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商业银行服务行业相关公司设立可行性研究报告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4" w:history="1">
        <w:r>
          <w:rPr>
            <w:rFonts w:ascii="仿宋" w:eastAsia="仿宋" w:hAnsi="仿宋" w:cs="仿宋" w:hint="eastAsia"/>
            <w:lang w:eastAsia="zh-CN"/>
          </w:rPr>
          <w:t>概论</w:t>
        </w:r>
        <w:r>
          <w:tab/>
        </w:r>
        <w:r>
          <w:fldChar w:fldCharType="begin"/>
        </w:r>
        <w:r>
          <w:instrText xml:space="preserve"> PAGEREF _Toc12324 \h </w:instrText>
        </w:r>
        <w:r>
          <w:fldChar w:fldCharType="separate"/>
        </w:r>
        <w:r>
          <w:t>3</w:t>
        </w:r>
        <w:r>
          <w:fldChar w:fldCharType="end"/>
        </w:r>
      </w:hyperlink>
    </w:p>
    <w:p>
      <w:pPr>
        <w:pStyle w:val="TOC1"/>
        <w:tabs>
          <w:tab w:val="right" w:leader="dot" w:pos="8306"/>
        </w:tabs>
      </w:pPr>
      <w:hyperlink w:anchor="_Toc2480" w:history="1">
        <w:r>
          <w:rPr>
            <w:rFonts w:ascii="仿宋" w:eastAsia="仿宋" w:hAnsi="仿宋" w:cs="仿宋" w:hint="eastAsia"/>
            <w:lang w:eastAsia="zh-CN"/>
          </w:rPr>
          <w:t>一、发展规划</w:t>
        </w:r>
        <w:r>
          <w:tab/>
        </w:r>
        <w:r>
          <w:fldChar w:fldCharType="begin"/>
        </w:r>
        <w:r>
          <w:instrText xml:space="preserve"> PAGEREF _Toc2480 \h </w:instrText>
        </w:r>
        <w:r>
          <w:fldChar w:fldCharType="separate"/>
        </w:r>
        <w:r>
          <w:t>3</w:t>
        </w:r>
        <w:r>
          <w:fldChar w:fldCharType="end"/>
        </w:r>
      </w:hyperlink>
    </w:p>
    <w:p>
      <w:pPr>
        <w:pStyle w:val="TOC2"/>
        <w:tabs>
          <w:tab w:val="right" w:leader="dot" w:pos="8306"/>
        </w:tabs>
      </w:pPr>
      <w:hyperlink w:anchor="_Toc17743" w:history="1">
        <w:r>
          <w:rPr>
            <w:rFonts w:ascii="仿宋" w:eastAsia="仿宋" w:hAnsi="仿宋" w:cs="仿宋" w:hint="eastAsia"/>
            <w:lang w:eastAsia="zh-CN"/>
          </w:rPr>
          <w:t>(一)、公司发展规划</w:t>
        </w:r>
        <w:r>
          <w:tab/>
        </w:r>
        <w:r>
          <w:fldChar w:fldCharType="begin"/>
        </w:r>
        <w:r>
          <w:instrText xml:space="preserve"> PAGEREF _Toc17743 \h </w:instrText>
        </w:r>
        <w:r>
          <w:fldChar w:fldCharType="separate"/>
        </w:r>
        <w:r>
          <w:t>3</w:t>
        </w:r>
        <w:r>
          <w:fldChar w:fldCharType="end"/>
        </w:r>
      </w:hyperlink>
    </w:p>
    <w:p>
      <w:pPr>
        <w:pStyle w:val="TOC2"/>
        <w:tabs>
          <w:tab w:val="right" w:leader="dot" w:pos="8306"/>
        </w:tabs>
      </w:pPr>
      <w:hyperlink w:anchor="_Toc7451" w:history="1">
        <w:r>
          <w:rPr>
            <w:rFonts w:ascii="仿宋" w:eastAsia="仿宋" w:hAnsi="仿宋" w:cs="仿宋" w:hint="eastAsia"/>
            <w:lang w:eastAsia="zh-CN"/>
          </w:rPr>
          <w:t>(二)、保障措施</w:t>
        </w:r>
        <w:r>
          <w:tab/>
        </w:r>
        <w:r>
          <w:fldChar w:fldCharType="begin"/>
        </w:r>
        <w:r>
          <w:instrText xml:space="preserve"> PAGEREF _Toc7451 \h </w:instrText>
        </w:r>
        <w:r>
          <w:fldChar w:fldCharType="separate"/>
        </w:r>
        <w:r>
          <w:t>4</w:t>
        </w:r>
        <w:r>
          <w:fldChar w:fldCharType="end"/>
        </w:r>
      </w:hyperlink>
    </w:p>
    <w:p>
      <w:pPr>
        <w:pStyle w:val="TOC1"/>
        <w:tabs>
          <w:tab w:val="right" w:leader="dot" w:pos="8306"/>
        </w:tabs>
      </w:pPr>
      <w:hyperlink w:anchor="_Toc2923" w:history="1">
        <w:r>
          <w:rPr>
            <w:rFonts w:ascii="仿宋" w:eastAsia="仿宋" w:hAnsi="仿宋" w:cs="仿宋" w:hint="eastAsia"/>
            <w:lang w:eastAsia="zh-CN"/>
          </w:rPr>
          <w:t>二、行业、市场分析</w:t>
        </w:r>
        <w:r>
          <w:tab/>
        </w:r>
        <w:r>
          <w:fldChar w:fldCharType="begin"/>
        </w:r>
        <w:r>
          <w:instrText xml:space="preserve"> PAGEREF _Toc2923 \h </w:instrText>
        </w:r>
        <w:r>
          <w:fldChar w:fldCharType="separate"/>
        </w:r>
        <w:r>
          <w:t>9</w:t>
        </w:r>
        <w:r>
          <w:fldChar w:fldCharType="end"/>
        </w:r>
      </w:hyperlink>
    </w:p>
    <w:p>
      <w:pPr>
        <w:pStyle w:val="TOC2"/>
        <w:tabs>
          <w:tab w:val="right" w:leader="dot" w:pos="8306"/>
        </w:tabs>
      </w:pPr>
      <w:hyperlink w:anchor="_Toc24145" w:history="1">
        <w:r>
          <w:rPr>
            <w:rFonts w:ascii="仿宋" w:eastAsia="仿宋" w:hAnsi="仿宋" w:cs="仿宋" w:hint="eastAsia"/>
            <w:lang w:eastAsia="zh-CN"/>
          </w:rPr>
          <w:t>(一)、行业分析</w:t>
        </w:r>
        <w:r>
          <w:tab/>
        </w:r>
        <w:r>
          <w:fldChar w:fldCharType="begin"/>
        </w:r>
        <w:r>
          <w:instrText xml:space="preserve"> PAGEREF _Toc24145 \h </w:instrText>
        </w:r>
        <w:r>
          <w:fldChar w:fldCharType="separate"/>
        </w:r>
        <w:r>
          <w:t>9</w:t>
        </w:r>
        <w:r>
          <w:fldChar w:fldCharType="end"/>
        </w:r>
      </w:hyperlink>
    </w:p>
    <w:p>
      <w:pPr>
        <w:pStyle w:val="TOC2"/>
        <w:tabs>
          <w:tab w:val="right" w:leader="dot" w:pos="8306"/>
        </w:tabs>
      </w:pPr>
      <w:hyperlink w:anchor="_Toc20300" w:history="1">
        <w:r>
          <w:rPr>
            <w:rFonts w:ascii="仿宋" w:eastAsia="仿宋" w:hAnsi="仿宋" w:cs="仿宋" w:hint="eastAsia"/>
            <w:lang w:eastAsia="zh-CN"/>
          </w:rPr>
          <w:t>(二)、市场分析</w:t>
        </w:r>
        <w:r>
          <w:tab/>
        </w:r>
        <w:r>
          <w:fldChar w:fldCharType="begin"/>
        </w:r>
        <w:r>
          <w:instrText xml:space="preserve"> PAGEREF _Toc20300 \h </w:instrText>
        </w:r>
        <w:r>
          <w:fldChar w:fldCharType="separate"/>
        </w:r>
        <w:r>
          <w:t>10</w:t>
        </w:r>
        <w:r>
          <w:fldChar w:fldCharType="end"/>
        </w:r>
      </w:hyperlink>
    </w:p>
    <w:p>
      <w:pPr>
        <w:pStyle w:val="TOC2"/>
        <w:tabs>
          <w:tab w:val="right" w:leader="dot" w:pos="8306"/>
        </w:tabs>
      </w:pPr>
      <w:hyperlink w:anchor="_Toc13770" w:history="1">
        <w:r>
          <w:rPr>
            <w:rFonts w:ascii="仿宋" w:eastAsia="仿宋" w:hAnsi="仿宋" w:cs="仿宋" w:hint="eastAsia"/>
            <w:lang w:eastAsia="zh-CN"/>
          </w:rPr>
          <w:t>(三)、行业发展及市场前景分析</w:t>
        </w:r>
        <w:r>
          <w:tab/>
        </w:r>
        <w:r>
          <w:fldChar w:fldCharType="begin"/>
        </w:r>
        <w:r>
          <w:instrText xml:space="preserve"> PAGEREF _Toc13770 \h </w:instrText>
        </w:r>
        <w:r>
          <w:fldChar w:fldCharType="separate"/>
        </w:r>
        <w:r>
          <w:t>11</w:t>
        </w:r>
        <w:r>
          <w:fldChar w:fldCharType="end"/>
        </w:r>
      </w:hyperlink>
    </w:p>
    <w:p>
      <w:pPr>
        <w:pStyle w:val="TOC1"/>
        <w:tabs>
          <w:tab w:val="right" w:leader="dot" w:pos="8306"/>
        </w:tabs>
      </w:pPr>
      <w:hyperlink w:anchor="_Toc12976" w:history="1">
        <w:r>
          <w:rPr>
            <w:rFonts w:ascii="仿宋" w:eastAsia="仿宋" w:hAnsi="仿宋" w:cs="仿宋" w:hint="eastAsia"/>
            <w:lang w:eastAsia="zh-CN"/>
          </w:rPr>
          <w:t>三、选址分析</w:t>
        </w:r>
        <w:r>
          <w:tab/>
        </w:r>
        <w:r>
          <w:fldChar w:fldCharType="begin"/>
        </w:r>
        <w:r>
          <w:instrText xml:space="preserve"> PAGEREF _Toc12976 \h </w:instrText>
        </w:r>
        <w:r>
          <w:fldChar w:fldCharType="separate"/>
        </w:r>
        <w:r>
          <w:t>12</w:t>
        </w:r>
        <w:r>
          <w:fldChar w:fldCharType="end"/>
        </w:r>
      </w:hyperlink>
    </w:p>
    <w:p>
      <w:pPr>
        <w:pStyle w:val="TOC2"/>
        <w:tabs>
          <w:tab w:val="right" w:leader="dot" w:pos="8306"/>
        </w:tabs>
      </w:pPr>
      <w:hyperlink w:anchor="_Toc21707" w:history="1">
        <w:r>
          <w:rPr>
            <w:rFonts w:ascii="仿宋" w:eastAsia="仿宋" w:hAnsi="仿宋" w:cs="仿宋" w:hint="eastAsia"/>
            <w:lang w:eastAsia="zh-CN"/>
          </w:rPr>
          <w:t>(一)、商业银行服务项目选址原则</w:t>
        </w:r>
        <w:r>
          <w:tab/>
        </w:r>
        <w:r>
          <w:fldChar w:fldCharType="begin"/>
        </w:r>
        <w:r>
          <w:instrText xml:space="preserve"> PAGEREF _Toc21707 \h </w:instrText>
        </w:r>
        <w:r>
          <w:fldChar w:fldCharType="separate"/>
        </w:r>
        <w:r>
          <w:t>12</w:t>
        </w:r>
        <w:r>
          <w:fldChar w:fldCharType="end"/>
        </w:r>
      </w:hyperlink>
    </w:p>
    <w:p>
      <w:pPr>
        <w:pStyle w:val="TOC2"/>
        <w:tabs>
          <w:tab w:val="right" w:leader="dot" w:pos="8306"/>
        </w:tabs>
      </w:pPr>
      <w:hyperlink w:anchor="_Toc26185" w:history="1">
        <w:r>
          <w:rPr>
            <w:rFonts w:ascii="仿宋" w:eastAsia="仿宋" w:hAnsi="仿宋" w:cs="仿宋" w:hint="eastAsia"/>
            <w:lang w:eastAsia="zh-CN"/>
          </w:rPr>
          <w:t>(二)、建设区基本情况</w:t>
        </w:r>
        <w:r>
          <w:tab/>
        </w:r>
        <w:r>
          <w:fldChar w:fldCharType="begin"/>
        </w:r>
        <w:r>
          <w:instrText xml:space="preserve"> PAGEREF _Toc26185 \h </w:instrText>
        </w:r>
        <w:r>
          <w:fldChar w:fldCharType="separate"/>
        </w:r>
        <w:r>
          <w:t>13</w:t>
        </w:r>
        <w:r>
          <w:fldChar w:fldCharType="end"/>
        </w:r>
      </w:hyperlink>
    </w:p>
    <w:p>
      <w:pPr>
        <w:pStyle w:val="TOC2"/>
        <w:tabs>
          <w:tab w:val="right" w:leader="dot" w:pos="8306"/>
        </w:tabs>
      </w:pPr>
      <w:hyperlink w:anchor="_Toc17359" w:history="1">
        <w:r>
          <w:rPr>
            <w:rFonts w:ascii="仿宋" w:eastAsia="仿宋" w:hAnsi="仿宋" w:cs="仿宋" w:hint="eastAsia"/>
            <w:lang w:eastAsia="zh-CN"/>
          </w:rPr>
          <w:t>(三)、发展目标</w:t>
        </w:r>
        <w:r>
          <w:tab/>
        </w:r>
        <w:r>
          <w:fldChar w:fldCharType="begin"/>
        </w:r>
        <w:r>
          <w:instrText xml:space="preserve"> PAGEREF _Toc17359 \h </w:instrText>
        </w:r>
        <w:r>
          <w:fldChar w:fldCharType="separate"/>
        </w:r>
        <w:r>
          <w:t>14</w:t>
        </w:r>
        <w:r>
          <w:fldChar w:fldCharType="end"/>
        </w:r>
      </w:hyperlink>
    </w:p>
    <w:p>
      <w:pPr>
        <w:pStyle w:val="TOC2"/>
        <w:tabs>
          <w:tab w:val="right" w:leader="dot" w:pos="8306"/>
        </w:tabs>
      </w:pPr>
      <w:hyperlink w:anchor="_Toc18665" w:history="1">
        <w:r>
          <w:rPr>
            <w:rFonts w:ascii="仿宋" w:eastAsia="仿宋" w:hAnsi="仿宋" w:cs="仿宋" w:hint="eastAsia"/>
            <w:lang w:eastAsia="zh-CN"/>
          </w:rPr>
          <w:t>(四)、产业发展方向</w:t>
        </w:r>
        <w:r>
          <w:tab/>
        </w:r>
        <w:r>
          <w:fldChar w:fldCharType="begin"/>
        </w:r>
        <w:r>
          <w:instrText xml:space="preserve"> PAGEREF _Toc18665 \h </w:instrText>
        </w:r>
        <w:r>
          <w:fldChar w:fldCharType="separate"/>
        </w:r>
        <w:r>
          <w:t>15</w:t>
        </w:r>
        <w:r>
          <w:fldChar w:fldCharType="end"/>
        </w:r>
      </w:hyperlink>
    </w:p>
    <w:p>
      <w:pPr>
        <w:pStyle w:val="TOC2"/>
        <w:tabs>
          <w:tab w:val="right" w:leader="dot" w:pos="8306"/>
        </w:tabs>
      </w:pPr>
      <w:hyperlink w:anchor="_Toc9606" w:history="1">
        <w:r>
          <w:rPr>
            <w:rFonts w:ascii="仿宋" w:eastAsia="仿宋" w:hAnsi="仿宋" w:cs="仿宋" w:hint="eastAsia"/>
            <w:lang w:eastAsia="zh-CN"/>
          </w:rPr>
          <w:t>(五)、商业银行服务项目选址综合评价</w:t>
        </w:r>
        <w:r>
          <w:tab/>
        </w:r>
        <w:r>
          <w:fldChar w:fldCharType="begin"/>
        </w:r>
        <w:r>
          <w:instrText xml:space="preserve"> PAGEREF _Toc9606 \h </w:instrText>
        </w:r>
        <w:r>
          <w:fldChar w:fldCharType="separate"/>
        </w:r>
        <w:r>
          <w:t>17</w:t>
        </w:r>
        <w:r>
          <w:fldChar w:fldCharType="end"/>
        </w:r>
      </w:hyperlink>
    </w:p>
    <w:p>
      <w:pPr>
        <w:pStyle w:val="TOC1"/>
        <w:tabs>
          <w:tab w:val="right" w:leader="dot" w:pos="8306"/>
        </w:tabs>
      </w:pPr>
      <w:hyperlink w:anchor="_Toc15649" w:history="1">
        <w:r>
          <w:rPr>
            <w:rFonts w:ascii="仿宋" w:eastAsia="仿宋" w:hAnsi="仿宋" w:cs="仿宋" w:hint="eastAsia"/>
            <w:lang w:eastAsia="zh-CN"/>
          </w:rPr>
          <w:t>四、法人治理</w:t>
        </w:r>
        <w:r>
          <w:tab/>
        </w:r>
        <w:r>
          <w:fldChar w:fldCharType="begin"/>
        </w:r>
        <w:r>
          <w:instrText xml:space="preserve"> PAGEREF _Toc15649 \h </w:instrText>
        </w:r>
        <w:r>
          <w:fldChar w:fldCharType="separate"/>
        </w:r>
        <w:r>
          <w:t>17</w:t>
        </w:r>
        <w:r>
          <w:fldChar w:fldCharType="end"/>
        </w:r>
      </w:hyperlink>
    </w:p>
    <w:p>
      <w:pPr>
        <w:pStyle w:val="TOC2"/>
        <w:tabs>
          <w:tab w:val="right" w:leader="dot" w:pos="8306"/>
        </w:tabs>
      </w:pPr>
      <w:hyperlink w:anchor="_Toc23151" w:history="1">
        <w:r>
          <w:rPr>
            <w:rFonts w:ascii="仿宋" w:eastAsia="仿宋" w:hAnsi="仿宋" w:cs="仿宋" w:hint="eastAsia"/>
            <w:lang w:eastAsia="zh-CN"/>
          </w:rPr>
          <w:t>(一)、股东权利及义务</w:t>
        </w:r>
        <w:r>
          <w:tab/>
        </w:r>
        <w:r>
          <w:fldChar w:fldCharType="begin"/>
        </w:r>
        <w:r>
          <w:instrText xml:space="preserve"> PAGEREF _Toc23151 \h </w:instrText>
        </w:r>
        <w:r>
          <w:fldChar w:fldCharType="separate"/>
        </w:r>
        <w:r>
          <w:t>17</w:t>
        </w:r>
        <w:r>
          <w:fldChar w:fldCharType="end"/>
        </w:r>
      </w:hyperlink>
    </w:p>
    <w:p>
      <w:pPr>
        <w:pStyle w:val="TOC2"/>
        <w:tabs>
          <w:tab w:val="right" w:leader="dot" w:pos="8306"/>
        </w:tabs>
      </w:pPr>
      <w:hyperlink w:anchor="_Toc20695" w:history="1">
        <w:r>
          <w:rPr>
            <w:rFonts w:ascii="仿宋" w:eastAsia="仿宋" w:hAnsi="仿宋" w:cs="仿宋" w:hint="eastAsia"/>
            <w:lang w:eastAsia="zh-CN"/>
          </w:rPr>
          <w:t>(二)、董事</w:t>
        </w:r>
        <w:r>
          <w:tab/>
        </w:r>
        <w:r>
          <w:fldChar w:fldCharType="begin"/>
        </w:r>
        <w:r>
          <w:instrText xml:space="preserve"> PAGEREF _Toc20695 \h </w:instrText>
        </w:r>
        <w:r>
          <w:fldChar w:fldCharType="separate"/>
        </w:r>
        <w:r>
          <w:t>19</w:t>
        </w:r>
        <w:r>
          <w:fldChar w:fldCharType="end"/>
        </w:r>
      </w:hyperlink>
    </w:p>
    <w:p>
      <w:pPr>
        <w:pStyle w:val="TOC2"/>
        <w:tabs>
          <w:tab w:val="right" w:leader="dot" w:pos="8306"/>
        </w:tabs>
      </w:pPr>
      <w:hyperlink w:anchor="_Toc21143" w:history="1">
        <w:r>
          <w:rPr>
            <w:rFonts w:ascii="仿宋" w:eastAsia="仿宋" w:hAnsi="仿宋" w:cs="仿宋" w:hint="eastAsia"/>
            <w:lang w:eastAsia="zh-CN"/>
          </w:rPr>
          <w:t>(三)、高级管理人员</w:t>
        </w:r>
        <w:r>
          <w:tab/>
        </w:r>
        <w:r>
          <w:fldChar w:fldCharType="begin"/>
        </w:r>
        <w:r>
          <w:instrText xml:space="preserve"> PAGEREF _Toc21143 \h </w:instrText>
        </w:r>
        <w:r>
          <w:fldChar w:fldCharType="separate"/>
        </w:r>
        <w:r>
          <w:t>24</w:t>
        </w:r>
        <w:r>
          <w:fldChar w:fldCharType="end"/>
        </w:r>
      </w:hyperlink>
    </w:p>
    <w:p>
      <w:pPr>
        <w:pStyle w:val="TOC2"/>
        <w:tabs>
          <w:tab w:val="right" w:leader="dot" w:pos="8306"/>
        </w:tabs>
      </w:pPr>
      <w:hyperlink w:anchor="_Toc28323" w:history="1">
        <w:r>
          <w:rPr>
            <w:rFonts w:ascii="仿宋" w:eastAsia="仿宋" w:hAnsi="仿宋" w:cs="仿宋" w:hint="eastAsia"/>
            <w:lang w:eastAsia="zh-CN"/>
          </w:rPr>
          <w:t>(四)、监事</w:t>
        </w:r>
        <w:r>
          <w:tab/>
        </w:r>
        <w:r>
          <w:fldChar w:fldCharType="begin"/>
        </w:r>
        <w:r>
          <w:instrText xml:space="preserve"> PAGEREF _Toc28323 \h </w:instrText>
        </w:r>
        <w:r>
          <w:fldChar w:fldCharType="separate"/>
        </w:r>
        <w:r>
          <w:t>26</w:t>
        </w:r>
        <w:r>
          <w:fldChar w:fldCharType="end"/>
        </w:r>
      </w:hyperlink>
    </w:p>
    <w:p>
      <w:pPr>
        <w:pStyle w:val="TOC1"/>
        <w:tabs>
          <w:tab w:val="right" w:leader="dot" w:pos="8306"/>
        </w:tabs>
      </w:pPr>
      <w:hyperlink w:anchor="_Toc1543" w:history="1">
        <w:r>
          <w:rPr>
            <w:rFonts w:ascii="仿宋" w:eastAsia="仿宋" w:hAnsi="仿宋" w:cs="仿宋" w:hint="eastAsia"/>
            <w:lang w:eastAsia="zh-CN"/>
          </w:rPr>
          <w:t>五、商业银行服务项目概况</w:t>
        </w:r>
        <w:r>
          <w:tab/>
        </w:r>
        <w:r>
          <w:fldChar w:fldCharType="begin"/>
        </w:r>
        <w:r>
          <w:instrText xml:space="preserve"> PAGEREF _Toc1543 \h </w:instrText>
        </w:r>
        <w:r>
          <w:fldChar w:fldCharType="separate"/>
        </w:r>
        <w:r>
          <w:t>27</w:t>
        </w:r>
        <w:r>
          <w:fldChar w:fldCharType="end"/>
        </w:r>
      </w:hyperlink>
    </w:p>
    <w:p>
      <w:pPr>
        <w:pStyle w:val="TOC2"/>
        <w:tabs>
          <w:tab w:val="right" w:leader="dot" w:pos="8306"/>
        </w:tabs>
      </w:pPr>
      <w:hyperlink w:anchor="_Toc20208" w:history="1">
        <w:r>
          <w:rPr>
            <w:rFonts w:ascii="仿宋" w:eastAsia="仿宋" w:hAnsi="仿宋" w:cs="仿宋" w:hint="eastAsia"/>
            <w:lang w:eastAsia="zh-CN"/>
          </w:rPr>
          <w:t>(一)、投资路径</w:t>
        </w:r>
        <w:r>
          <w:tab/>
        </w:r>
        <w:r>
          <w:fldChar w:fldCharType="begin"/>
        </w:r>
        <w:r>
          <w:instrText xml:space="preserve"> PAGEREF _Toc20208 \h </w:instrText>
        </w:r>
        <w:r>
          <w:fldChar w:fldCharType="separate"/>
        </w:r>
        <w:r>
          <w:t>27</w:t>
        </w:r>
        <w:r>
          <w:fldChar w:fldCharType="end"/>
        </w:r>
      </w:hyperlink>
    </w:p>
    <w:p>
      <w:pPr>
        <w:pStyle w:val="TOC2"/>
        <w:tabs>
          <w:tab w:val="right" w:leader="dot" w:pos="8306"/>
        </w:tabs>
      </w:pPr>
      <w:hyperlink w:anchor="_Toc4580" w:history="1">
        <w:r>
          <w:rPr>
            <w:rFonts w:ascii="仿宋" w:eastAsia="仿宋" w:hAnsi="仿宋" w:cs="仿宋" w:hint="eastAsia"/>
            <w:lang w:eastAsia="zh-CN"/>
          </w:rPr>
          <w:t>(二)、商业银行服务项目提出的理由</w:t>
        </w:r>
        <w:r>
          <w:tab/>
        </w:r>
        <w:r>
          <w:fldChar w:fldCharType="begin"/>
        </w:r>
        <w:r>
          <w:instrText xml:space="preserve"> PAGEREF _Toc4580 \h </w:instrText>
        </w:r>
        <w:r>
          <w:fldChar w:fldCharType="separate"/>
        </w:r>
        <w:r>
          <w:t>28</w:t>
        </w:r>
        <w:r>
          <w:fldChar w:fldCharType="end"/>
        </w:r>
      </w:hyperlink>
    </w:p>
    <w:p>
      <w:pPr>
        <w:pStyle w:val="TOC2"/>
        <w:tabs>
          <w:tab w:val="right" w:leader="dot" w:pos="8306"/>
        </w:tabs>
      </w:pPr>
      <w:hyperlink w:anchor="_Toc20269" w:history="1">
        <w:r>
          <w:rPr>
            <w:rFonts w:ascii="仿宋" w:eastAsia="仿宋" w:hAnsi="仿宋" w:cs="仿宋" w:hint="eastAsia"/>
            <w:lang w:eastAsia="zh-CN"/>
          </w:rPr>
          <w:t>(三)、商业银行服务项目选址</w:t>
        </w:r>
        <w:r>
          <w:tab/>
        </w:r>
        <w:r>
          <w:fldChar w:fldCharType="begin"/>
        </w:r>
        <w:r>
          <w:instrText xml:space="preserve"> PAGEREF _Toc20269 \h </w:instrText>
        </w:r>
        <w:r>
          <w:fldChar w:fldCharType="separate"/>
        </w:r>
        <w:r>
          <w:t>29</w:t>
        </w:r>
        <w:r>
          <w:fldChar w:fldCharType="end"/>
        </w:r>
      </w:hyperlink>
    </w:p>
    <w:p>
      <w:pPr>
        <w:pStyle w:val="TOC2"/>
        <w:tabs>
          <w:tab w:val="right" w:leader="dot" w:pos="8306"/>
        </w:tabs>
      </w:pPr>
      <w:hyperlink w:anchor="_Toc10064" w:history="1">
        <w:r>
          <w:rPr>
            <w:rFonts w:ascii="仿宋" w:eastAsia="仿宋" w:hAnsi="仿宋" w:cs="仿宋" w:hint="eastAsia"/>
            <w:lang w:eastAsia="zh-CN"/>
          </w:rPr>
          <w:t>(四)、生产规模</w:t>
        </w:r>
        <w:r>
          <w:tab/>
        </w:r>
        <w:r>
          <w:fldChar w:fldCharType="begin"/>
        </w:r>
        <w:r>
          <w:instrText xml:space="preserve"> PAGEREF _Toc10064 \h </w:instrText>
        </w:r>
        <w:r>
          <w:fldChar w:fldCharType="separate"/>
        </w:r>
        <w:r>
          <w:t>29</w:t>
        </w:r>
        <w:r>
          <w:fldChar w:fldCharType="end"/>
        </w:r>
      </w:hyperlink>
    </w:p>
    <w:p>
      <w:pPr>
        <w:pStyle w:val="TOC2"/>
        <w:tabs>
          <w:tab w:val="right" w:leader="dot" w:pos="8306"/>
        </w:tabs>
      </w:pPr>
      <w:hyperlink w:anchor="_Toc18333" w:history="1">
        <w:r>
          <w:rPr>
            <w:rFonts w:ascii="仿宋" w:eastAsia="仿宋" w:hAnsi="仿宋" w:cs="仿宋" w:hint="eastAsia"/>
            <w:lang w:eastAsia="zh-CN"/>
          </w:rPr>
          <w:t>(五)、建设规模</w:t>
        </w:r>
        <w:r>
          <w:tab/>
        </w:r>
        <w:r>
          <w:fldChar w:fldCharType="begin"/>
        </w:r>
        <w:r>
          <w:instrText xml:space="preserve"> PAGEREF _Toc18333 \h </w:instrText>
        </w:r>
        <w:r>
          <w:fldChar w:fldCharType="separate"/>
        </w:r>
        <w:r>
          <w:t>29</w:t>
        </w:r>
        <w:r>
          <w:fldChar w:fldCharType="end"/>
        </w:r>
      </w:hyperlink>
    </w:p>
    <w:p>
      <w:pPr>
        <w:pStyle w:val="TOC2"/>
        <w:tabs>
          <w:tab w:val="right" w:leader="dot" w:pos="8306"/>
        </w:tabs>
      </w:pPr>
      <w:hyperlink w:anchor="_Toc8841" w:history="1">
        <w:r>
          <w:rPr>
            <w:rFonts w:ascii="仿宋" w:eastAsia="仿宋" w:hAnsi="仿宋" w:cs="仿宋" w:hint="eastAsia"/>
            <w:lang w:eastAsia="zh-CN"/>
          </w:rPr>
          <w:t>(六)、商业银行服务项目投资</w:t>
        </w:r>
        <w:r>
          <w:tab/>
        </w:r>
        <w:r>
          <w:fldChar w:fldCharType="begin"/>
        </w:r>
        <w:r>
          <w:instrText xml:space="preserve"> PAGEREF _Toc8841 \h </w:instrText>
        </w:r>
        <w:r>
          <w:fldChar w:fldCharType="separate"/>
        </w:r>
        <w:r>
          <w:t>29</w:t>
        </w:r>
        <w:r>
          <w:fldChar w:fldCharType="end"/>
        </w:r>
      </w:hyperlink>
    </w:p>
    <w:p>
      <w:pPr>
        <w:pStyle w:val="TOC2"/>
        <w:tabs>
          <w:tab w:val="right" w:leader="dot" w:pos="8306"/>
        </w:tabs>
      </w:pPr>
      <w:hyperlink w:anchor="_Toc31870" w:history="1">
        <w:r>
          <w:rPr>
            <w:rFonts w:ascii="仿宋" w:eastAsia="仿宋" w:hAnsi="仿宋" w:cs="仿宋" w:hint="eastAsia"/>
            <w:lang w:eastAsia="zh-CN"/>
          </w:rPr>
          <w:t>(七)、商业银行服务项目进度规划</w:t>
        </w:r>
        <w:r>
          <w:tab/>
        </w:r>
        <w:r>
          <w:fldChar w:fldCharType="begin"/>
        </w:r>
        <w:r>
          <w:instrText xml:space="preserve"> PAGEREF _Toc31870 \h </w:instrText>
        </w:r>
        <w:r>
          <w:fldChar w:fldCharType="separate"/>
        </w:r>
        <w:r>
          <w:t>30</w:t>
        </w:r>
        <w:r>
          <w:fldChar w:fldCharType="end"/>
        </w:r>
      </w:hyperlink>
    </w:p>
    <w:p>
      <w:pPr>
        <w:pStyle w:val="TOC2"/>
        <w:tabs>
          <w:tab w:val="right" w:leader="dot" w:pos="8306"/>
        </w:tabs>
      </w:pPr>
      <w:hyperlink w:anchor="_Toc5089" w:history="1">
        <w:r>
          <w:rPr>
            <w:rFonts w:ascii="仿宋" w:eastAsia="仿宋" w:hAnsi="仿宋" w:cs="仿宋" w:hint="eastAsia"/>
            <w:lang w:eastAsia="zh-CN"/>
          </w:rPr>
          <w:t>(八)、经济效益(正常经营年份)</w:t>
        </w:r>
        <w:r>
          <w:tab/>
        </w:r>
        <w:r>
          <w:fldChar w:fldCharType="begin"/>
        </w:r>
        <w:r>
          <w:instrText xml:space="preserve"> PAGEREF _Toc5089 \h </w:instrText>
        </w:r>
        <w:r>
          <w:fldChar w:fldCharType="separate"/>
        </w:r>
        <w:r>
          <w:t>30</w:t>
        </w:r>
        <w:r>
          <w:fldChar w:fldCharType="end"/>
        </w:r>
      </w:hyperlink>
    </w:p>
    <w:p>
      <w:pPr>
        <w:pStyle w:val="TOC2"/>
        <w:tabs>
          <w:tab w:val="right" w:leader="dot" w:pos="8306"/>
        </w:tabs>
      </w:pPr>
      <w:hyperlink w:anchor="_Toc28069" w:history="1">
        <w:r>
          <w:rPr>
            <w:rFonts w:ascii="仿宋" w:eastAsia="仿宋" w:hAnsi="仿宋" w:cs="仿宋" w:hint="eastAsia"/>
            <w:lang w:eastAsia="zh-CN"/>
          </w:rPr>
          <w:t>(九)、商业银行服务项目综合评价</w:t>
        </w:r>
        <w:r>
          <w:tab/>
        </w:r>
        <w:r>
          <w:fldChar w:fldCharType="begin"/>
        </w:r>
        <w:r>
          <w:instrText xml:space="preserve"> PAGEREF _Toc28069 \h </w:instrText>
        </w:r>
        <w:r>
          <w:fldChar w:fldCharType="separate"/>
        </w:r>
        <w:r>
          <w:t>31</w:t>
        </w:r>
        <w:r>
          <w:fldChar w:fldCharType="end"/>
        </w:r>
      </w:hyperlink>
    </w:p>
    <w:p>
      <w:pPr>
        <w:pStyle w:val="TOC1"/>
        <w:tabs>
          <w:tab w:val="right" w:leader="dot" w:pos="8306"/>
        </w:tabs>
      </w:pPr>
      <w:hyperlink w:anchor="_Toc4475" w:history="1">
        <w:r>
          <w:rPr>
            <w:rFonts w:ascii="仿宋" w:eastAsia="仿宋" w:hAnsi="仿宋" w:cs="仿宋" w:hint="eastAsia"/>
            <w:lang w:eastAsia="zh-CN"/>
          </w:rPr>
          <w:t>六、投资方案分析</w:t>
        </w:r>
        <w:r>
          <w:tab/>
        </w:r>
        <w:r>
          <w:fldChar w:fldCharType="begin"/>
        </w:r>
        <w:r>
          <w:instrText xml:space="preserve"> PAGEREF _Toc4475 \h </w:instrText>
        </w:r>
        <w:r>
          <w:fldChar w:fldCharType="separate"/>
        </w:r>
        <w:r>
          <w:t>32</w:t>
        </w:r>
        <w:r>
          <w:fldChar w:fldCharType="end"/>
        </w:r>
      </w:hyperlink>
    </w:p>
    <w:p>
      <w:pPr>
        <w:pStyle w:val="TOC2"/>
        <w:tabs>
          <w:tab w:val="right" w:leader="dot" w:pos="8306"/>
        </w:tabs>
      </w:pPr>
      <w:hyperlink w:anchor="_Toc8133" w:history="1">
        <w:r>
          <w:rPr>
            <w:rFonts w:ascii="仿宋" w:eastAsia="仿宋" w:hAnsi="仿宋" w:cs="仿宋" w:hint="eastAsia"/>
            <w:lang w:eastAsia="zh-CN"/>
          </w:rPr>
          <w:t>(一)、编制说明</w:t>
        </w:r>
        <w:r>
          <w:tab/>
        </w:r>
        <w:r>
          <w:fldChar w:fldCharType="begin"/>
        </w:r>
        <w:r>
          <w:instrText xml:space="preserve"> PAGEREF _Toc8133 \h </w:instrText>
        </w:r>
        <w:r>
          <w:fldChar w:fldCharType="separate"/>
        </w:r>
        <w:r>
          <w:t>32</w:t>
        </w:r>
        <w:r>
          <w:fldChar w:fldCharType="end"/>
        </w:r>
      </w:hyperlink>
    </w:p>
    <w:p>
      <w:pPr>
        <w:pStyle w:val="TOC2"/>
        <w:tabs>
          <w:tab w:val="right" w:leader="dot" w:pos="8306"/>
        </w:tabs>
      </w:pPr>
      <w:hyperlink w:anchor="_Toc8182" w:history="1">
        <w:r>
          <w:rPr>
            <w:rFonts w:ascii="仿宋" w:eastAsia="仿宋" w:hAnsi="仿宋" w:cs="仿宋" w:hint="eastAsia"/>
            <w:lang w:eastAsia="zh-CN"/>
          </w:rPr>
          <w:t>(二)、建设投资</w:t>
        </w:r>
        <w:r>
          <w:tab/>
        </w:r>
        <w:r>
          <w:fldChar w:fldCharType="begin"/>
        </w:r>
        <w:r>
          <w:instrText xml:space="preserve"> PAGEREF _Toc8182 \h </w:instrText>
        </w:r>
        <w:r>
          <w:fldChar w:fldCharType="separate"/>
        </w:r>
        <w:r>
          <w:t>32</w:t>
        </w:r>
        <w:r>
          <w:fldChar w:fldCharType="end"/>
        </w:r>
      </w:hyperlink>
    </w:p>
    <w:p>
      <w:pPr>
        <w:pStyle w:val="TOC2"/>
        <w:tabs>
          <w:tab w:val="right" w:leader="dot" w:pos="8306"/>
        </w:tabs>
      </w:pPr>
      <w:hyperlink w:anchor="_Toc5353" w:history="1">
        <w:r>
          <w:rPr>
            <w:rFonts w:ascii="仿宋" w:eastAsia="仿宋" w:hAnsi="仿宋" w:cs="仿宋" w:hint="eastAsia"/>
            <w:lang w:eastAsia="zh-CN"/>
          </w:rPr>
          <w:t>(三)、建设期利息</w:t>
        </w:r>
        <w:r>
          <w:tab/>
        </w:r>
        <w:r>
          <w:fldChar w:fldCharType="begin"/>
        </w:r>
        <w:r>
          <w:instrText xml:space="preserve"> PAGEREF _Toc5353 \h </w:instrText>
        </w:r>
        <w:r>
          <w:fldChar w:fldCharType="separate"/>
        </w:r>
        <w:r>
          <w:t>33</w:t>
        </w:r>
        <w:r>
          <w:fldChar w:fldCharType="end"/>
        </w:r>
      </w:hyperlink>
    </w:p>
    <w:p>
      <w:pPr>
        <w:pStyle w:val="TOC2"/>
        <w:tabs>
          <w:tab w:val="right" w:leader="dot" w:pos="8306"/>
        </w:tabs>
      </w:pPr>
      <w:hyperlink w:anchor="_Toc12651" w:history="1">
        <w:r>
          <w:rPr>
            <w:rFonts w:ascii="仿宋" w:eastAsia="仿宋" w:hAnsi="仿宋" w:cs="仿宋" w:hint="eastAsia"/>
            <w:lang w:eastAsia="zh-CN"/>
          </w:rPr>
          <w:t>(四)、流动资金</w:t>
        </w:r>
        <w:r>
          <w:tab/>
        </w:r>
        <w:r>
          <w:fldChar w:fldCharType="begin"/>
        </w:r>
        <w:r>
          <w:instrText xml:space="preserve"> PAGEREF _Toc12651 \h </w:instrText>
        </w:r>
        <w:r>
          <w:fldChar w:fldCharType="separate"/>
        </w:r>
        <w:r>
          <w:t>33</w:t>
        </w:r>
        <w:r>
          <w:fldChar w:fldCharType="end"/>
        </w:r>
      </w:hyperlink>
    </w:p>
    <w:p>
      <w:pPr>
        <w:pStyle w:val="TOC2"/>
        <w:tabs>
          <w:tab w:val="right" w:leader="dot" w:pos="8306"/>
        </w:tabs>
      </w:pPr>
      <w:hyperlink w:anchor="_Toc5629" w:history="1">
        <w:r>
          <w:rPr>
            <w:rFonts w:ascii="仿宋" w:eastAsia="仿宋" w:hAnsi="仿宋" w:cs="仿宋" w:hint="eastAsia"/>
            <w:lang w:eastAsia="zh-CN"/>
          </w:rPr>
          <w:t>(五)、商业银行服务项目总投资</w:t>
        </w:r>
        <w:r>
          <w:tab/>
        </w:r>
        <w:r>
          <w:fldChar w:fldCharType="begin"/>
        </w:r>
        <w:r>
          <w:instrText xml:space="preserve"> PAGEREF _Toc5629 \h </w:instrText>
        </w:r>
        <w:r>
          <w:fldChar w:fldCharType="separate"/>
        </w:r>
        <w:r>
          <w:t>33</w:t>
        </w:r>
        <w:r>
          <w:fldChar w:fldCharType="end"/>
        </w:r>
      </w:hyperlink>
    </w:p>
    <w:p>
      <w:pPr>
        <w:pStyle w:val="TOC2"/>
        <w:tabs>
          <w:tab w:val="right" w:leader="dot" w:pos="8306"/>
        </w:tabs>
      </w:pPr>
      <w:hyperlink w:anchor="_Toc30063" w:history="1">
        <w:r>
          <w:rPr>
            <w:rFonts w:ascii="仿宋" w:eastAsia="仿宋" w:hAnsi="仿宋" w:cs="仿宋" w:hint="eastAsia"/>
            <w:lang w:eastAsia="zh-CN"/>
          </w:rPr>
          <w:t>(六)、资金筹措与投资计划</w:t>
        </w:r>
        <w:r>
          <w:tab/>
        </w:r>
        <w:r>
          <w:fldChar w:fldCharType="begin"/>
        </w:r>
        <w:r>
          <w:instrText xml:space="preserve"> PAGEREF _Toc30063 \h </w:instrText>
        </w:r>
        <w:r>
          <w:fldChar w:fldCharType="separate"/>
        </w:r>
        <w:r>
          <w:t>34</w:t>
        </w:r>
        <w:r>
          <w:fldChar w:fldCharType="end"/>
        </w:r>
      </w:hyperlink>
    </w:p>
    <w:p>
      <w:pPr>
        <w:pStyle w:val="TOC1"/>
        <w:tabs>
          <w:tab w:val="right" w:leader="dot" w:pos="8306"/>
        </w:tabs>
      </w:pPr>
      <w:hyperlink w:anchor="_Toc15699" w:history="1">
        <w:r>
          <w:rPr>
            <w:rFonts w:ascii="仿宋" w:eastAsia="仿宋" w:hAnsi="仿宋" w:cs="仿宋" w:hint="eastAsia"/>
            <w:lang w:eastAsia="zh-CN"/>
          </w:rPr>
          <w:t>七、SWOT分析</w:t>
        </w:r>
        <w:r>
          <w:tab/>
        </w:r>
        <w:r>
          <w:fldChar w:fldCharType="begin"/>
        </w:r>
        <w:r>
          <w:instrText xml:space="preserve"> PAGEREF _Toc15699 \h </w:instrText>
        </w:r>
        <w:r>
          <w:fldChar w:fldCharType="separate"/>
        </w:r>
        <w:r>
          <w:t>34</w:t>
        </w:r>
        <w:r>
          <w:fldChar w:fldCharType="end"/>
        </w:r>
      </w:hyperlink>
    </w:p>
    <w:p>
      <w:pPr>
        <w:pStyle w:val="TOC2"/>
        <w:tabs>
          <w:tab w:val="right" w:leader="dot" w:pos="8306"/>
        </w:tabs>
      </w:pPr>
      <w:hyperlink w:anchor="_Toc18926" w:history="1">
        <w:r>
          <w:rPr>
            <w:rFonts w:ascii="仿宋" w:eastAsia="仿宋" w:hAnsi="仿宋" w:cs="仿宋" w:hint="eastAsia"/>
            <w:lang w:eastAsia="zh-CN"/>
          </w:rPr>
          <w:t>(一)、优势分析(S)</w:t>
        </w:r>
        <w:r>
          <w:tab/>
        </w:r>
        <w:r>
          <w:fldChar w:fldCharType="begin"/>
        </w:r>
        <w:r>
          <w:instrText xml:space="preserve"> PAGEREF _Toc18926 \h </w:instrText>
        </w:r>
        <w:r>
          <w:fldChar w:fldCharType="separate"/>
        </w:r>
        <w:r>
          <w:t>34</w:t>
        </w:r>
        <w:r>
          <w:fldChar w:fldCharType="end"/>
        </w:r>
      </w:hyperlink>
    </w:p>
    <w:p>
      <w:pPr>
        <w:pStyle w:val="TOC2"/>
        <w:tabs>
          <w:tab w:val="right" w:leader="dot" w:pos="8306"/>
        </w:tabs>
      </w:pPr>
      <w:hyperlink w:anchor="_Toc29309" w:history="1">
        <w:r>
          <w:rPr>
            <w:rFonts w:ascii="仿宋" w:eastAsia="仿宋" w:hAnsi="仿宋" w:cs="仿宋" w:hint="eastAsia"/>
            <w:lang w:eastAsia="zh-CN"/>
          </w:rPr>
          <w:t>(二)、劣势分析(W)</w:t>
        </w:r>
        <w:r>
          <w:tab/>
        </w:r>
        <w:r>
          <w:fldChar w:fldCharType="begin"/>
        </w:r>
        <w:r>
          <w:instrText xml:space="preserve"> PAGEREF _Toc29309 \h </w:instrText>
        </w:r>
        <w:r>
          <w:fldChar w:fldCharType="separate"/>
        </w:r>
        <w:r>
          <w:t>35</w:t>
        </w:r>
        <w:r>
          <w:fldChar w:fldCharType="end"/>
        </w:r>
      </w:hyperlink>
    </w:p>
    <w:p>
      <w:pPr>
        <w:pStyle w:val="TOC2"/>
        <w:tabs>
          <w:tab w:val="right" w:leader="dot" w:pos="8306"/>
        </w:tabs>
      </w:pPr>
      <w:hyperlink w:anchor="_Toc23580" w:history="1">
        <w:r>
          <w:rPr>
            <w:rFonts w:ascii="仿宋" w:eastAsia="仿宋" w:hAnsi="仿宋" w:cs="仿宋" w:hint="eastAsia"/>
            <w:lang w:eastAsia="zh-CN"/>
          </w:rPr>
          <w:t>(三)、机会分析()</w:t>
        </w:r>
        <w:r>
          <w:tab/>
        </w:r>
        <w:r>
          <w:fldChar w:fldCharType="begin"/>
        </w:r>
        <w:r>
          <w:instrText xml:space="preserve"> PAGEREF _Toc23580 \h </w:instrText>
        </w:r>
        <w:r>
          <w:fldChar w:fldCharType="separate"/>
        </w:r>
        <w:r>
          <w:t>35</w:t>
        </w:r>
        <w:r>
          <w:fldChar w:fldCharType="end"/>
        </w:r>
      </w:hyperlink>
    </w:p>
    <w:p>
      <w:pPr>
        <w:pStyle w:val="TOC2"/>
        <w:tabs>
          <w:tab w:val="right" w:leader="dot" w:pos="8306"/>
        </w:tabs>
      </w:pPr>
      <w:hyperlink w:anchor="_Toc18953" w:history="1">
        <w:r>
          <w:rPr>
            <w:rFonts w:ascii="仿宋" w:eastAsia="仿宋" w:hAnsi="仿宋" w:cs="仿宋" w:hint="eastAsia"/>
            <w:lang w:eastAsia="zh-CN"/>
          </w:rPr>
          <w:t>(四)、威胁分析(T)</w:t>
        </w:r>
        <w:r>
          <w:tab/>
        </w:r>
        <w:r>
          <w:fldChar w:fldCharType="begin"/>
        </w:r>
        <w:r>
          <w:instrText xml:space="preserve"> PAGEREF _Toc18953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8" w:history="1">
        <w:r>
          <w:rPr>
            <w:rFonts w:ascii="仿宋" w:eastAsia="仿宋" w:hAnsi="仿宋" w:cs="仿宋" w:hint="eastAsia"/>
            <w:lang w:eastAsia="zh-CN"/>
          </w:rPr>
          <w:t>八、公司组建背景分析</w:t>
        </w:r>
        <w:r>
          <w:tab/>
        </w:r>
        <w:r>
          <w:fldChar w:fldCharType="begin"/>
        </w:r>
        <w:r>
          <w:instrText xml:space="preserve"> PAGEREF _Toc16858 \h </w:instrText>
        </w:r>
        <w:r>
          <w:fldChar w:fldCharType="separate"/>
        </w:r>
        <w:r>
          <w:t>37</w:t>
        </w:r>
        <w:r>
          <w:fldChar w:fldCharType="end"/>
        </w:r>
      </w:hyperlink>
    </w:p>
    <w:p>
      <w:pPr>
        <w:pStyle w:val="TOC2"/>
        <w:tabs>
          <w:tab w:val="right" w:leader="dot" w:pos="8306"/>
        </w:tabs>
      </w:pPr>
      <w:hyperlink w:anchor="_Toc4043" w:history="1">
        <w:r>
          <w:rPr>
            <w:rFonts w:ascii="仿宋" w:eastAsia="仿宋" w:hAnsi="仿宋" w:cs="仿宋" w:hint="eastAsia"/>
            <w:lang w:eastAsia="zh-CN"/>
          </w:rPr>
          <w:t>(一)、商业银行服务项目背景分析</w:t>
        </w:r>
        <w:r>
          <w:tab/>
        </w:r>
        <w:r>
          <w:fldChar w:fldCharType="begin"/>
        </w:r>
        <w:r>
          <w:instrText xml:space="preserve"> PAGEREF _Toc4043 \h </w:instrText>
        </w:r>
        <w:r>
          <w:fldChar w:fldCharType="separate"/>
        </w:r>
        <w:r>
          <w:t>37</w:t>
        </w:r>
        <w:r>
          <w:fldChar w:fldCharType="end"/>
        </w:r>
      </w:hyperlink>
    </w:p>
    <w:p>
      <w:pPr>
        <w:pStyle w:val="TOC2"/>
        <w:tabs>
          <w:tab w:val="right" w:leader="dot" w:pos="8306"/>
        </w:tabs>
      </w:pPr>
      <w:hyperlink w:anchor="_Toc22327" w:history="1">
        <w:r>
          <w:rPr>
            <w:rFonts w:ascii="仿宋" w:eastAsia="仿宋" w:hAnsi="仿宋" w:cs="仿宋" w:hint="eastAsia"/>
            <w:lang w:eastAsia="zh-CN"/>
          </w:rPr>
          <w:t>(二)、商业银行服务项目建设必要性分析</w:t>
        </w:r>
        <w:r>
          <w:tab/>
        </w:r>
        <w:r>
          <w:fldChar w:fldCharType="begin"/>
        </w:r>
        <w:r>
          <w:instrText xml:space="preserve"> PAGEREF _Toc22327 \h </w:instrText>
        </w:r>
        <w:r>
          <w:fldChar w:fldCharType="separate"/>
        </w:r>
        <w:r>
          <w:t>38</w:t>
        </w:r>
        <w:r>
          <w:fldChar w:fldCharType="end"/>
        </w:r>
      </w:hyperlink>
    </w:p>
    <w:p>
      <w:pPr>
        <w:pStyle w:val="TOC2"/>
        <w:tabs>
          <w:tab w:val="right" w:leader="dot" w:pos="8306"/>
        </w:tabs>
      </w:pPr>
      <w:hyperlink w:anchor="_Toc14566" w:history="1">
        <w:r>
          <w:rPr>
            <w:rFonts w:ascii="仿宋" w:eastAsia="仿宋" w:hAnsi="仿宋" w:cs="仿宋" w:hint="eastAsia"/>
            <w:lang w:eastAsia="zh-CN"/>
          </w:rPr>
          <w:t>(三)、鼓励中小企业发展</w:t>
        </w:r>
        <w:r>
          <w:tab/>
        </w:r>
        <w:r>
          <w:fldChar w:fldCharType="begin"/>
        </w:r>
        <w:r>
          <w:instrText xml:space="preserve"> PAGEREF _Toc14566 \h </w:instrText>
        </w:r>
        <w:r>
          <w:fldChar w:fldCharType="separate"/>
        </w:r>
        <w:r>
          <w:t>39</w:t>
        </w:r>
        <w:r>
          <w:fldChar w:fldCharType="end"/>
        </w:r>
      </w:hyperlink>
    </w:p>
    <w:p>
      <w:pPr>
        <w:pStyle w:val="TOC2"/>
        <w:tabs>
          <w:tab w:val="right" w:leader="dot" w:pos="8306"/>
        </w:tabs>
      </w:pPr>
      <w:hyperlink w:anchor="_Toc18675" w:history="1">
        <w:r>
          <w:rPr>
            <w:rFonts w:ascii="仿宋" w:eastAsia="仿宋" w:hAnsi="仿宋" w:cs="仿宋" w:hint="eastAsia"/>
            <w:lang w:eastAsia="zh-CN"/>
          </w:rPr>
          <w:t>(四)、宏观经济形势分析</w:t>
        </w:r>
        <w:r>
          <w:tab/>
        </w:r>
        <w:r>
          <w:fldChar w:fldCharType="begin"/>
        </w:r>
        <w:r>
          <w:instrText xml:space="preserve"> PAGEREF _Toc18675 \h </w:instrText>
        </w:r>
        <w:r>
          <w:fldChar w:fldCharType="separate"/>
        </w:r>
        <w:r>
          <w:t>40</w:t>
        </w:r>
        <w:r>
          <w:fldChar w:fldCharType="end"/>
        </w:r>
      </w:hyperlink>
    </w:p>
    <w:p>
      <w:pPr>
        <w:pStyle w:val="TOC1"/>
        <w:tabs>
          <w:tab w:val="right" w:leader="dot" w:pos="8306"/>
        </w:tabs>
      </w:pPr>
      <w:hyperlink w:anchor="_Toc8882" w:history="1">
        <w:r>
          <w:rPr>
            <w:rFonts w:ascii="仿宋" w:eastAsia="仿宋" w:hAnsi="仿宋" w:cs="仿宋" w:hint="eastAsia"/>
            <w:lang w:eastAsia="zh-CN"/>
          </w:rPr>
          <w:t>九、目标客户和受众分析</w:t>
        </w:r>
        <w:r>
          <w:tab/>
        </w:r>
        <w:r>
          <w:fldChar w:fldCharType="begin"/>
        </w:r>
        <w:r>
          <w:instrText xml:space="preserve"> PAGEREF _Toc8882 \h </w:instrText>
        </w:r>
        <w:r>
          <w:fldChar w:fldCharType="separate"/>
        </w:r>
        <w:r>
          <w:t>42</w:t>
        </w:r>
        <w:r>
          <w:fldChar w:fldCharType="end"/>
        </w:r>
      </w:hyperlink>
    </w:p>
    <w:p>
      <w:pPr>
        <w:pStyle w:val="TOC2"/>
        <w:tabs>
          <w:tab w:val="right" w:leader="dot" w:pos="8306"/>
        </w:tabs>
      </w:pPr>
      <w:hyperlink w:anchor="_Toc15410" w:history="1">
        <w:r>
          <w:rPr>
            <w:rFonts w:ascii="仿宋" w:eastAsia="仿宋" w:hAnsi="仿宋" w:cs="仿宋" w:hint="eastAsia"/>
            <w:lang w:eastAsia="zh-CN"/>
          </w:rPr>
          <w:t>(一)、客户群体描述</w:t>
        </w:r>
        <w:r>
          <w:tab/>
        </w:r>
        <w:r>
          <w:fldChar w:fldCharType="begin"/>
        </w:r>
        <w:r>
          <w:instrText xml:space="preserve"> PAGEREF _Toc15410 \h </w:instrText>
        </w:r>
        <w:r>
          <w:fldChar w:fldCharType="separate"/>
        </w:r>
        <w:r>
          <w:t>42</w:t>
        </w:r>
        <w:r>
          <w:fldChar w:fldCharType="end"/>
        </w:r>
      </w:hyperlink>
    </w:p>
    <w:p>
      <w:pPr>
        <w:pStyle w:val="TOC2"/>
        <w:tabs>
          <w:tab w:val="right" w:leader="dot" w:pos="8306"/>
        </w:tabs>
      </w:pPr>
      <w:hyperlink w:anchor="_Toc28202" w:history="1">
        <w:r>
          <w:rPr>
            <w:rFonts w:ascii="仿宋" w:eastAsia="仿宋" w:hAnsi="仿宋" w:cs="仿宋" w:hint="eastAsia"/>
            <w:lang w:eastAsia="zh-CN"/>
          </w:rPr>
          <w:t>(二)、客户需求和期望</w:t>
        </w:r>
        <w:r>
          <w:tab/>
        </w:r>
        <w:r>
          <w:fldChar w:fldCharType="begin"/>
        </w:r>
        <w:r>
          <w:instrText xml:space="preserve"> PAGEREF _Toc28202 \h </w:instrText>
        </w:r>
        <w:r>
          <w:fldChar w:fldCharType="separate"/>
        </w:r>
        <w:r>
          <w:t>43</w:t>
        </w:r>
        <w:r>
          <w:fldChar w:fldCharType="end"/>
        </w:r>
      </w:hyperlink>
    </w:p>
    <w:p>
      <w:pPr>
        <w:pStyle w:val="TOC2"/>
        <w:tabs>
          <w:tab w:val="right" w:leader="dot" w:pos="8306"/>
        </w:tabs>
      </w:pPr>
      <w:hyperlink w:anchor="_Toc17607" w:history="1">
        <w:r>
          <w:rPr>
            <w:rFonts w:ascii="仿宋" w:eastAsia="仿宋" w:hAnsi="仿宋" w:cs="仿宋" w:hint="eastAsia"/>
            <w:lang w:eastAsia="zh-CN"/>
          </w:rPr>
          <w:t>(三)、客户获取策略</w:t>
        </w:r>
        <w:r>
          <w:tab/>
        </w:r>
        <w:r>
          <w:fldChar w:fldCharType="begin"/>
        </w:r>
        <w:r>
          <w:instrText xml:space="preserve"> PAGEREF _Toc17607 \h </w:instrText>
        </w:r>
        <w:r>
          <w:fldChar w:fldCharType="separate"/>
        </w:r>
        <w:r>
          <w:t>45</w:t>
        </w:r>
        <w:r>
          <w:fldChar w:fldCharType="end"/>
        </w:r>
      </w:hyperlink>
    </w:p>
    <w:p>
      <w:pPr>
        <w:pStyle w:val="TOC2"/>
        <w:tabs>
          <w:tab w:val="right" w:leader="dot" w:pos="8306"/>
        </w:tabs>
      </w:pPr>
      <w:hyperlink w:anchor="_Toc916" w:history="1">
        <w:r>
          <w:rPr>
            <w:rFonts w:ascii="仿宋" w:eastAsia="仿宋" w:hAnsi="仿宋" w:cs="仿宋" w:hint="eastAsia"/>
            <w:lang w:eastAsia="zh-CN"/>
          </w:rPr>
          <w:t>(四)、客户关系管理</w:t>
        </w:r>
        <w:r>
          <w:tab/>
        </w:r>
        <w:r>
          <w:fldChar w:fldCharType="begin"/>
        </w:r>
        <w:r>
          <w:instrText xml:space="preserve"> PAGEREF _Toc916 \h </w:instrText>
        </w:r>
        <w:r>
          <w:fldChar w:fldCharType="separate"/>
        </w:r>
        <w:r>
          <w:t>47</w:t>
        </w:r>
        <w:r>
          <w:fldChar w:fldCharType="end"/>
        </w:r>
      </w:hyperlink>
    </w:p>
    <w:p>
      <w:pPr>
        <w:pStyle w:val="TOC1"/>
        <w:tabs>
          <w:tab w:val="right" w:leader="dot" w:pos="8306"/>
        </w:tabs>
      </w:pPr>
      <w:hyperlink w:anchor="_Toc9908" w:history="1">
        <w:r>
          <w:rPr>
            <w:rFonts w:ascii="仿宋" w:eastAsia="仿宋" w:hAnsi="仿宋" w:cs="仿宋" w:hint="eastAsia"/>
            <w:lang w:eastAsia="zh-CN"/>
          </w:rPr>
          <w:t>十、环境保护分析</w:t>
        </w:r>
        <w:r>
          <w:tab/>
        </w:r>
        <w:r>
          <w:fldChar w:fldCharType="begin"/>
        </w:r>
        <w:r>
          <w:instrText xml:space="preserve"> PAGEREF _Toc9908 \h </w:instrText>
        </w:r>
        <w:r>
          <w:fldChar w:fldCharType="separate"/>
        </w:r>
        <w:r>
          <w:t>48</w:t>
        </w:r>
        <w:r>
          <w:fldChar w:fldCharType="end"/>
        </w:r>
      </w:hyperlink>
    </w:p>
    <w:p>
      <w:pPr>
        <w:pStyle w:val="TOC2"/>
        <w:tabs>
          <w:tab w:val="right" w:leader="dot" w:pos="8306"/>
        </w:tabs>
      </w:pPr>
      <w:hyperlink w:anchor="_Toc26736" w:history="1">
        <w:r>
          <w:rPr>
            <w:rFonts w:ascii="仿宋" w:eastAsia="仿宋" w:hAnsi="仿宋" w:cs="仿宋" w:hint="eastAsia"/>
            <w:lang w:eastAsia="zh-CN"/>
          </w:rPr>
          <w:t>(一)、编制依据</w:t>
        </w:r>
        <w:r>
          <w:tab/>
        </w:r>
        <w:r>
          <w:fldChar w:fldCharType="begin"/>
        </w:r>
        <w:r>
          <w:instrText xml:space="preserve"> PAGEREF _Toc26736 \h </w:instrText>
        </w:r>
        <w:r>
          <w:fldChar w:fldCharType="separate"/>
        </w:r>
        <w:r>
          <w:t>48</w:t>
        </w:r>
        <w:r>
          <w:fldChar w:fldCharType="end"/>
        </w:r>
      </w:hyperlink>
    </w:p>
    <w:p>
      <w:pPr>
        <w:pStyle w:val="TOC2"/>
        <w:tabs>
          <w:tab w:val="right" w:leader="dot" w:pos="8306"/>
        </w:tabs>
      </w:pPr>
      <w:hyperlink w:anchor="_Toc1238" w:history="1">
        <w:r>
          <w:rPr>
            <w:rFonts w:ascii="仿宋" w:eastAsia="仿宋" w:hAnsi="仿宋" w:cs="仿宋" w:hint="eastAsia"/>
            <w:lang w:eastAsia="zh-CN"/>
          </w:rPr>
          <w:t>(二)、环境影响合理性分析</w:t>
        </w:r>
        <w:r>
          <w:tab/>
        </w:r>
        <w:r>
          <w:fldChar w:fldCharType="begin"/>
        </w:r>
        <w:r>
          <w:instrText xml:space="preserve"> PAGEREF _Toc1238 \h </w:instrText>
        </w:r>
        <w:r>
          <w:fldChar w:fldCharType="separate"/>
        </w:r>
        <w:r>
          <w:t>49</w:t>
        </w:r>
        <w:r>
          <w:fldChar w:fldCharType="end"/>
        </w:r>
      </w:hyperlink>
    </w:p>
    <w:p>
      <w:pPr>
        <w:pStyle w:val="TOC2"/>
        <w:tabs>
          <w:tab w:val="right" w:leader="dot" w:pos="8306"/>
        </w:tabs>
      </w:pPr>
      <w:hyperlink w:anchor="_Toc8705" w:history="1">
        <w:r>
          <w:rPr>
            <w:rFonts w:ascii="仿宋" w:eastAsia="仿宋" w:hAnsi="仿宋" w:cs="仿宋" w:hint="eastAsia"/>
            <w:lang w:eastAsia="zh-CN"/>
          </w:rPr>
          <w:t>(三)、建设期大气环境影响分析</w:t>
        </w:r>
        <w:r>
          <w:tab/>
        </w:r>
        <w:r>
          <w:fldChar w:fldCharType="begin"/>
        </w:r>
        <w:r>
          <w:instrText xml:space="preserve"> PAGEREF _Toc8705 \h </w:instrText>
        </w:r>
        <w:r>
          <w:fldChar w:fldCharType="separate"/>
        </w:r>
        <w:r>
          <w:t>50</w:t>
        </w:r>
        <w:r>
          <w:fldChar w:fldCharType="end"/>
        </w:r>
      </w:hyperlink>
    </w:p>
    <w:p>
      <w:pPr>
        <w:pStyle w:val="TOC2"/>
        <w:tabs>
          <w:tab w:val="right" w:leader="dot" w:pos="8306"/>
        </w:tabs>
      </w:pPr>
      <w:hyperlink w:anchor="_Toc28126" w:history="1">
        <w:r>
          <w:rPr>
            <w:rFonts w:ascii="仿宋" w:eastAsia="仿宋" w:hAnsi="仿宋" w:cs="仿宋" w:hint="eastAsia"/>
            <w:lang w:eastAsia="zh-CN"/>
          </w:rPr>
          <w:t>(四)、建设期水环境影响分析</w:t>
        </w:r>
        <w:r>
          <w:tab/>
        </w:r>
        <w:r>
          <w:fldChar w:fldCharType="begin"/>
        </w:r>
        <w:r>
          <w:instrText xml:space="preserve"> PAGEREF _Toc28126 \h </w:instrText>
        </w:r>
        <w:r>
          <w:fldChar w:fldCharType="separate"/>
        </w:r>
        <w:r>
          <w:t>51</w:t>
        </w:r>
        <w:r>
          <w:fldChar w:fldCharType="end"/>
        </w:r>
      </w:hyperlink>
    </w:p>
    <w:p>
      <w:pPr>
        <w:pStyle w:val="TOC2"/>
        <w:tabs>
          <w:tab w:val="right" w:leader="dot" w:pos="8306"/>
        </w:tabs>
      </w:pPr>
      <w:hyperlink w:anchor="_Toc28897" w:history="1">
        <w:r>
          <w:rPr>
            <w:rFonts w:ascii="仿宋" w:eastAsia="仿宋" w:hAnsi="仿宋" w:cs="仿宋" w:hint="eastAsia"/>
            <w:lang w:eastAsia="zh-CN"/>
          </w:rPr>
          <w:t>(五)、建设期固体废弃物环境影响分析</w:t>
        </w:r>
        <w:r>
          <w:tab/>
        </w:r>
        <w:r>
          <w:fldChar w:fldCharType="begin"/>
        </w:r>
        <w:r>
          <w:instrText xml:space="preserve"> PAGEREF _Toc28897 \h </w:instrText>
        </w:r>
        <w:r>
          <w:fldChar w:fldCharType="separate"/>
        </w:r>
        <w:r>
          <w:t>52</w:t>
        </w:r>
        <w:r>
          <w:fldChar w:fldCharType="end"/>
        </w:r>
      </w:hyperlink>
    </w:p>
    <w:p>
      <w:pPr>
        <w:pStyle w:val="TOC2"/>
        <w:tabs>
          <w:tab w:val="right" w:leader="dot" w:pos="8306"/>
        </w:tabs>
      </w:pPr>
      <w:hyperlink w:anchor="_Toc502" w:history="1">
        <w:r>
          <w:rPr>
            <w:rFonts w:ascii="仿宋" w:eastAsia="仿宋" w:hAnsi="仿宋" w:cs="仿宋" w:hint="eastAsia"/>
            <w:lang w:eastAsia="zh-CN"/>
          </w:rPr>
          <w:t>(六)、建设期声环境影响分析</w:t>
        </w:r>
        <w:r>
          <w:tab/>
        </w:r>
        <w:r>
          <w:fldChar w:fldCharType="begin"/>
        </w:r>
        <w:r>
          <w:instrText xml:space="preserve"> PAGEREF _Toc502 \h </w:instrText>
        </w:r>
        <w:r>
          <w:fldChar w:fldCharType="separate"/>
        </w:r>
        <w:r>
          <w:t>53</w:t>
        </w:r>
        <w:r>
          <w:fldChar w:fldCharType="end"/>
        </w:r>
      </w:hyperlink>
    </w:p>
    <w:p>
      <w:pPr>
        <w:pStyle w:val="TOC2"/>
        <w:tabs>
          <w:tab w:val="right" w:leader="dot" w:pos="8306"/>
        </w:tabs>
      </w:pPr>
      <w:hyperlink w:anchor="_Toc22151" w:history="1">
        <w:r>
          <w:rPr>
            <w:rFonts w:ascii="仿宋" w:eastAsia="仿宋" w:hAnsi="仿宋" w:cs="仿宋" w:hint="eastAsia"/>
            <w:lang w:eastAsia="zh-CN"/>
          </w:rPr>
          <w:t>(七)、营运期大气环境影响分析</w:t>
        </w:r>
        <w:r>
          <w:tab/>
        </w:r>
        <w:r>
          <w:fldChar w:fldCharType="begin"/>
        </w:r>
        <w:r>
          <w:instrText xml:space="preserve"> PAGEREF _Toc22151 \h </w:instrText>
        </w:r>
        <w:r>
          <w:fldChar w:fldCharType="separate"/>
        </w:r>
        <w:r>
          <w:t>55</w:t>
        </w:r>
        <w:r>
          <w:fldChar w:fldCharType="end"/>
        </w:r>
      </w:hyperlink>
    </w:p>
    <w:p>
      <w:pPr>
        <w:pStyle w:val="TOC2"/>
        <w:tabs>
          <w:tab w:val="right" w:leader="dot" w:pos="8306"/>
        </w:tabs>
      </w:pPr>
      <w:hyperlink w:anchor="_Toc32466" w:history="1">
        <w:r>
          <w:rPr>
            <w:rFonts w:ascii="仿宋" w:eastAsia="仿宋" w:hAnsi="仿宋" w:cs="仿宋" w:hint="eastAsia"/>
            <w:lang w:eastAsia="zh-CN"/>
          </w:rPr>
          <w:t>(八)、营运期水环境影响分析</w:t>
        </w:r>
        <w:r>
          <w:tab/>
        </w:r>
        <w:r>
          <w:fldChar w:fldCharType="begin"/>
        </w:r>
        <w:r>
          <w:instrText xml:space="preserve"> PAGEREF _Toc32466 \h </w:instrText>
        </w:r>
        <w:r>
          <w:fldChar w:fldCharType="separate"/>
        </w:r>
        <w:r>
          <w:t>55</w:t>
        </w:r>
        <w:r>
          <w:fldChar w:fldCharType="end"/>
        </w:r>
      </w:hyperlink>
    </w:p>
    <w:p>
      <w:pPr>
        <w:pStyle w:val="TOC2"/>
        <w:tabs>
          <w:tab w:val="right" w:leader="dot" w:pos="8306"/>
        </w:tabs>
      </w:pPr>
      <w:hyperlink w:anchor="_Toc7080" w:history="1">
        <w:r>
          <w:rPr>
            <w:rFonts w:ascii="仿宋" w:eastAsia="仿宋" w:hAnsi="仿宋" w:cs="仿宋" w:hint="eastAsia"/>
            <w:lang w:eastAsia="zh-CN"/>
          </w:rPr>
          <w:t>(九)、营运期固体废弃物环境影响分析</w:t>
        </w:r>
        <w:r>
          <w:tab/>
        </w:r>
        <w:r>
          <w:fldChar w:fldCharType="begin"/>
        </w:r>
        <w:r>
          <w:instrText xml:space="preserve"> PAGEREF _Toc7080 \h </w:instrText>
        </w:r>
        <w:r>
          <w:fldChar w:fldCharType="separate"/>
        </w:r>
        <w:r>
          <w:t>56</w:t>
        </w:r>
        <w:r>
          <w:fldChar w:fldCharType="end"/>
        </w:r>
      </w:hyperlink>
    </w:p>
    <w:p>
      <w:pPr>
        <w:pStyle w:val="TOC2"/>
        <w:tabs>
          <w:tab w:val="right" w:leader="dot" w:pos="8306"/>
        </w:tabs>
      </w:pPr>
      <w:hyperlink w:anchor="_Toc11510" w:history="1">
        <w:r>
          <w:rPr>
            <w:rFonts w:ascii="仿宋" w:eastAsia="仿宋" w:hAnsi="仿宋" w:cs="仿宋" w:hint="eastAsia"/>
            <w:lang w:eastAsia="zh-CN"/>
          </w:rPr>
          <w:t>(十)、营运期声环境影响分析</w:t>
        </w:r>
        <w:r>
          <w:tab/>
        </w:r>
        <w:r>
          <w:fldChar w:fldCharType="begin"/>
        </w:r>
        <w:r>
          <w:instrText xml:space="preserve"> PAGEREF _Toc11510 \h </w:instrText>
        </w:r>
        <w:r>
          <w:fldChar w:fldCharType="separate"/>
        </w:r>
        <w:r>
          <w:t>58</w:t>
        </w:r>
        <w:r>
          <w:fldChar w:fldCharType="end"/>
        </w:r>
      </w:hyperlink>
    </w:p>
    <w:p>
      <w:pPr>
        <w:pStyle w:val="TOC2"/>
        <w:tabs>
          <w:tab w:val="right" w:leader="dot" w:pos="8306"/>
        </w:tabs>
      </w:pPr>
      <w:hyperlink w:anchor="_Toc1740" w:history="1">
        <w:r>
          <w:rPr>
            <w:rFonts w:ascii="仿宋" w:eastAsia="仿宋" w:hAnsi="仿宋" w:cs="仿宋" w:hint="eastAsia"/>
            <w:lang w:eastAsia="zh-CN"/>
          </w:rPr>
          <w:t>(十一)、清洁生产</w:t>
        </w:r>
        <w:r>
          <w:tab/>
        </w:r>
        <w:r>
          <w:fldChar w:fldCharType="begin"/>
        </w:r>
        <w:r>
          <w:instrText xml:space="preserve"> PAGEREF _Toc1740 \h </w:instrText>
        </w:r>
        <w:r>
          <w:fldChar w:fldCharType="separate"/>
        </w:r>
        <w:r>
          <w:t>59</w:t>
        </w:r>
        <w:r>
          <w:fldChar w:fldCharType="end"/>
        </w:r>
      </w:hyperlink>
    </w:p>
    <w:p>
      <w:pPr>
        <w:pStyle w:val="TOC2"/>
        <w:tabs>
          <w:tab w:val="right" w:leader="dot" w:pos="8306"/>
        </w:tabs>
      </w:pPr>
      <w:hyperlink w:anchor="_Toc16502" w:history="1">
        <w:r>
          <w:rPr>
            <w:rFonts w:ascii="仿宋" w:eastAsia="仿宋" w:hAnsi="仿宋" w:cs="仿宋" w:hint="eastAsia"/>
            <w:lang w:eastAsia="zh-CN"/>
          </w:rPr>
          <w:t>(十二)、环境管理分析</w:t>
        </w:r>
        <w:r>
          <w:tab/>
        </w:r>
        <w:r>
          <w:fldChar w:fldCharType="begin"/>
        </w:r>
        <w:r>
          <w:instrText xml:space="preserve"> PAGEREF _Toc16502 \h </w:instrText>
        </w:r>
        <w:r>
          <w:fldChar w:fldCharType="separate"/>
        </w:r>
        <w:r>
          <w:t>60</w:t>
        </w:r>
        <w:r>
          <w:fldChar w:fldCharType="end"/>
        </w:r>
      </w:hyperlink>
    </w:p>
    <w:p>
      <w:pPr>
        <w:pStyle w:val="TOC2"/>
        <w:tabs>
          <w:tab w:val="right" w:leader="dot" w:pos="8306"/>
        </w:tabs>
      </w:pPr>
      <w:hyperlink w:anchor="_Toc11429" w:history="1">
        <w:r>
          <w:rPr>
            <w:rFonts w:ascii="仿宋" w:eastAsia="仿宋" w:hAnsi="仿宋" w:cs="仿宋" w:hint="eastAsia"/>
            <w:lang w:eastAsia="zh-CN"/>
          </w:rPr>
          <w:t>(十三)、结论及建议</w:t>
        </w:r>
        <w:r>
          <w:tab/>
        </w:r>
        <w:r>
          <w:fldChar w:fldCharType="begin"/>
        </w:r>
        <w:r>
          <w:instrText xml:space="preserve"> PAGEREF _Toc11429 \h </w:instrText>
        </w:r>
        <w:r>
          <w:fldChar w:fldCharType="separate"/>
        </w:r>
        <w:r>
          <w:t>61</w:t>
        </w:r>
        <w:r>
          <w:fldChar w:fldCharType="end"/>
        </w:r>
      </w:hyperlink>
    </w:p>
    <w:p>
      <w:pPr>
        <w:pStyle w:val="TOC1"/>
        <w:tabs>
          <w:tab w:val="right" w:leader="dot" w:pos="8306"/>
        </w:tabs>
      </w:pPr>
      <w:hyperlink w:anchor="_Toc4226" w:history="1">
        <w:r>
          <w:rPr>
            <w:rFonts w:ascii="仿宋" w:eastAsia="仿宋" w:hAnsi="仿宋" w:cs="仿宋" w:hint="eastAsia"/>
            <w:lang w:eastAsia="zh-CN"/>
          </w:rPr>
          <w:t>十一、战略合作伙伴</w:t>
        </w:r>
        <w:r>
          <w:tab/>
        </w:r>
        <w:r>
          <w:fldChar w:fldCharType="begin"/>
        </w:r>
        <w:r>
          <w:instrText xml:space="preserve"> PAGEREF _Toc4226 \h </w:instrText>
        </w:r>
        <w:r>
          <w:fldChar w:fldCharType="separate"/>
        </w:r>
        <w:r>
          <w:t>62</w:t>
        </w:r>
        <w:r>
          <w:fldChar w:fldCharType="end"/>
        </w:r>
      </w:hyperlink>
    </w:p>
    <w:p>
      <w:pPr>
        <w:pStyle w:val="TOC2"/>
        <w:tabs>
          <w:tab w:val="right" w:leader="dot" w:pos="8306"/>
        </w:tabs>
      </w:pPr>
      <w:hyperlink w:anchor="_Toc20443" w:history="1">
        <w:r>
          <w:rPr>
            <w:rFonts w:ascii="仿宋" w:eastAsia="仿宋" w:hAnsi="仿宋" w:cs="仿宋" w:hint="eastAsia"/>
            <w:lang w:eastAsia="zh-CN"/>
          </w:rPr>
          <w:t>(一)、合作伙伴关系</w:t>
        </w:r>
        <w:r>
          <w:tab/>
        </w:r>
        <w:r>
          <w:fldChar w:fldCharType="begin"/>
        </w:r>
        <w:r>
          <w:instrText xml:space="preserve"> PAGEREF _Toc20443 \h </w:instrText>
        </w:r>
        <w:r>
          <w:fldChar w:fldCharType="separate"/>
        </w:r>
        <w:r>
          <w:t>62</w:t>
        </w:r>
        <w:r>
          <w:fldChar w:fldCharType="end"/>
        </w:r>
      </w:hyperlink>
    </w:p>
    <w:p>
      <w:pPr>
        <w:pStyle w:val="TOC2"/>
        <w:tabs>
          <w:tab w:val="right" w:leader="dot" w:pos="8306"/>
        </w:tabs>
      </w:pPr>
      <w:hyperlink w:anchor="_Toc25717" w:history="1">
        <w:r>
          <w:rPr>
            <w:rFonts w:ascii="仿宋" w:eastAsia="仿宋" w:hAnsi="仿宋" w:cs="仿宋" w:hint="eastAsia"/>
            <w:lang w:eastAsia="zh-CN"/>
          </w:rPr>
          <w:t>(二)、合作商业银行服务项目</w:t>
        </w:r>
        <w:r>
          <w:tab/>
        </w:r>
        <w:r>
          <w:fldChar w:fldCharType="begin"/>
        </w:r>
        <w:r>
          <w:instrText xml:space="preserve"> PAGEREF _Toc25717 \h </w:instrText>
        </w:r>
        <w:r>
          <w:fldChar w:fldCharType="separate"/>
        </w:r>
        <w:r>
          <w:t>63</w:t>
        </w:r>
        <w:r>
          <w:fldChar w:fldCharType="end"/>
        </w:r>
      </w:hyperlink>
    </w:p>
    <w:p>
      <w:pPr>
        <w:pStyle w:val="TOC2"/>
        <w:tabs>
          <w:tab w:val="right" w:leader="dot" w:pos="8306"/>
        </w:tabs>
      </w:pPr>
      <w:hyperlink w:anchor="_Toc13414" w:history="1">
        <w:r>
          <w:rPr>
            <w:rFonts w:ascii="仿宋" w:eastAsia="仿宋" w:hAnsi="仿宋" w:cs="仿宋" w:hint="eastAsia"/>
            <w:lang w:eastAsia="zh-CN"/>
          </w:rPr>
          <w:t>(三)、合作伙伴的作用</w:t>
        </w:r>
        <w:r>
          <w:tab/>
        </w:r>
        <w:r>
          <w:fldChar w:fldCharType="begin"/>
        </w:r>
        <w:r>
          <w:instrText xml:space="preserve"> PAGEREF _Toc13414 \h </w:instrText>
        </w:r>
        <w:r>
          <w:fldChar w:fldCharType="separate"/>
        </w:r>
        <w:r>
          <w:t>63</w:t>
        </w:r>
        <w:r>
          <w:fldChar w:fldCharType="end"/>
        </w:r>
      </w:hyperlink>
    </w:p>
    <w:p>
      <w:pPr>
        <w:pStyle w:val="TOC1"/>
        <w:tabs>
          <w:tab w:val="right" w:leader="dot" w:pos="8306"/>
        </w:tabs>
      </w:pPr>
      <w:hyperlink w:anchor="_Toc19014" w:history="1">
        <w:r>
          <w:rPr>
            <w:rFonts w:ascii="仿宋" w:eastAsia="仿宋" w:hAnsi="仿宋" w:cs="仿宋" w:hint="eastAsia"/>
            <w:lang w:eastAsia="zh-CN"/>
          </w:rPr>
          <w:t>十二、商业银行服务项目总结分析</w:t>
        </w:r>
        <w:r>
          <w:tab/>
        </w:r>
        <w:r>
          <w:fldChar w:fldCharType="begin"/>
        </w:r>
        <w:r>
          <w:instrText xml:space="preserve"> PAGEREF _Toc19014 \h </w:instrText>
        </w:r>
        <w:r>
          <w:fldChar w:fldCharType="separate"/>
        </w:r>
        <w:r>
          <w:t>64</w:t>
        </w:r>
        <w:r>
          <w:fldChar w:fldCharType="end"/>
        </w:r>
      </w:hyperlink>
    </w:p>
    <w:p>
      <w:pPr>
        <w:pStyle w:val="TOC1"/>
        <w:tabs>
          <w:tab w:val="right" w:leader="dot" w:pos="8306"/>
        </w:tabs>
      </w:pPr>
      <w:hyperlink w:anchor="_Toc10940" w:history="1">
        <w:r>
          <w:rPr>
            <w:rFonts w:ascii="仿宋" w:eastAsia="仿宋" w:hAnsi="仿宋" w:cs="仿宋" w:hint="eastAsia"/>
            <w:lang w:eastAsia="zh-CN"/>
          </w:rPr>
          <w:t>十三、风险分析</w:t>
        </w:r>
        <w:r>
          <w:tab/>
        </w:r>
        <w:r>
          <w:fldChar w:fldCharType="begin"/>
        </w:r>
        <w:r>
          <w:instrText xml:space="preserve"> PAGEREF _Toc10940 \h </w:instrText>
        </w:r>
        <w:r>
          <w:fldChar w:fldCharType="separate"/>
        </w:r>
        <w:r>
          <w:t>66</w:t>
        </w:r>
        <w:r>
          <w:fldChar w:fldCharType="end"/>
        </w:r>
      </w:hyperlink>
    </w:p>
    <w:p>
      <w:pPr>
        <w:pStyle w:val="TOC2"/>
        <w:tabs>
          <w:tab w:val="right" w:leader="dot" w:pos="8306"/>
        </w:tabs>
      </w:pPr>
      <w:hyperlink w:anchor="_Toc18823" w:history="1">
        <w:r>
          <w:rPr>
            <w:rFonts w:ascii="仿宋" w:eastAsia="仿宋" w:hAnsi="仿宋" w:cs="仿宋" w:hint="eastAsia"/>
            <w:lang w:eastAsia="zh-CN"/>
          </w:rPr>
          <w:t>(一)、内部风险</w:t>
        </w:r>
        <w:r>
          <w:tab/>
        </w:r>
        <w:r>
          <w:fldChar w:fldCharType="begin"/>
        </w:r>
        <w:r>
          <w:instrText xml:space="preserve"> PAGEREF _Toc18823 \h </w:instrText>
        </w:r>
        <w:r>
          <w:fldChar w:fldCharType="separate"/>
        </w:r>
        <w:r>
          <w:t>66</w:t>
        </w:r>
        <w:r>
          <w:fldChar w:fldCharType="end"/>
        </w:r>
      </w:hyperlink>
    </w:p>
    <w:p>
      <w:pPr>
        <w:pStyle w:val="TOC2"/>
        <w:tabs>
          <w:tab w:val="right" w:leader="dot" w:pos="8306"/>
        </w:tabs>
      </w:pPr>
      <w:hyperlink w:anchor="_Toc31059" w:history="1">
        <w:r>
          <w:rPr>
            <w:rFonts w:ascii="仿宋" w:eastAsia="仿宋" w:hAnsi="仿宋" w:cs="仿宋" w:hint="eastAsia"/>
            <w:lang w:eastAsia="zh-CN"/>
          </w:rPr>
          <w:t>(二)、外部风险</w:t>
        </w:r>
        <w:r>
          <w:tab/>
        </w:r>
        <w:r>
          <w:fldChar w:fldCharType="begin"/>
        </w:r>
        <w:r>
          <w:instrText xml:space="preserve"> PAGEREF _Toc31059 \h </w:instrText>
        </w:r>
        <w:r>
          <w:fldChar w:fldCharType="separate"/>
        </w:r>
        <w:r>
          <w:t>66</w:t>
        </w:r>
        <w:r>
          <w:fldChar w:fldCharType="end"/>
        </w:r>
      </w:hyperlink>
    </w:p>
    <w:p>
      <w:pPr>
        <w:pStyle w:val="TOC2"/>
        <w:tabs>
          <w:tab w:val="right" w:leader="dot" w:pos="8306"/>
        </w:tabs>
      </w:pPr>
      <w:hyperlink w:anchor="_Toc8023" w:history="1">
        <w:r>
          <w:rPr>
            <w:rFonts w:ascii="仿宋" w:eastAsia="仿宋" w:hAnsi="仿宋" w:cs="仿宋" w:hint="eastAsia"/>
            <w:lang w:eastAsia="zh-CN"/>
          </w:rPr>
          <w:t>(三)、风险管理策略</w:t>
        </w:r>
        <w:r>
          <w:tab/>
        </w:r>
        <w:r>
          <w:fldChar w:fldCharType="begin"/>
        </w:r>
        <w:r>
          <w:instrText xml:space="preserve"> PAGEREF _Toc8023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8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74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745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https://d.book118.com/996010032113010035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6010032113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2023-12-29T05:36:00Z</dcterms:created>
  <dcterms:modified xsi:type="dcterms:W3CDTF">2023-12-29T05:36:38Z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AC26E88511D24ADDB10BC5AA7D4B5AD2_11</vt:lpwstr>
  </property>
  <property fmtid="{D5CDD505-2E9C-101B-9397-08002B2CF9AE}" pid="3" name="KSOProductBuildVer">
    <vt:lpwstr>2052-12.1.0.16120</vt:lpwstr>
  </property>
</Properties>
</file>