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B07A4" w14:paraId="345A2C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07A4" w14:paraId="0E88E1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07A4" w14:paraId="3A29FC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07A4" w:rsidRPr="007B07A4" w14:paraId="315D95AC" w14:textId="443EAF8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B07A4">
        <w:rPr>
          <w:rFonts w:ascii="宋体" w:eastAsia="宋体" w:hAnsi="宋体" w:hint="eastAsia"/>
          <w:b/>
          <w:sz w:val="60"/>
        </w:rPr>
        <w:t>钛及钛合金板、管、棒、丝及锻件</w:t>
      </w:r>
      <w:r w:rsidRPr="007B07A4">
        <w:rPr>
          <w:rFonts w:ascii="宋体" w:eastAsia="宋体" w:hAnsi="宋体"/>
          <w:b/>
          <w:sz w:val="60"/>
        </w:rPr>
        <w:t>(环、饼坯)行业项目可行性分析报告</w:t>
      </w:r>
    </w:p>
    <w:p w:rsidR="007B07A4" w:rsidP="007B07A4" w14:paraId="0187CA2A" w14:textId="21FE3C5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B07A4">
        <w:rPr>
          <w:rFonts w:ascii="仿宋" w:eastAsia="仿宋" w:hAnsi="仿宋" w:hint="eastAsia"/>
          <w:b/>
          <w:sz w:val="40"/>
        </w:rPr>
        <w:t>目录</w:t>
      </w:r>
    </w:p>
    <w:p w:rsidR="007B07A4" w14:paraId="504FDBD1" w14:textId="338DACB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_Toc159248070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B07A4" w14:paraId="22B0C841" w14:textId="14FF4B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_Toc159248071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B07A4" w14:paraId="72FF2B98" w14:textId="10E98C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_Toc159248072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B07A4" w14:paraId="42385916" w14:textId="2D12AD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(二)、钛及钛合金板、管、棒、丝及锻件(环、饼坯)项目的技术难点及解决方案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_Toc159248073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B07A4" w14:paraId="06BE6601" w14:textId="2EA188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_Toc159248074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B07A4" w14:paraId="515BF301" w14:textId="22A563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_Toc159248075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B07A4" w14:paraId="4F864182" w14:textId="7E7D9C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_Toc159248076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B07A4" w14:paraId="6C8BF164" w14:textId="06CBF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_Toc159248077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B07A4" w14:paraId="4FB86903" w14:textId="2C5F8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_Toc159248078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B07A4" w14:paraId="70A17047" w14:textId="24A736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_Toc159248079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B07A4" w14:paraId="7C5D4BF9" w14:textId="626AD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_Toc159248080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B07A4" w14:paraId="22389D26" w14:textId="31EDB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_Toc159248081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B07A4" w14:paraId="70F180DC" w14:textId="42D221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_Toc159248082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B07A4" w14:paraId="7BE971C1" w14:textId="7267B8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_Toc159248083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B07A4" w14:paraId="45BDE070" w14:textId="0A9ACB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_Toc159248084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B07A4" w14:paraId="2058151C" w14:textId="57C02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(二)、商业模式创新对钛及钛合金板、管、棒、丝及锻件(环、饼坯)项目价值的影响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_Toc159248085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B07A4" w14:paraId="6E2EA6A4" w14:textId="2BA21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_Toc159248086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B07A4" w14:paraId="0EBBC8C2" w14:textId="2573D9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五、钛及钛合金板、管、棒、丝及锻件(环、饼坯)项目主要建(构)筑物建设工程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_Toc159248087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B07A4" w14:paraId="55117299" w14:textId="20240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_Toc159248088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B07A4" w14:paraId="1966334C" w14:textId="3D9A8E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_Toc159248089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B07A4" w14:paraId="00CAAAAD" w14:textId="1CA0EE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_Toc159248090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https://d.book118.com/996023121224010050</w:t>
        </w:r>
      </w:hyperlink>
    </w:p>
    <w:p w:rsidR="007B07A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7A4" w:rsidP="00E953FA" w14:paraId="2BF1B7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07A4" w14:paraId="0714E13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7A4" w:rsidP="00E953FA" w14:paraId="7307F1C4" w14:textId="3FAA70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B07A4" w14:paraId="7904153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7A4" w14:paraId="5946AFB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7A4" w:rsidP="00E953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07A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7A4" w:rsidP="00E953FA" w14:textId="3FAA70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B07A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7A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7A4" w14:paraId="4C8987F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7A4" w:rsidRPr="007B07A4" w:rsidP="007B07A4" w14:paraId="6B5E613B" w14:textId="3F90DD8E">
    <w:pPr>
      <w:pStyle w:val="Header"/>
      <w:rPr>
        <w:rFonts w:ascii="仿宋" w:eastAsia="仿宋" w:hAnsi="仿宋"/>
      </w:rPr>
    </w:pPr>
    <w:r w:rsidRPr="007B07A4">
      <w:rPr>
        <w:rFonts w:ascii="仿宋" w:eastAsia="仿宋" w:hAnsi="仿宋" w:hint="eastAsia"/>
      </w:rPr>
      <w:t>钛及钛合金板、管、棒、丝及锻件</w:t>
    </w:r>
    <w:r w:rsidRPr="007B07A4">
      <w:rPr>
        <w:rFonts w:ascii="仿宋" w:eastAsia="仿宋" w:hAnsi="仿宋"/>
      </w:rPr>
      <w:t>(环、饼坯)可行性报告/专业报告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7A4" w14:paraId="57E9735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7A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7A4" w:rsidRPr="007B07A4" w:rsidP="007B07A4" w14:textId="3F90DD8E">
    <w:pPr>
      <w:pStyle w:val="Header"/>
      <w:rPr>
        <w:rFonts w:ascii="仿宋" w:eastAsia="仿宋" w:hAnsi="仿宋"/>
      </w:rPr>
    </w:pPr>
    <w:r w:rsidRPr="007B07A4">
      <w:rPr>
        <w:rFonts w:ascii="仿宋" w:eastAsia="仿宋" w:hAnsi="仿宋" w:hint="eastAsia"/>
      </w:rPr>
      <w:t>钛及钛合金板、管、棒、丝及锻件</w:t>
    </w:r>
    <w:r w:rsidRPr="007B07A4">
      <w:rPr>
        <w:rFonts w:ascii="仿宋" w:eastAsia="仿宋" w:hAnsi="仿宋"/>
      </w:rPr>
      <w:t>(环、饼坯)可行性报告/专业报告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7A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7A4"/>
    <w:rsid w:val="007B07A4"/>
    <w:rsid w:val="00E953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32B219B"/>
  <w15:chartTrackingRefBased/>
  <w15:docId w15:val="{E4CCACED-399B-4228-B552-13F40374C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B07A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B07A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B07A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B07A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B07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B07A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B07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B07A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B07A4"/>
  </w:style>
  <w:style w:type="paragraph" w:styleId="TOC1">
    <w:name w:val="toc 1"/>
    <w:basedOn w:val="Normal"/>
    <w:next w:val="Normal"/>
    <w:autoRedefine/>
    <w:uiPriority w:val="39"/>
    <w:unhideWhenUsed/>
    <w:rsid w:val="007B07A4"/>
  </w:style>
  <w:style w:type="paragraph" w:styleId="TOC2">
    <w:name w:val="toc 2"/>
    <w:basedOn w:val="Normal"/>
    <w:next w:val="Normal"/>
    <w:autoRedefine/>
    <w:uiPriority w:val="39"/>
    <w:unhideWhenUsed/>
    <w:rsid w:val="007B07A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602312122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3984</Words>
  <Characters>22714</Characters>
  <Application>Microsoft Office Word</Application>
  <DocSecurity>0</DocSecurity>
  <Lines>189</Lines>
  <Paragraphs>53</Paragraphs>
  <ScaleCrop>false</ScaleCrop>
  <Company/>
  <LinksUpToDate>false</LinksUpToDate>
  <CharactersWithSpaces>26645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2024-02-19T07:13:00Z</dcterms:created>
  <dcterms:modified xsi:type="dcterms:W3CDTF">2024-02-19T07:14:00Z</dcterms:modified>
</cp:coreProperties>
</file>