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超细玻璃纤维干桨项目计划设计方案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48" w:history="1">
        <w:r>
          <w:rPr>
            <w:rFonts w:ascii="仿宋" w:eastAsia="仿宋" w:hAnsi="仿宋" w:cs="仿宋" w:hint="eastAsia"/>
            <w:lang w:eastAsia="zh-CN"/>
          </w:rPr>
          <w:t>概论</w:t>
        </w:r>
        <w:r>
          <w:tab/>
        </w:r>
        <w:r>
          <w:fldChar w:fldCharType="begin"/>
        </w:r>
        <w:r>
          <w:instrText xml:space="preserve"> PAGEREF _Toc22748 \h </w:instrText>
        </w:r>
        <w:r>
          <w:fldChar w:fldCharType="separate"/>
        </w:r>
        <w:r>
          <w:t>3</w:t>
        </w:r>
        <w:r>
          <w:fldChar w:fldCharType="end"/>
        </w:r>
      </w:hyperlink>
    </w:p>
    <w:p>
      <w:pPr>
        <w:pStyle w:val="TOC1"/>
        <w:tabs>
          <w:tab w:val="right" w:leader="dot" w:pos="8306"/>
        </w:tabs>
      </w:pPr>
      <w:hyperlink w:anchor="_Toc8107" w:history="1">
        <w:r>
          <w:rPr>
            <w:rFonts w:ascii="仿宋" w:eastAsia="仿宋" w:hAnsi="仿宋" w:cs="仿宋" w:hint="eastAsia"/>
            <w:lang w:eastAsia="zh-CN"/>
          </w:rPr>
          <w:t>一、超细玻璃纤维干桨项目建设背景及必要性分析</w:t>
        </w:r>
        <w:r>
          <w:tab/>
        </w:r>
        <w:r>
          <w:fldChar w:fldCharType="begin"/>
        </w:r>
        <w:r>
          <w:instrText xml:space="preserve"> PAGEREF _Toc8107 \h </w:instrText>
        </w:r>
        <w:r>
          <w:fldChar w:fldCharType="separate"/>
        </w:r>
        <w:r>
          <w:t>3</w:t>
        </w:r>
        <w:r>
          <w:fldChar w:fldCharType="end"/>
        </w:r>
      </w:hyperlink>
    </w:p>
    <w:p>
      <w:pPr>
        <w:pStyle w:val="TOC2"/>
        <w:tabs>
          <w:tab w:val="right" w:leader="dot" w:pos="8306"/>
        </w:tabs>
      </w:pPr>
      <w:hyperlink w:anchor="_Toc29317" w:history="1">
        <w:r>
          <w:rPr>
            <w:rFonts w:ascii="仿宋" w:eastAsia="仿宋" w:hAnsi="仿宋" w:cs="仿宋" w:hint="eastAsia"/>
            <w:lang w:eastAsia="zh-CN"/>
          </w:rPr>
          <w:t>(一)、超细玻璃纤维干桨项目背景分析</w:t>
        </w:r>
        <w:r>
          <w:tab/>
        </w:r>
        <w:r>
          <w:fldChar w:fldCharType="begin"/>
        </w:r>
        <w:r>
          <w:instrText xml:space="preserve"> PAGEREF _Toc29317 \h </w:instrText>
        </w:r>
        <w:r>
          <w:fldChar w:fldCharType="separate"/>
        </w:r>
        <w:r>
          <w:t>3</w:t>
        </w:r>
        <w:r>
          <w:fldChar w:fldCharType="end"/>
        </w:r>
      </w:hyperlink>
    </w:p>
    <w:p>
      <w:pPr>
        <w:pStyle w:val="TOC2"/>
        <w:tabs>
          <w:tab w:val="right" w:leader="dot" w:pos="8306"/>
        </w:tabs>
      </w:pPr>
      <w:hyperlink w:anchor="_Toc10577" w:history="1">
        <w:r>
          <w:rPr>
            <w:rFonts w:ascii="仿宋" w:eastAsia="仿宋" w:hAnsi="仿宋" w:cs="仿宋" w:hint="eastAsia"/>
            <w:lang w:eastAsia="zh-CN"/>
          </w:rPr>
          <w:t>(二)、超细玻璃纤维干桨项目建设必要性分析</w:t>
        </w:r>
        <w:r>
          <w:tab/>
        </w:r>
        <w:r>
          <w:fldChar w:fldCharType="begin"/>
        </w:r>
        <w:r>
          <w:instrText xml:space="preserve"> PAGEREF _Toc10577 \h </w:instrText>
        </w:r>
        <w:r>
          <w:fldChar w:fldCharType="separate"/>
        </w:r>
        <w:r>
          <w:t>5</w:t>
        </w:r>
        <w:r>
          <w:fldChar w:fldCharType="end"/>
        </w:r>
      </w:hyperlink>
    </w:p>
    <w:p>
      <w:pPr>
        <w:pStyle w:val="TOC1"/>
        <w:tabs>
          <w:tab w:val="right" w:leader="dot" w:pos="8306"/>
        </w:tabs>
      </w:pPr>
      <w:hyperlink w:anchor="_Toc18258" w:history="1">
        <w:r>
          <w:rPr>
            <w:rFonts w:ascii="仿宋" w:eastAsia="仿宋" w:hAnsi="仿宋" w:cs="仿宋" w:hint="eastAsia"/>
            <w:lang w:eastAsia="zh-CN"/>
          </w:rPr>
          <w:t>二、超细玻璃纤维干桨项目建设单位说明</w:t>
        </w:r>
        <w:r>
          <w:tab/>
        </w:r>
        <w:r>
          <w:fldChar w:fldCharType="begin"/>
        </w:r>
        <w:r>
          <w:instrText xml:space="preserve"> PAGEREF _Toc18258 \h </w:instrText>
        </w:r>
        <w:r>
          <w:fldChar w:fldCharType="separate"/>
        </w:r>
        <w:r>
          <w:t>6</w:t>
        </w:r>
        <w:r>
          <w:fldChar w:fldCharType="end"/>
        </w:r>
      </w:hyperlink>
    </w:p>
    <w:p>
      <w:pPr>
        <w:pStyle w:val="TOC2"/>
        <w:tabs>
          <w:tab w:val="right" w:leader="dot" w:pos="8306"/>
        </w:tabs>
      </w:pPr>
      <w:hyperlink w:anchor="_Toc29907" w:history="1">
        <w:r>
          <w:rPr>
            <w:rFonts w:ascii="仿宋" w:eastAsia="仿宋" w:hAnsi="仿宋" w:cs="仿宋" w:hint="eastAsia"/>
            <w:lang w:eastAsia="zh-CN"/>
          </w:rPr>
          <w:t>(一)、超细玻璃纤维干桨项目承办单位基本情况</w:t>
        </w:r>
        <w:r>
          <w:tab/>
        </w:r>
        <w:r>
          <w:fldChar w:fldCharType="begin"/>
        </w:r>
        <w:r>
          <w:instrText xml:space="preserve"> PAGEREF _Toc29907 \h </w:instrText>
        </w:r>
        <w:r>
          <w:fldChar w:fldCharType="separate"/>
        </w:r>
        <w:r>
          <w:t>6</w:t>
        </w:r>
        <w:r>
          <w:fldChar w:fldCharType="end"/>
        </w:r>
      </w:hyperlink>
    </w:p>
    <w:p>
      <w:pPr>
        <w:pStyle w:val="TOC2"/>
        <w:tabs>
          <w:tab w:val="right" w:leader="dot" w:pos="8306"/>
        </w:tabs>
      </w:pPr>
      <w:hyperlink w:anchor="_Toc10676" w:history="1">
        <w:r>
          <w:rPr>
            <w:rFonts w:ascii="仿宋" w:eastAsia="仿宋" w:hAnsi="仿宋" w:cs="仿宋" w:hint="eastAsia"/>
            <w:lang w:eastAsia="zh-CN"/>
          </w:rPr>
          <w:t>(二)、公司经济效益分析</w:t>
        </w:r>
        <w:r>
          <w:tab/>
        </w:r>
        <w:r>
          <w:fldChar w:fldCharType="begin"/>
        </w:r>
        <w:r>
          <w:instrText xml:space="preserve"> PAGEREF _Toc10676 \h </w:instrText>
        </w:r>
        <w:r>
          <w:fldChar w:fldCharType="separate"/>
        </w:r>
        <w:r>
          <w:t>7</w:t>
        </w:r>
        <w:r>
          <w:fldChar w:fldCharType="end"/>
        </w:r>
      </w:hyperlink>
    </w:p>
    <w:p>
      <w:pPr>
        <w:pStyle w:val="TOC1"/>
        <w:tabs>
          <w:tab w:val="right" w:leader="dot" w:pos="8306"/>
        </w:tabs>
      </w:pPr>
      <w:hyperlink w:anchor="_Toc5909" w:history="1">
        <w:r>
          <w:rPr>
            <w:rFonts w:ascii="仿宋" w:eastAsia="仿宋" w:hAnsi="仿宋" w:cs="仿宋" w:hint="eastAsia"/>
            <w:lang w:eastAsia="zh-CN"/>
          </w:rPr>
          <w:t>三、超细玻璃纤维干桨项目文档管理</w:t>
        </w:r>
        <w:r>
          <w:tab/>
        </w:r>
        <w:r>
          <w:fldChar w:fldCharType="begin"/>
        </w:r>
        <w:r>
          <w:instrText xml:space="preserve"> PAGEREF _Toc5909 \h </w:instrText>
        </w:r>
        <w:r>
          <w:fldChar w:fldCharType="separate"/>
        </w:r>
        <w:r>
          <w:t>8</w:t>
        </w:r>
        <w:r>
          <w:fldChar w:fldCharType="end"/>
        </w:r>
      </w:hyperlink>
    </w:p>
    <w:p>
      <w:pPr>
        <w:pStyle w:val="TOC2"/>
        <w:tabs>
          <w:tab w:val="right" w:leader="dot" w:pos="8306"/>
        </w:tabs>
      </w:pPr>
      <w:hyperlink w:anchor="_Toc7760" w:history="1">
        <w:r>
          <w:rPr>
            <w:rFonts w:ascii="仿宋" w:eastAsia="仿宋" w:hAnsi="仿宋" w:cs="仿宋" w:hint="eastAsia"/>
            <w:lang w:eastAsia="zh-CN"/>
          </w:rPr>
          <w:t>(一)、文档编制与审查</w:t>
        </w:r>
        <w:r>
          <w:tab/>
        </w:r>
        <w:r>
          <w:fldChar w:fldCharType="begin"/>
        </w:r>
        <w:r>
          <w:instrText xml:space="preserve"> PAGEREF _Toc7760 \h </w:instrText>
        </w:r>
        <w:r>
          <w:fldChar w:fldCharType="separate"/>
        </w:r>
        <w:r>
          <w:t>8</w:t>
        </w:r>
        <w:r>
          <w:fldChar w:fldCharType="end"/>
        </w:r>
      </w:hyperlink>
    </w:p>
    <w:p>
      <w:pPr>
        <w:pStyle w:val="TOC2"/>
        <w:tabs>
          <w:tab w:val="right" w:leader="dot" w:pos="8306"/>
        </w:tabs>
      </w:pPr>
      <w:hyperlink w:anchor="_Toc55" w:history="1">
        <w:r>
          <w:rPr>
            <w:rFonts w:ascii="仿宋" w:eastAsia="仿宋" w:hAnsi="仿宋" w:cs="仿宋" w:hint="eastAsia"/>
            <w:lang w:eastAsia="zh-CN"/>
          </w:rPr>
          <w:t>(二)、文档发布与分发</w:t>
        </w:r>
        <w:r>
          <w:tab/>
        </w:r>
        <w:r>
          <w:fldChar w:fldCharType="begin"/>
        </w:r>
        <w:r>
          <w:instrText xml:space="preserve"> PAGEREF _Toc55 \h </w:instrText>
        </w:r>
        <w:r>
          <w:fldChar w:fldCharType="separate"/>
        </w:r>
        <w:r>
          <w:t>9</w:t>
        </w:r>
        <w:r>
          <w:fldChar w:fldCharType="end"/>
        </w:r>
      </w:hyperlink>
    </w:p>
    <w:p>
      <w:pPr>
        <w:pStyle w:val="TOC2"/>
        <w:tabs>
          <w:tab w:val="right" w:leader="dot" w:pos="8306"/>
        </w:tabs>
      </w:pPr>
      <w:hyperlink w:anchor="_Toc685" w:history="1">
        <w:r>
          <w:rPr>
            <w:rFonts w:ascii="仿宋" w:eastAsia="仿宋" w:hAnsi="仿宋" w:cs="仿宋" w:hint="eastAsia"/>
            <w:lang w:eastAsia="zh-CN"/>
          </w:rPr>
          <w:t>(三)、文档存档与归档</w:t>
        </w:r>
        <w:r>
          <w:tab/>
        </w:r>
        <w:r>
          <w:fldChar w:fldCharType="begin"/>
        </w:r>
        <w:r>
          <w:instrText xml:space="preserve"> PAGEREF _Toc685 \h </w:instrText>
        </w:r>
        <w:r>
          <w:fldChar w:fldCharType="separate"/>
        </w:r>
        <w:r>
          <w:t>10</w:t>
        </w:r>
        <w:r>
          <w:fldChar w:fldCharType="end"/>
        </w:r>
      </w:hyperlink>
    </w:p>
    <w:p>
      <w:pPr>
        <w:pStyle w:val="TOC1"/>
        <w:tabs>
          <w:tab w:val="right" w:leader="dot" w:pos="8306"/>
        </w:tabs>
      </w:pPr>
      <w:hyperlink w:anchor="_Toc5626" w:history="1">
        <w:r>
          <w:rPr>
            <w:rFonts w:ascii="仿宋" w:eastAsia="仿宋" w:hAnsi="仿宋" w:cs="仿宋" w:hint="eastAsia"/>
            <w:lang w:eastAsia="zh-CN"/>
          </w:rPr>
          <w:t>四、超细玻璃纤维干桨项目概论</w:t>
        </w:r>
        <w:r>
          <w:tab/>
        </w:r>
        <w:r>
          <w:fldChar w:fldCharType="begin"/>
        </w:r>
        <w:r>
          <w:instrText xml:space="preserve"> PAGEREF _Toc5626 \h </w:instrText>
        </w:r>
        <w:r>
          <w:fldChar w:fldCharType="separate"/>
        </w:r>
        <w:r>
          <w:t>11</w:t>
        </w:r>
        <w:r>
          <w:fldChar w:fldCharType="end"/>
        </w:r>
      </w:hyperlink>
    </w:p>
    <w:p>
      <w:pPr>
        <w:pStyle w:val="TOC2"/>
        <w:tabs>
          <w:tab w:val="right" w:leader="dot" w:pos="8306"/>
        </w:tabs>
      </w:pPr>
      <w:hyperlink w:anchor="_Toc4725" w:history="1">
        <w:r>
          <w:rPr>
            <w:rFonts w:ascii="仿宋" w:eastAsia="仿宋" w:hAnsi="仿宋" w:cs="仿宋" w:hint="eastAsia"/>
            <w:lang w:eastAsia="zh-CN"/>
          </w:rPr>
          <w:t>(一)、超细玻璃纤维干桨项目概况</w:t>
        </w:r>
        <w:r>
          <w:tab/>
        </w:r>
        <w:r>
          <w:fldChar w:fldCharType="begin"/>
        </w:r>
        <w:r>
          <w:instrText xml:space="preserve"> PAGEREF _Toc4725 \h </w:instrText>
        </w:r>
        <w:r>
          <w:fldChar w:fldCharType="separate"/>
        </w:r>
        <w:r>
          <w:t>11</w:t>
        </w:r>
        <w:r>
          <w:fldChar w:fldCharType="end"/>
        </w:r>
      </w:hyperlink>
    </w:p>
    <w:p>
      <w:pPr>
        <w:pStyle w:val="TOC2"/>
        <w:tabs>
          <w:tab w:val="right" w:leader="dot" w:pos="8306"/>
        </w:tabs>
      </w:pPr>
      <w:hyperlink w:anchor="_Toc9867" w:history="1">
        <w:r>
          <w:rPr>
            <w:rFonts w:ascii="仿宋" w:eastAsia="仿宋" w:hAnsi="仿宋" w:cs="仿宋" w:hint="eastAsia"/>
            <w:lang w:eastAsia="zh-CN"/>
          </w:rPr>
          <w:t>(二)、超细玻璃纤维干桨项目目标</w:t>
        </w:r>
        <w:r>
          <w:tab/>
        </w:r>
        <w:r>
          <w:fldChar w:fldCharType="begin"/>
        </w:r>
        <w:r>
          <w:instrText xml:space="preserve"> PAGEREF _Toc9867 \h </w:instrText>
        </w:r>
        <w:r>
          <w:fldChar w:fldCharType="separate"/>
        </w:r>
        <w:r>
          <w:t>14</w:t>
        </w:r>
        <w:r>
          <w:fldChar w:fldCharType="end"/>
        </w:r>
      </w:hyperlink>
    </w:p>
    <w:p>
      <w:pPr>
        <w:pStyle w:val="TOC2"/>
        <w:tabs>
          <w:tab w:val="right" w:leader="dot" w:pos="8306"/>
        </w:tabs>
      </w:pPr>
      <w:hyperlink w:anchor="_Toc1961" w:history="1">
        <w:r>
          <w:rPr>
            <w:rFonts w:ascii="仿宋" w:eastAsia="仿宋" w:hAnsi="仿宋" w:cs="仿宋" w:hint="eastAsia"/>
            <w:lang w:eastAsia="zh-CN"/>
          </w:rPr>
          <w:t>(三)、超细玻璃纤维干桨项目提出的理由</w:t>
        </w:r>
        <w:r>
          <w:tab/>
        </w:r>
        <w:r>
          <w:fldChar w:fldCharType="begin"/>
        </w:r>
        <w:r>
          <w:instrText xml:space="preserve"> PAGEREF _Toc1961 \h </w:instrText>
        </w:r>
        <w:r>
          <w:fldChar w:fldCharType="separate"/>
        </w:r>
        <w:r>
          <w:t>14</w:t>
        </w:r>
        <w:r>
          <w:fldChar w:fldCharType="end"/>
        </w:r>
      </w:hyperlink>
    </w:p>
    <w:p>
      <w:pPr>
        <w:pStyle w:val="TOC2"/>
        <w:tabs>
          <w:tab w:val="right" w:leader="dot" w:pos="8306"/>
        </w:tabs>
      </w:pPr>
      <w:hyperlink w:anchor="_Toc7776" w:history="1">
        <w:r>
          <w:rPr>
            <w:rFonts w:ascii="仿宋" w:eastAsia="仿宋" w:hAnsi="仿宋" w:cs="仿宋" w:hint="eastAsia"/>
            <w:lang w:eastAsia="zh-CN"/>
          </w:rPr>
          <w:t>(四)、超细玻璃纤维干桨项目意义</w:t>
        </w:r>
        <w:r>
          <w:tab/>
        </w:r>
        <w:r>
          <w:fldChar w:fldCharType="begin"/>
        </w:r>
        <w:r>
          <w:instrText xml:space="preserve"> PAGEREF _Toc7776 \h </w:instrText>
        </w:r>
        <w:r>
          <w:fldChar w:fldCharType="separate"/>
        </w:r>
        <w:r>
          <w:t>16</w:t>
        </w:r>
        <w:r>
          <w:fldChar w:fldCharType="end"/>
        </w:r>
      </w:hyperlink>
    </w:p>
    <w:p>
      <w:pPr>
        <w:pStyle w:val="TOC2"/>
        <w:tabs>
          <w:tab w:val="right" w:leader="dot" w:pos="8306"/>
        </w:tabs>
      </w:pPr>
      <w:hyperlink w:anchor="_Toc13680" w:history="1">
        <w:r>
          <w:rPr>
            <w:rFonts w:ascii="仿宋" w:eastAsia="仿宋" w:hAnsi="仿宋" w:cs="仿宋" w:hint="eastAsia"/>
            <w:lang w:eastAsia="zh-CN"/>
          </w:rPr>
          <w:t>(五)、超细玻璃纤维干桨项目背景</w:t>
        </w:r>
        <w:r>
          <w:tab/>
        </w:r>
        <w:r>
          <w:fldChar w:fldCharType="begin"/>
        </w:r>
        <w:r>
          <w:instrText xml:space="preserve"> PAGEREF _Toc13680 \h </w:instrText>
        </w:r>
        <w:r>
          <w:fldChar w:fldCharType="separate"/>
        </w:r>
        <w:r>
          <w:t>17</w:t>
        </w:r>
        <w:r>
          <w:fldChar w:fldCharType="end"/>
        </w:r>
      </w:hyperlink>
    </w:p>
    <w:p>
      <w:pPr>
        <w:pStyle w:val="TOC1"/>
        <w:tabs>
          <w:tab w:val="right" w:leader="dot" w:pos="8306"/>
        </w:tabs>
      </w:pPr>
      <w:hyperlink w:anchor="_Toc593" w:history="1">
        <w:r>
          <w:rPr>
            <w:rFonts w:ascii="仿宋" w:eastAsia="仿宋" w:hAnsi="仿宋" w:cs="仿宋" w:hint="eastAsia"/>
            <w:lang w:eastAsia="zh-CN"/>
          </w:rPr>
          <w:t>五、超细玻璃纤维干桨项目危机管理</w:t>
        </w:r>
        <w:r>
          <w:tab/>
        </w:r>
        <w:r>
          <w:fldChar w:fldCharType="begin"/>
        </w:r>
        <w:r>
          <w:instrText xml:space="preserve"> PAGEREF _Toc593 \h </w:instrText>
        </w:r>
        <w:r>
          <w:fldChar w:fldCharType="separate"/>
        </w:r>
        <w:r>
          <w:t>18</w:t>
        </w:r>
        <w:r>
          <w:fldChar w:fldCharType="end"/>
        </w:r>
      </w:hyperlink>
    </w:p>
    <w:p>
      <w:pPr>
        <w:pStyle w:val="TOC2"/>
        <w:tabs>
          <w:tab w:val="right" w:leader="dot" w:pos="8306"/>
        </w:tabs>
      </w:pPr>
      <w:hyperlink w:anchor="_Toc14958" w:history="1">
        <w:r>
          <w:rPr>
            <w:rFonts w:ascii="仿宋" w:eastAsia="仿宋" w:hAnsi="仿宋" w:cs="仿宋" w:hint="eastAsia"/>
            <w:lang w:eastAsia="zh-CN"/>
          </w:rPr>
          <w:t>(一)、危机预警与识别</w:t>
        </w:r>
        <w:r>
          <w:tab/>
        </w:r>
        <w:r>
          <w:fldChar w:fldCharType="begin"/>
        </w:r>
        <w:r>
          <w:instrText xml:space="preserve"> PAGEREF _Toc14958 \h </w:instrText>
        </w:r>
        <w:r>
          <w:fldChar w:fldCharType="separate"/>
        </w:r>
        <w:r>
          <w:t>18</w:t>
        </w:r>
        <w:r>
          <w:fldChar w:fldCharType="end"/>
        </w:r>
      </w:hyperlink>
    </w:p>
    <w:p>
      <w:pPr>
        <w:pStyle w:val="TOC2"/>
        <w:tabs>
          <w:tab w:val="right" w:leader="dot" w:pos="8306"/>
        </w:tabs>
      </w:pPr>
      <w:hyperlink w:anchor="_Toc30476" w:history="1">
        <w:r>
          <w:rPr>
            <w:rFonts w:ascii="仿宋" w:eastAsia="仿宋" w:hAnsi="仿宋" w:cs="仿宋" w:hint="eastAsia"/>
            <w:lang w:eastAsia="zh-CN"/>
          </w:rPr>
          <w:t>(二)、危机应对与恢复</w:t>
        </w:r>
        <w:r>
          <w:tab/>
        </w:r>
        <w:r>
          <w:fldChar w:fldCharType="begin"/>
        </w:r>
        <w:r>
          <w:instrText xml:space="preserve"> PAGEREF _Toc30476 \h </w:instrText>
        </w:r>
        <w:r>
          <w:fldChar w:fldCharType="separate"/>
        </w:r>
        <w:r>
          <w:t>19</w:t>
        </w:r>
        <w:r>
          <w:fldChar w:fldCharType="end"/>
        </w:r>
      </w:hyperlink>
    </w:p>
    <w:p>
      <w:pPr>
        <w:pStyle w:val="TOC1"/>
        <w:tabs>
          <w:tab w:val="right" w:leader="dot" w:pos="8306"/>
        </w:tabs>
      </w:pPr>
      <w:hyperlink w:anchor="_Toc3779" w:history="1">
        <w:r>
          <w:rPr>
            <w:rFonts w:ascii="仿宋" w:eastAsia="仿宋" w:hAnsi="仿宋" w:cs="仿宋" w:hint="eastAsia"/>
            <w:lang w:eastAsia="zh-CN"/>
          </w:rPr>
          <w:t>六、工艺说明</w:t>
        </w:r>
        <w:r>
          <w:tab/>
        </w:r>
        <w:r>
          <w:fldChar w:fldCharType="begin"/>
        </w:r>
        <w:r>
          <w:instrText xml:space="preserve"> PAGEREF _Toc3779 \h </w:instrText>
        </w:r>
        <w:r>
          <w:fldChar w:fldCharType="separate"/>
        </w:r>
        <w:r>
          <w:t>21</w:t>
        </w:r>
        <w:r>
          <w:fldChar w:fldCharType="end"/>
        </w:r>
      </w:hyperlink>
    </w:p>
    <w:p>
      <w:pPr>
        <w:pStyle w:val="TOC2"/>
        <w:tabs>
          <w:tab w:val="right" w:leader="dot" w:pos="8306"/>
        </w:tabs>
      </w:pPr>
      <w:hyperlink w:anchor="_Toc10645" w:history="1">
        <w:r>
          <w:rPr>
            <w:rFonts w:ascii="仿宋" w:eastAsia="仿宋" w:hAnsi="仿宋" w:cs="仿宋" w:hint="eastAsia"/>
            <w:lang w:eastAsia="zh-CN"/>
          </w:rPr>
          <w:t>(一)、技术管理特点</w:t>
        </w:r>
        <w:r>
          <w:tab/>
        </w:r>
        <w:r>
          <w:fldChar w:fldCharType="begin"/>
        </w:r>
        <w:r>
          <w:instrText xml:space="preserve"> PAGEREF _Toc10645 \h </w:instrText>
        </w:r>
        <w:r>
          <w:fldChar w:fldCharType="separate"/>
        </w:r>
        <w:r>
          <w:t>21</w:t>
        </w:r>
        <w:r>
          <w:fldChar w:fldCharType="end"/>
        </w:r>
      </w:hyperlink>
    </w:p>
    <w:p>
      <w:pPr>
        <w:pStyle w:val="TOC2"/>
        <w:tabs>
          <w:tab w:val="right" w:leader="dot" w:pos="8306"/>
        </w:tabs>
      </w:pPr>
      <w:hyperlink w:anchor="_Toc4907" w:history="1">
        <w:r>
          <w:rPr>
            <w:rFonts w:ascii="仿宋" w:eastAsia="仿宋" w:hAnsi="仿宋" w:cs="仿宋" w:hint="eastAsia"/>
            <w:lang w:eastAsia="zh-CN"/>
          </w:rPr>
          <w:t>(二)、超细玻璃纤维干桨项目工艺技术设计方案</w:t>
        </w:r>
        <w:r>
          <w:tab/>
        </w:r>
        <w:r>
          <w:fldChar w:fldCharType="begin"/>
        </w:r>
        <w:r>
          <w:instrText xml:space="preserve"> PAGEREF _Toc4907 \h </w:instrText>
        </w:r>
        <w:r>
          <w:fldChar w:fldCharType="separate"/>
        </w:r>
        <w:r>
          <w:t>22</w:t>
        </w:r>
        <w:r>
          <w:fldChar w:fldCharType="end"/>
        </w:r>
      </w:hyperlink>
    </w:p>
    <w:p>
      <w:pPr>
        <w:pStyle w:val="TOC2"/>
        <w:tabs>
          <w:tab w:val="right" w:leader="dot" w:pos="8306"/>
        </w:tabs>
      </w:pPr>
      <w:hyperlink w:anchor="_Toc18555" w:history="1">
        <w:r>
          <w:rPr>
            <w:rFonts w:ascii="仿宋" w:eastAsia="仿宋" w:hAnsi="仿宋" w:cs="仿宋" w:hint="eastAsia"/>
            <w:lang w:eastAsia="zh-CN"/>
          </w:rPr>
          <w:t>(三)、设备选型方案</w:t>
        </w:r>
        <w:r>
          <w:tab/>
        </w:r>
        <w:r>
          <w:fldChar w:fldCharType="begin"/>
        </w:r>
        <w:r>
          <w:instrText xml:space="preserve"> PAGEREF _Toc18555 \h </w:instrText>
        </w:r>
        <w:r>
          <w:fldChar w:fldCharType="separate"/>
        </w:r>
        <w:r>
          <w:t>23</w:t>
        </w:r>
        <w:r>
          <w:fldChar w:fldCharType="end"/>
        </w:r>
      </w:hyperlink>
    </w:p>
    <w:p>
      <w:pPr>
        <w:pStyle w:val="TOC1"/>
        <w:tabs>
          <w:tab w:val="right" w:leader="dot" w:pos="8306"/>
        </w:tabs>
      </w:pPr>
      <w:hyperlink w:anchor="_Toc12743" w:history="1">
        <w:r>
          <w:rPr>
            <w:rFonts w:ascii="仿宋" w:eastAsia="仿宋" w:hAnsi="仿宋" w:cs="仿宋" w:hint="eastAsia"/>
            <w:lang w:eastAsia="zh-CN"/>
          </w:rPr>
          <w:t>七、超细玻璃纤维干桨项目社会影响</w:t>
        </w:r>
        <w:r>
          <w:tab/>
        </w:r>
        <w:r>
          <w:fldChar w:fldCharType="begin"/>
        </w:r>
        <w:r>
          <w:instrText xml:space="preserve"> PAGEREF _Toc12743 \h </w:instrText>
        </w:r>
        <w:r>
          <w:fldChar w:fldCharType="separate"/>
        </w:r>
        <w:r>
          <w:t>25</w:t>
        </w:r>
        <w:r>
          <w:fldChar w:fldCharType="end"/>
        </w:r>
      </w:hyperlink>
    </w:p>
    <w:p>
      <w:pPr>
        <w:pStyle w:val="TOC2"/>
        <w:tabs>
          <w:tab w:val="right" w:leader="dot" w:pos="8306"/>
        </w:tabs>
      </w:pPr>
      <w:hyperlink w:anchor="_Toc31707" w:history="1">
        <w:r>
          <w:rPr>
            <w:rFonts w:ascii="仿宋" w:eastAsia="仿宋" w:hAnsi="仿宋" w:cs="仿宋" w:hint="eastAsia"/>
            <w:lang w:eastAsia="zh-CN"/>
          </w:rPr>
          <w:t>(一)、社会责任与义务</w:t>
        </w:r>
        <w:r>
          <w:tab/>
        </w:r>
        <w:r>
          <w:fldChar w:fldCharType="begin"/>
        </w:r>
        <w:r>
          <w:instrText xml:space="preserve"> PAGEREF _Toc31707 \h </w:instrText>
        </w:r>
        <w:r>
          <w:fldChar w:fldCharType="separate"/>
        </w:r>
        <w:r>
          <w:t>25</w:t>
        </w:r>
        <w:r>
          <w:fldChar w:fldCharType="end"/>
        </w:r>
      </w:hyperlink>
    </w:p>
    <w:p>
      <w:pPr>
        <w:pStyle w:val="TOC2"/>
        <w:tabs>
          <w:tab w:val="right" w:leader="dot" w:pos="8306"/>
        </w:tabs>
      </w:pPr>
      <w:hyperlink w:anchor="_Toc26275" w:history="1">
        <w:r>
          <w:rPr>
            <w:rFonts w:ascii="仿宋" w:eastAsia="仿宋" w:hAnsi="仿宋" w:cs="仿宋" w:hint="eastAsia"/>
            <w:lang w:eastAsia="zh-CN"/>
          </w:rPr>
          <w:t>(二)、社会参与与沟通</w:t>
        </w:r>
        <w:r>
          <w:tab/>
        </w:r>
        <w:r>
          <w:fldChar w:fldCharType="begin"/>
        </w:r>
        <w:r>
          <w:instrText xml:space="preserve"> PAGEREF _Toc26275 \h </w:instrText>
        </w:r>
        <w:r>
          <w:fldChar w:fldCharType="separate"/>
        </w:r>
        <w:r>
          <w:t>25</w:t>
        </w:r>
        <w:r>
          <w:fldChar w:fldCharType="end"/>
        </w:r>
      </w:hyperlink>
    </w:p>
    <w:p>
      <w:pPr>
        <w:pStyle w:val="TOC1"/>
        <w:tabs>
          <w:tab w:val="right" w:leader="dot" w:pos="8306"/>
        </w:tabs>
      </w:pPr>
      <w:hyperlink w:anchor="_Toc31349" w:history="1">
        <w:r>
          <w:rPr>
            <w:rFonts w:ascii="仿宋" w:eastAsia="仿宋" w:hAnsi="仿宋" w:cs="仿宋" w:hint="eastAsia"/>
            <w:lang w:eastAsia="zh-CN"/>
          </w:rPr>
          <w:t>八、超细玻璃纤维干桨项目创新与研发</w:t>
        </w:r>
        <w:r>
          <w:tab/>
        </w:r>
        <w:r>
          <w:fldChar w:fldCharType="begin"/>
        </w:r>
        <w:r>
          <w:instrText xml:space="preserve"> PAGEREF _Toc31349 \h </w:instrText>
        </w:r>
        <w:r>
          <w:fldChar w:fldCharType="separate"/>
        </w:r>
        <w:r>
          <w:t>26</w:t>
        </w:r>
        <w:r>
          <w:fldChar w:fldCharType="end"/>
        </w:r>
      </w:hyperlink>
    </w:p>
    <w:p>
      <w:pPr>
        <w:pStyle w:val="TOC2"/>
        <w:tabs>
          <w:tab w:val="right" w:leader="dot" w:pos="8306"/>
        </w:tabs>
      </w:pPr>
      <w:hyperlink w:anchor="_Toc29937" w:history="1">
        <w:r>
          <w:rPr>
            <w:rFonts w:ascii="仿宋" w:eastAsia="仿宋" w:hAnsi="仿宋" w:cs="仿宋" w:hint="eastAsia"/>
            <w:lang w:eastAsia="zh-CN"/>
          </w:rPr>
          <w:t>(一)、创新策略与方向</w:t>
        </w:r>
        <w:r>
          <w:tab/>
        </w:r>
        <w:r>
          <w:fldChar w:fldCharType="begin"/>
        </w:r>
        <w:r>
          <w:instrText xml:space="preserve"> PAGEREF _Toc29937 \h </w:instrText>
        </w:r>
        <w:r>
          <w:fldChar w:fldCharType="separate"/>
        </w:r>
        <w:r>
          <w:t>26</w:t>
        </w:r>
        <w:r>
          <w:fldChar w:fldCharType="end"/>
        </w:r>
      </w:hyperlink>
    </w:p>
    <w:p>
      <w:pPr>
        <w:pStyle w:val="TOC2"/>
        <w:tabs>
          <w:tab w:val="right" w:leader="dot" w:pos="8306"/>
        </w:tabs>
      </w:pPr>
      <w:hyperlink w:anchor="_Toc3158" w:history="1">
        <w:r>
          <w:rPr>
            <w:rFonts w:ascii="仿宋" w:eastAsia="仿宋" w:hAnsi="仿宋" w:cs="仿宋" w:hint="eastAsia"/>
            <w:lang w:eastAsia="zh-CN"/>
          </w:rPr>
          <w:t>(二)、研发规划与投入</w:t>
        </w:r>
        <w:r>
          <w:tab/>
        </w:r>
        <w:r>
          <w:fldChar w:fldCharType="begin"/>
        </w:r>
        <w:r>
          <w:instrText xml:space="preserve"> PAGEREF _Toc3158 \h </w:instrText>
        </w:r>
        <w:r>
          <w:fldChar w:fldCharType="separate"/>
        </w:r>
        <w:r>
          <w:t>28</w:t>
        </w:r>
        <w:r>
          <w:fldChar w:fldCharType="end"/>
        </w:r>
      </w:hyperlink>
    </w:p>
    <w:p>
      <w:pPr>
        <w:pStyle w:val="TOC1"/>
        <w:tabs>
          <w:tab w:val="right" w:leader="dot" w:pos="8306"/>
        </w:tabs>
      </w:pPr>
      <w:hyperlink w:anchor="_Toc30605" w:history="1">
        <w:r>
          <w:rPr>
            <w:rFonts w:ascii="仿宋" w:eastAsia="仿宋" w:hAnsi="仿宋" w:cs="仿宋" w:hint="eastAsia"/>
            <w:lang w:eastAsia="zh-CN"/>
          </w:rPr>
          <w:t>九、超细玻璃纤维干桨项目环境影响分析</w:t>
        </w:r>
        <w:r>
          <w:tab/>
        </w:r>
        <w:r>
          <w:fldChar w:fldCharType="begin"/>
        </w:r>
        <w:r>
          <w:instrText xml:space="preserve"> PAGEREF _Toc30605 \h </w:instrText>
        </w:r>
        <w:r>
          <w:fldChar w:fldCharType="separate"/>
        </w:r>
        <w:r>
          <w:t>30</w:t>
        </w:r>
        <w:r>
          <w:fldChar w:fldCharType="end"/>
        </w:r>
      </w:hyperlink>
    </w:p>
    <w:p>
      <w:pPr>
        <w:pStyle w:val="TOC2"/>
        <w:tabs>
          <w:tab w:val="right" w:leader="dot" w:pos="8306"/>
        </w:tabs>
      </w:pPr>
      <w:hyperlink w:anchor="_Toc4069" w:history="1">
        <w:r>
          <w:rPr>
            <w:rFonts w:ascii="仿宋" w:eastAsia="仿宋" w:hAnsi="仿宋" w:cs="仿宋" w:hint="eastAsia"/>
            <w:lang w:eastAsia="zh-CN"/>
          </w:rPr>
          <w:t>(一)、建设区域环境质量现状</w:t>
        </w:r>
        <w:r>
          <w:tab/>
        </w:r>
        <w:r>
          <w:fldChar w:fldCharType="begin"/>
        </w:r>
        <w:r>
          <w:instrText xml:space="preserve"> PAGEREF _Toc4069 \h </w:instrText>
        </w:r>
        <w:r>
          <w:fldChar w:fldCharType="separate"/>
        </w:r>
        <w:r>
          <w:t>30</w:t>
        </w:r>
        <w:r>
          <w:fldChar w:fldCharType="end"/>
        </w:r>
      </w:hyperlink>
    </w:p>
    <w:p>
      <w:pPr>
        <w:pStyle w:val="TOC2"/>
        <w:tabs>
          <w:tab w:val="right" w:leader="dot" w:pos="8306"/>
        </w:tabs>
      </w:pPr>
      <w:hyperlink w:anchor="_Toc11859" w:history="1">
        <w:r>
          <w:rPr>
            <w:rFonts w:ascii="仿宋" w:eastAsia="仿宋" w:hAnsi="仿宋" w:cs="仿宋" w:hint="eastAsia"/>
            <w:lang w:eastAsia="zh-CN"/>
          </w:rPr>
          <w:t>(二)、建设期环境保护</w:t>
        </w:r>
        <w:r>
          <w:tab/>
        </w:r>
        <w:r>
          <w:fldChar w:fldCharType="begin"/>
        </w:r>
        <w:r>
          <w:instrText xml:space="preserve"> PAGEREF _Toc11859 \h </w:instrText>
        </w:r>
        <w:r>
          <w:fldChar w:fldCharType="separate"/>
        </w:r>
        <w:r>
          <w:t>31</w:t>
        </w:r>
        <w:r>
          <w:fldChar w:fldCharType="end"/>
        </w:r>
      </w:hyperlink>
    </w:p>
    <w:p>
      <w:pPr>
        <w:pStyle w:val="TOC2"/>
        <w:tabs>
          <w:tab w:val="right" w:leader="dot" w:pos="8306"/>
        </w:tabs>
      </w:pPr>
      <w:hyperlink w:anchor="_Toc31834" w:history="1">
        <w:r>
          <w:rPr>
            <w:rFonts w:ascii="仿宋" w:eastAsia="仿宋" w:hAnsi="仿宋" w:cs="仿宋" w:hint="eastAsia"/>
            <w:lang w:eastAsia="zh-CN"/>
          </w:rPr>
          <w:t>(三)、运营期环境保护</w:t>
        </w:r>
        <w:r>
          <w:tab/>
        </w:r>
        <w:r>
          <w:fldChar w:fldCharType="begin"/>
        </w:r>
        <w:r>
          <w:instrText xml:space="preserve"> PAGEREF _Toc31834 \h </w:instrText>
        </w:r>
        <w:r>
          <w:fldChar w:fldCharType="separate"/>
        </w:r>
        <w:r>
          <w:t>32</w:t>
        </w:r>
        <w:r>
          <w:fldChar w:fldCharType="end"/>
        </w:r>
      </w:hyperlink>
    </w:p>
    <w:p>
      <w:pPr>
        <w:pStyle w:val="TOC2"/>
        <w:tabs>
          <w:tab w:val="right" w:leader="dot" w:pos="8306"/>
        </w:tabs>
      </w:pPr>
      <w:hyperlink w:anchor="_Toc14139" w:history="1">
        <w:r>
          <w:rPr>
            <w:rFonts w:ascii="仿宋" w:eastAsia="仿宋" w:hAnsi="仿宋" w:cs="仿宋" w:hint="eastAsia"/>
            <w:lang w:eastAsia="zh-CN"/>
          </w:rPr>
          <w:t>(四)、超细玻璃纤维干桨项目建设对区域经济的影响</w:t>
        </w:r>
        <w:r>
          <w:tab/>
        </w:r>
        <w:r>
          <w:fldChar w:fldCharType="begin"/>
        </w:r>
        <w:r>
          <w:instrText xml:space="preserve"> PAGEREF _Toc14139 \h </w:instrText>
        </w:r>
        <w:r>
          <w:fldChar w:fldCharType="separate"/>
        </w:r>
        <w:r>
          <w:t>34</w:t>
        </w:r>
        <w:r>
          <w:fldChar w:fldCharType="end"/>
        </w:r>
      </w:hyperlink>
    </w:p>
    <w:p>
      <w:pPr>
        <w:pStyle w:val="TOC2"/>
        <w:tabs>
          <w:tab w:val="right" w:leader="dot" w:pos="8306"/>
        </w:tabs>
      </w:pPr>
      <w:hyperlink w:anchor="_Toc29927" w:history="1">
        <w:r>
          <w:rPr>
            <w:rFonts w:ascii="仿宋" w:eastAsia="仿宋" w:hAnsi="仿宋" w:cs="仿宋" w:hint="eastAsia"/>
            <w:lang w:eastAsia="zh-CN"/>
          </w:rPr>
          <w:t>(五)、废弃物处理</w:t>
        </w:r>
        <w:r>
          <w:tab/>
        </w:r>
        <w:r>
          <w:fldChar w:fldCharType="begin"/>
        </w:r>
        <w:r>
          <w:instrText xml:space="preserve"> PAGEREF _Toc29927 \h </w:instrText>
        </w:r>
        <w:r>
          <w:fldChar w:fldCharType="separate"/>
        </w:r>
        <w:r>
          <w:t>36</w:t>
        </w:r>
        <w:r>
          <w:fldChar w:fldCharType="end"/>
        </w:r>
      </w:hyperlink>
    </w:p>
    <w:p>
      <w:pPr>
        <w:pStyle w:val="TOC2"/>
        <w:tabs>
          <w:tab w:val="right" w:leader="dot" w:pos="8306"/>
        </w:tabs>
      </w:pPr>
      <w:hyperlink w:anchor="_Toc6502" w:history="1">
        <w:r>
          <w:rPr>
            <w:rFonts w:ascii="仿宋" w:eastAsia="仿宋" w:hAnsi="仿宋" w:cs="仿宋" w:hint="eastAsia"/>
            <w:lang w:eastAsia="zh-CN"/>
          </w:rPr>
          <w:t>(六)、特殊环境影响分析</w:t>
        </w:r>
        <w:r>
          <w:tab/>
        </w:r>
        <w:r>
          <w:fldChar w:fldCharType="begin"/>
        </w:r>
        <w:r>
          <w:instrText xml:space="preserve"> PAGEREF _Toc6502 \h </w:instrText>
        </w:r>
        <w:r>
          <w:fldChar w:fldCharType="separate"/>
        </w:r>
        <w:r>
          <w:t>37</w:t>
        </w:r>
        <w:r>
          <w:fldChar w:fldCharType="end"/>
        </w:r>
      </w:hyperlink>
    </w:p>
    <w:p>
      <w:pPr>
        <w:pStyle w:val="TOC2"/>
        <w:tabs>
          <w:tab w:val="right" w:leader="dot" w:pos="8306"/>
        </w:tabs>
      </w:pPr>
      <w:hyperlink w:anchor="_Toc23060" w:history="1">
        <w:r>
          <w:rPr>
            <w:rFonts w:ascii="仿宋" w:eastAsia="仿宋" w:hAnsi="仿宋" w:cs="仿宋" w:hint="eastAsia"/>
            <w:lang w:eastAsia="zh-CN"/>
          </w:rPr>
          <w:t>(七)、清洁生产</w:t>
        </w:r>
        <w:r>
          <w:tab/>
        </w:r>
        <w:r>
          <w:fldChar w:fldCharType="begin"/>
        </w:r>
        <w:r>
          <w:instrText xml:space="preserve"> PAGEREF _Toc23060 \h </w:instrText>
        </w:r>
        <w:r>
          <w:fldChar w:fldCharType="separate"/>
        </w:r>
        <w:r>
          <w:t>38</w:t>
        </w:r>
        <w:r>
          <w:fldChar w:fldCharType="end"/>
        </w:r>
      </w:hyperlink>
    </w:p>
    <w:p>
      <w:pPr>
        <w:pStyle w:val="TOC2"/>
        <w:tabs>
          <w:tab w:val="right" w:leader="dot" w:pos="8306"/>
        </w:tabs>
      </w:pPr>
      <w:hyperlink w:anchor="_Toc31099" w:history="1">
        <w:r>
          <w:rPr>
            <w:rFonts w:ascii="仿宋" w:eastAsia="仿宋" w:hAnsi="仿宋" w:cs="仿宋" w:hint="eastAsia"/>
            <w:lang w:eastAsia="zh-CN"/>
          </w:rPr>
          <w:t>(八)、环境保护综合评价</w:t>
        </w:r>
        <w:r>
          <w:tab/>
        </w:r>
        <w:r>
          <w:fldChar w:fldCharType="begin"/>
        </w:r>
        <w:r>
          <w:instrText xml:space="preserve"> PAGEREF _Toc31099 \h </w:instrText>
        </w:r>
        <w:r>
          <w:fldChar w:fldCharType="separate"/>
        </w:r>
        <w:r>
          <w:t>39</w:t>
        </w:r>
        <w:r>
          <w:fldChar w:fldCharType="end"/>
        </w:r>
      </w:hyperlink>
    </w:p>
    <w:p>
      <w:pPr>
        <w:pStyle w:val="TOC1"/>
        <w:tabs>
          <w:tab w:val="right" w:leader="dot" w:pos="8306"/>
        </w:tabs>
      </w:pPr>
      <w:hyperlink w:anchor="_Toc29475" w:history="1">
        <w:r>
          <w:rPr>
            <w:rFonts w:ascii="仿宋" w:eastAsia="仿宋" w:hAnsi="仿宋" w:cs="仿宋" w:hint="eastAsia"/>
            <w:lang w:eastAsia="zh-CN"/>
          </w:rPr>
          <w:t>十、超细玻璃纤维干桨项目风险管理</w:t>
        </w:r>
        <w:r>
          <w:tab/>
        </w:r>
        <w:r>
          <w:fldChar w:fldCharType="begin"/>
        </w:r>
        <w:r>
          <w:instrText xml:space="preserve"> PAGEREF _Toc29475 \h </w:instrText>
        </w:r>
        <w:r>
          <w:fldChar w:fldCharType="separate"/>
        </w:r>
        <w:r>
          <w:t>41</w:t>
        </w:r>
        <w:r>
          <w:fldChar w:fldCharType="end"/>
        </w:r>
      </w:hyperlink>
    </w:p>
    <w:p>
      <w:pPr>
        <w:pStyle w:val="TOC2"/>
        <w:tabs>
          <w:tab w:val="right" w:leader="dot" w:pos="8306"/>
        </w:tabs>
      </w:pPr>
      <w:hyperlink w:anchor="_Toc18950" w:history="1">
        <w:r>
          <w:rPr>
            <w:rFonts w:ascii="仿宋" w:eastAsia="仿宋" w:hAnsi="仿宋" w:cs="仿宋" w:hint="eastAsia"/>
            <w:lang w:eastAsia="zh-CN"/>
          </w:rPr>
          <w:t>(一)、风险识别与评估</w:t>
        </w:r>
        <w:r>
          <w:tab/>
        </w:r>
        <w:r>
          <w:fldChar w:fldCharType="begin"/>
        </w:r>
        <w:r>
          <w:instrText xml:space="preserve"> PAGEREF _Toc18950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93" w:history="1">
        <w:r>
          <w:rPr>
            <w:rFonts w:ascii="仿宋" w:eastAsia="仿宋" w:hAnsi="仿宋" w:cs="仿宋" w:hint="eastAsia"/>
            <w:lang w:eastAsia="zh-CN"/>
          </w:rPr>
          <w:t>(二)、风险应对策略</w:t>
        </w:r>
        <w:r>
          <w:tab/>
        </w:r>
        <w:r>
          <w:fldChar w:fldCharType="begin"/>
        </w:r>
        <w:r>
          <w:instrText xml:space="preserve"> PAGEREF _Toc22393 \h </w:instrText>
        </w:r>
        <w:r>
          <w:fldChar w:fldCharType="separate"/>
        </w:r>
        <w:r>
          <w:t>42</w:t>
        </w:r>
        <w:r>
          <w:fldChar w:fldCharType="end"/>
        </w:r>
      </w:hyperlink>
    </w:p>
    <w:p>
      <w:pPr>
        <w:pStyle w:val="TOC2"/>
        <w:tabs>
          <w:tab w:val="right" w:leader="dot" w:pos="8306"/>
        </w:tabs>
      </w:pPr>
      <w:hyperlink w:anchor="_Toc8123" w:history="1">
        <w:r>
          <w:rPr>
            <w:rFonts w:ascii="仿宋" w:eastAsia="仿宋" w:hAnsi="仿宋" w:cs="仿宋" w:hint="eastAsia"/>
            <w:lang w:eastAsia="zh-CN"/>
          </w:rPr>
          <w:t>(三)、风险监控与控制</w:t>
        </w:r>
        <w:r>
          <w:tab/>
        </w:r>
        <w:r>
          <w:fldChar w:fldCharType="begin"/>
        </w:r>
        <w:r>
          <w:instrText xml:space="preserve"> PAGEREF _Toc8123 \h </w:instrText>
        </w:r>
        <w:r>
          <w:fldChar w:fldCharType="separate"/>
        </w:r>
        <w:r>
          <w:t>44</w:t>
        </w:r>
        <w:r>
          <w:fldChar w:fldCharType="end"/>
        </w:r>
      </w:hyperlink>
    </w:p>
    <w:p>
      <w:pPr>
        <w:pStyle w:val="TOC1"/>
        <w:tabs>
          <w:tab w:val="right" w:leader="dot" w:pos="8306"/>
        </w:tabs>
      </w:pPr>
      <w:hyperlink w:anchor="_Toc16474" w:history="1">
        <w:r>
          <w:rPr>
            <w:rFonts w:ascii="仿宋" w:eastAsia="仿宋" w:hAnsi="仿宋" w:cs="仿宋" w:hint="eastAsia"/>
            <w:lang w:eastAsia="zh-CN"/>
          </w:rPr>
          <w:t>十一、超细玻璃纤维干桨项目计划安排</w:t>
        </w:r>
        <w:r>
          <w:tab/>
        </w:r>
        <w:r>
          <w:fldChar w:fldCharType="begin"/>
        </w:r>
        <w:r>
          <w:instrText xml:space="preserve"> PAGEREF _Toc16474 \h </w:instrText>
        </w:r>
        <w:r>
          <w:fldChar w:fldCharType="separate"/>
        </w:r>
        <w:r>
          <w:t>45</w:t>
        </w:r>
        <w:r>
          <w:fldChar w:fldCharType="end"/>
        </w:r>
      </w:hyperlink>
    </w:p>
    <w:p>
      <w:pPr>
        <w:pStyle w:val="TOC2"/>
        <w:tabs>
          <w:tab w:val="right" w:leader="dot" w:pos="8306"/>
        </w:tabs>
      </w:pPr>
      <w:hyperlink w:anchor="_Toc20670" w:history="1">
        <w:r>
          <w:rPr>
            <w:rFonts w:ascii="仿宋" w:eastAsia="仿宋" w:hAnsi="仿宋" w:cs="仿宋" w:hint="eastAsia"/>
            <w:lang w:eastAsia="zh-CN"/>
          </w:rPr>
          <w:t>(一)、建设周期</w:t>
        </w:r>
        <w:r>
          <w:tab/>
        </w:r>
        <w:r>
          <w:fldChar w:fldCharType="begin"/>
        </w:r>
        <w:r>
          <w:instrText xml:space="preserve"> PAGEREF _Toc20670 \h </w:instrText>
        </w:r>
        <w:r>
          <w:fldChar w:fldCharType="separate"/>
        </w:r>
        <w:r>
          <w:t>45</w:t>
        </w:r>
        <w:r>
          <w:fldChar w:fldCharType="end"/>
        </w:r>
      </w:hyperlink>
    </w:p>
    <w:p>
      <w:pPr>
        <w:pStyle w:val="TOC2"/>
        <w:tabs>
          <w:tab w:val="right" w:leader="dot" w:pos="8306"/>
        </w:tabs>
      </w:pPr>
      <w:hyperlink w:anchor="_Toc28028" w:history="1">
        <w:r>
          <w:rPr>
            <w:rFonts w:ascii="仿宋" w:eastAsia="仿宋" w:hAnsi="仿宋" w:cs="仿宋" w:hint="eastAsia"/>
            <w:lang w:eastAsia="zh-CN"/>
          </w:rPr>
          <w:t>(二)、建设进度</w:t>
        </w:r>
        <w:r>
          <w:tab/>
        </w:r>
        <w:r>
          <w:fldChar w:fldCharType="begin"/>
        </w:r>
        <w:r>
          <w:instrText xml:space="preserve"> PAGEREF _Toc28028 \h </w:instrText>
        </w:r>
        <w:r>
          <w:fldChar w:fldCharType="separate"/>
        </w:r>
        <w:r>
          <w:t>46</w:t>
        </w:r>
        <w:r>
          <w:fldChar w:fldCharType="end"/>
        </w:r>
      </w:hyperlink>
    </w:p>
    <w:p>
      <w:pPr>
        <w:pStyle w:val="TOC2"/>
        <w:tabs>
          <w:tab w:val="right" w:leader="dot" w:pos="8306"/>
        </w:tabs>
      </w:pPr>
      <w:hyperlink w:anchor="_Toc32624" w:history="1">
        <w:r>
          <w:rPr>
            <w:rFonts w:ascii="仿宋" w:eastAsia="仿宋" w:hAnsi="仿宋" w:cs="仿宋" w:hint="eastAsia"/>
            <w:lang w:eastAsia="zh-CN"/>
          </w:rPr>
          <w:t>(三)、进度安排注意事项</w:t>
        </w:r>
        <w:r>
          <w:tab/>
        </w:r>
        <w:r>
          <w:fldChar w:fldCharType="begin"/>
        </w:r>
        <w:r>
          <w:instrText xml:space="preserve"> PAGEREF _Toc32624 \h </w:instrText>
        </w:r>
        <w:r>
          <w:fldChar w:fldCharType="separate"/>
        </w:r>
        <w:r>
          <w:t>47</w:t>
        </w:r>
        <w:r>
          <w:fldChar w:fldCharType="end"/>
        </w:r>
      </w:hyperlink>
    </w:p>
    <w:p>
      <w:pPr>
        <w:pStyle w:val="TOC2"/>
        <w:tabs>
          <w:tab w:val="right" w:leader="dot" w:pos="8306"/>
        </w:tabs>
      </w:pPr>
      <w:hyperlink w:anchor="_Toc23358" w:history="1">
        <w:r>
          <w:rPr>
            <w:rFonts w:ascii="仿宋" w:eastAsia="仿宋" w:hAnsi="仿宋" w:cs="仿宋" w:hint="eastAsia"/>
            <w:lang w:eastAsia="zh-CN"/>
          </w:rPr>
          <w:t>(四)、人力资源配置</w:t>
        </w:r>
        <w:r>
          <w:tab/>
        </w:r>
        <w:r>
          <w:fldChar w:fldCharType="begin"/>
        </w:r>
        <w:r>
          <w:instrText xml:space="preserve"> PAGEREF _Toc23358 \h </w:instrText>
        </w:r>
        <w:r>
          <w:fldChar w:fldCharType="separate"/>
        </w:r>
        <w:r>
          <w:t>48</w:t>
        </w:r>
        <w:r>
          <w:fldChar w:fldCharType="end"/>
        </w:r>
      </w:hyperlink>
    </w:p>
    <w:p>
      <w:pPr>
        <w:pStyle w:val="TOC1"/>
        <w:tabs>
          <w:tab w:val="right" w:leader="dot" w:pos="8306"/>
        </w:tabs>
      </w:pPr>
      <w:hyperlink w:anchor="_Toc29766" w:history="1">
        <w:r>
          <w:rPr>
            <w:rFonts w:ascii="仿宋" w:eastAsia="仿宋" w:hAnsi="仿宋" w:cs="仿宋" w:hint="eastAsia"/>
            <w:lang w:eastAsia="zh-CN"/>
          </w:rPr>
          <w:t>十二、超细玻璃纤维干桨项目经营效益</w:t>
        </w:r>
        <w:r>
          <w:tab/>
        </w:r>
        <w:r>
          <w:fldChar w:fldCharType="begin"/>
        </w:r>
        <w:r>
          <w:instrText xml:space="preserve"> PAGEREF _Toc29766 \h </w:instrText>
        </w:r>
        <w:r>
          <w:fldChar w:fldCharType="separate"/>
        </w:r>
        <w:r>
          <w:t>49</w:t>
        </w:r>
        <w:r>
          <w:fldChar w:fldCharType="end"/>
        </w:r>
      </w:hyperlink>
    </w:p>
    <w:p>
      <w:pPr>
        <w:pStyle w:val="TOC2"/>
        <w:tabs>
          <w:tab w:val="right" w:leader="dot" w:pos="8306"/>
        </w:tabs>
      </w:pPr>
      <w:hyperlink w:anchor="_Toc16260" w:history="1">
        <w:r>
          <w:rPr>
            <w:rFonts w:ascii="仿宋" w:eastAsia="仿宋" w:hAnsi="仿宋" w:cs="仿宋" w:hint="eastAsia"/>
            <w:lang w:eastAsia="zh-CN"/>
          </w:rPr>
          <w:t>(一)、经济评价财务测算</w:t>
        </w:r>
        <w:r>
          <w:tab/>
        </w:r>
        <w:r>
          <w:fldChar w:fldCharType="begin"/>
        </w:r>
        <w:r>
          <w:instrText xml:space="preserve"> PAGEREF _Toc16260 \h </w:instrText>
        </w:r>
        <w:r>
          <w:fldChar w:fldCharType="separate"/>
        </w:r>
        <w:r>
          <w:t>49</w:t>
        </w:r>
        <w:r>
          <w:fldChar w:fldCharType="end"/>
        </w:r>
      </w:hyperlink>
    </w:p>
    <w:p>
      <w:pPr>
        <w:pStyle w:val="TOC2"/>
        <w:tabs>
          <w:tab w:val="right" w:leader="dot" w:pos="8306"/>
        </w:tabs>
      </w:pPr>
      <w:hyperlink w:anchor="_Toc1976" w:history="1">
        <w:r>
          <w:rPr>
            <w:rFonts w:ascii="仿宋" w:eastAsia="仿宋" w:hAnsi="仿宋" w:cs="仿宋" w:hint="eastAsia"/>
            <w:lang w:eastAsia="zh-CN"/>
          </w:rPr>
          <w:t>(二)、超细玻璃纤维干桨项目盈利能力分析</w:t>
        </w:r>
        <w:r>
          <w:tab/>
        </w:r>
        <w:r>
          <w:fldChar w:fldCharType="begin"/>
        </w:r>
        <w:r>
          <w:instrText xml:space="preserve"> PAGEREF _Toc1976 \h </w:instrText>
        </w:r>
        <w:r>
          <w:fldChar w:fldCharType="separate"/>
        </w:r>
        <w:r>
          <w:t>51</w:t>
        </w:r>
        <w:r>
          <w:fldChar w:fldCharType="end"/>
        </w:r>
      </w:hyperlink>
    </w:p>
    <w:p>
      <w:pPr>
        <w:pStyle w:val="TOC1"/>
        <w:tabs>
          <w:tab w:val="right" w:leader="dot" w:pos="8306"/>
        </w:tabs>
      </w:pPr>
      <w:hyperlink w:anchor="_Toc10887" w:history="1">
        <w:r>
          <w:rPr>
            <w:rFonts w:ascii="仿宋" w:eastAsia="仿宋" w:hAnsi="仿宋" w:cs="仿宋" w:hint="eastAsia"/>
            <w:lang w:eastAsia="zh-CN"/>
          </w:rPr>
          <w:t>十三、风险识别与分类</w:t>
        </w:r>
        <w:r>
          <w:tab/>
        </w:r>
        <w:r>
          <w:fldChar w:fldCharType="begin"/>
        </w:r>
        <w:r>
          <w:instrText xml:space="preserve"> PAGEREF _Toc10887 \h </w:instrText>
        </w:r>
        <w:r>
          <w:fldChar w:fldCharType="separate"/>
        </w:r>
        <w:r>
          <w:t>51</w:t>
        </w:r>
        <w:r>
          <w:fldChar w:fldCharType="end"/>
        </w:r>
      </w:hyperlink>
    </w:p>
    <w:p>
      <w:pPr>
        <w:pStyle w:val="TOC2"/>
        <w:tabs>
          <w:tab w:val="right" w:leader="dot" w:pos="8306"/>
        </w:tabs>
      </w:pPr>
      <w:hyperlink w:anchor="_Toc9290" w:history="1">
        <w:r>
          <w:rPr>
            <w:rFonts w:ascii="仿宋" w:eastAsia="仿宋" w:hAnsi="仿宋" w:cs="仿宋" w:hint="eastAsia"/>
            <w:lang w:eastAsia="zh-CN"/>
          </w:rPr>
          <w:t>(一)、风险识别</w:t>
        </w:r>
        <w:r>
          <w:tab/>
        </w:r>
        <w:r>
          <w:fldChar w:fldCharType="begin"/>
        </w:r>
        <w:r>
          <w:instrText xml:space="preserve"> PAGEREF _Toc9290 \h </w:instrText>
        </w:r>
        <w:r>
          <w:fldChar w:fldCharType="separate"/>
        </w:r>
        <w:r>
          <w:t>51</w:t>
        </w:r>
        <w:r>
          <w:fldChar w:fldCharType="end"/>
        </w:r>
      </w:hyperlink>
    </w:p>
    <w:p>
      <w:pPr>
        <w:pStyle w:val="TOC2"/>
        <w:tabs>
          <w:tab w:val="right" w:leader="dot" w:pos="8306"/>
        </w:tabs>
      </w:pPr>
      <w:hyperlink w:anchor="_Toc21277" w:history="1">
        <w:r>
          <w:rPr>
            <w:rFonts w:ascii="仿宋" w:eastAsia="仿宋" w:hAnsi="仿宋" w:cs="仿宋" w:hint="eastAsia"/>
            <w:lang w:eastAsia="zh-CN"/>
          </w:rPr>
          <w:t>(二)、风险分类</w:t>
        </w:r>
        <w:r>
          <w:tab/>
        </w:r>
        <w:r>
          <w:fldChar w:fldCharType="begin"/>
        </w:r>
        <w:r>
          <w:instrText xml:space="preserve"> PAGEREF _Toc21277 \h </w:instrText>
        </w:r>
        <w:r>
          <w:fldChar w:fldCharType="separate"/>
        </w:r>
        <w:r>
          <w:t>53</w:t>
        </w:r>
        <w:r>
          <w:fldChar w:fldCharType="end"/>
        </w:r>
      </w:hyperlink>
    </w:p>
    <w:p>
      <w:pPr>
        <w:pStyle w:val="TOC1"/>
        <w:tabs>
          <w:tab w:val="right" w:leader="dot" w:pos="8306"/>
        </w:tabs>
      </w:pPr>
      <w:hyperlink w:anchor="_Toc27197" w:history="1">
        <w:r>
          <w:rPr>
            <w:rFonts w:ascii="仿宋" w:eastAsia="仿宋" w:hAnsi="仿宋" w:cs="仿宋" w:hint="eastAsia"/>
            <w:lang w:eastAsia="zh-CN"/>
          </w:rPr>
          <w:t>十四、超细玻璃纤维干桨项目治理与监督</w:t>
        </w:r>
        <w:r>
          <w:tab/>
        </w:r>
        <w:r>
          <w:fldChar w:fldCharType="begin"/>
        </w:r>
        <w:r>
          <w:instrText xml:space="preserve"> PAGEREF _Toc27197 \h </w:instrText>
        </w:r>
        <w:r>
          <w:fldChar w:fldCharType="separate"/>
        </w:r>
        <w:r>
          <w:t>55</w:t>
        </w:r>
        <w:r>
          <w:fldChar w:fldCharType="end"/>
        </w:r>
      </w:hyperlink>
    </w:p>
    <w:p>
      <w:pPr>
        <w:pStyle w:val="TOC2"/>
        <w:tabs>
          <w:tab w:val="right" w:leader="dot" w:pos="8306"/>
        </w:tabs>
      </w:pPr>
      <w:hyperlink w:anchor="_Toc4675" w:history="1">
        <w:r>
          <w:rPr>
            <w:rFonts w:ascii="仿宋" w:eastAsia="仿宋" w:hAnsi="仿宋" w:cs="仿宋" w:hint="eastAsia"/>
            <w:lang w:eastAsia="zh-CN"/>
          </w:rPr>
          <w:t>(一)、超细玻璃纤维干桨项目治理结构</w:t>
        </w:r>
        <w:r>
          <w:tab/>
        </w:r>
        <w:r>
          <w:fldChar w:fldCharType="begin"/>
        </w:r>
        <w:r>
          <w:instrText xml:space="preserve"> PAGEREF _Toc4675 \h </w:instrText>
        </w:r>
        <w:r>
          <w:fldChar w:fldCharType="separate"/>
        </w:r>
        <w:r>
          <w:t>55</w:t>
        </w:r>
        <w:r>
          <w:fldChar w:fldCharType="end"/>
        </w:r>
      </w:hyperlink>
    </w:p>
    <w:p>
      <w:pPr>
        <w:pStyle w:val="TOC2"/>
        <w:tabs>
          <w:tab w:val="right" w:leader="dot" w:pos="8306"/>
        </w:tabs>
      </w:pPr>
      <w:hyperlink w:anchor="_Toc2413" w:history="1">
        <w:r>
          <w:rPr>
            <w:rFonts w:ascii="仿宋" w:eastAsia="仿宋" w:hAnsi="仿宋" w:cs="仿宋" w:hint="eastAsia"/>
            <w:lang w:eastAsia="zh-CN"/>
          </w:rPr>
          <w:t>(二)、监督与审计</w:t>
        </w:r>
        <w:r>
          <w:tab/>
        </w:r>
        <w:r>
          <w:fldChar w:fldCharType="begin"/>
        </w:r>
        <w:r>
          <w:instrText xml:space="preserve"> PAGEREF _Toc2413 \h </w:instrText>
        </w:r>
        <w:r>
          <w:fldChar w:fldCharType="separate"/>
        </w:r>
        <w:r>
          <w:t>56</w:t>
        </w:r>
        <w:r>
          <w:fldChar w:fldCharType="end"/>
        </w:r>
      </w:hyperlink>
    </w:p>
    <w:p>
      <w:pPr>
        <w:pStyle w:val="TOC1"/>
        <w:tabs>
          <w:tab w:val="right" w:leader="dot" w:pos="8306"/>
        </w:tabs>
      </w:pPr>
      <w:hyperlink w:anchor="_Toc28653" w:history="1">
        <w:r>
          <w:rPr>
            <w:rFonts w:ascii="仿宋" w:eastAsia="仿宋" w:hAnsi="仿宋" w:cs="仿宋" w:hint="eastAsia"/>
            <w:lang w:eastAsia="zh-CN"/>
          </w:rPr>
          <w:t>十五、超细玻璃纤维干桨项目变更管理</w:t>
        </w:r>
        <w:r>
          <w:tab/>
        </w:r>
        <w:r>
          <w:fldChar w:fldCharType="begin"/>
        </w:r>
        <w:r>
          <w:instrText xml:space="preserve"> PAGEREF _Toc28653 \h </w:instrText>
        </w:r>
        <w:r>
          <w:fldChar w:fldCharType="separate"/>
        </w:r>
        <w:r>
          <w:t>58</w:t>
        </w:r>
        <w:r>
          <w:fldChar w:fldCharType="end"/>
        </w:r>
      </w:hyperlink>
    </w:p>
    <w:p>
      <w:pPr>
        <w:pStyle w:val="TOC2"/>
        <w:tabs>
          <w:tab w:val="right" w:leader="dot" w:pos="8306"/>
        </w:tabs>
      </w:pPr>
      <w:hyperlink w:anchor="_Toc19293" w:history="1">
        <w:r>
          <w:rPr>
            <w:rFonts w:ascii="仿宋" w:eastAsia="仿宋" w:hAnsi="仿宋" w:cs="仿宋" w:hint="eastAsia"/>
            <w:lang w:eastAsia="zh-CN"/>
          </w:rPr>
          <w:t>(一)、变更申请与评估</w:t>
        </w:r>
        <w:r>
          <w:tab/>
        </w:r>
        <w:r>
          <w:fldChar w:fldCharType="begin"/>
        </w:r>
        <w:r>
          <w:instrText xml:space="preserve"> PAGEREF _Toc19293 \h </w:instrText>
        </w:r>
        <w:r>
          <w:fldChar w:fldCharType="separate"/>
        </w:r>
        <w:r>
          <w:t>58</w:t>
        </w:r>
        <w:r>
          <w:fldChar w:fldCharType="end"/>
        </w:r>
      </w:hyperlink>
    </w:p>
    <w:p>
      <w:pPr>
        <w:pStyle w:val="TOC2"/>
        <w:tabs>
          <w:tab w:val="right" w:leader="dot" w:pos="8306"/>
        </w:tabs>
      </w:pPr>
      <w:hyperlink w:anchor="_Toc29549" w:history="1">
        <w:r>
          <w:rPr>
            <w:rFonts w:ascii="仿宋" w:eastAsia="仿宋" w:hAnsi="仿宋" w:cs="仿宋" w:hint="eastAsia"/>
            <w:lang w:eastAsia="zh-CN"/>
          </w:rPr>
          <w:t>(二)、变更实施与控制</w:t>
        </w:r>
        <w:r>
          <w:tab/>
        </w:r>
        <w:r>
          <w:fldChar w:fldCharType="begin"/>
        </w:r>
        <w:r>
          <w:instrText xml:space="preserve"> PAGEREF _Toc29549 \h </w:instrText>
        </w:r>
        <w:r>
          <w:fldChar w:fldCharType="separate"/>
        </w:r>
        <w:r>
          <w:t>58</w:t>
        </w:r>
        <w:r>
          <w:fldChar w:fldCharType="end"/>
        </w:r>
      </w:hyperlink>
    </w:p>
    <w:p>
      <w:pPr>
        <w:pStyle w:val="TOC1"/>
        <w:tabs>
          <w:tab w:val="right" w:leader="dot" w:pos="8306"/>
        </w:tabs>
      </w:pPr>
      <w:hyperlink w:anchor="_Toc22158" w:history="1">
        <w:r>
          <w:rPr>
            <w:rFonts w:ascii="仿宋" w:eastAsia="仿宋" w:hAnsi="仿宋" w:cs="仿宋" w:hint="eastAsia"/>
            <w:lang w:eastAsia="zh-CN"/>
          </w:rPr>
          <w:t>十六、营销与推广策略</w:t>
        </w:r>
        <w:r>
          <w:tab/>
        </w:r>
        <w:r>
          <w:fldChar w:fldCharType="begin"/>
        </w:r>
        <w:r>
          <w:instrText xml:space="preserve"> PAGEREF _Toc22158 \h </w:instrText>
        </w:r>
        <w:r>
          <w:fldChar w:fldCharType="separate"/>
        </w:r>
        <w:r>
          <w:t>59</w:t>
        </w:r>
        <w:r>
          <w:fldChar w:fldCharType="end"/>
        </w:r>
      </w:hyperlink>
    </w:p>
    <w:p>
      <w:pPr>
        <w:pStyle w:val="TOC2"/>
        <w:tabs>
          <w:tab w:val="right" w:leader="dot" w:pos="8306"/>
        </w:tabs>
      </w:pPr>
      <w:hyperlink w:anchor="_Toc15339" w:history="1">
        <w:r>
          <w:rPr>
            <w:rFonts w:ascii="仿宋" w:eastAsia="仿宋" w:hAnsi="仿宋" w:cs="仿宋" w:hint="eastAsia"/>
            <w:lang w:eastAsia="zh-CN"/>
          </w:rPr>
          <w:t>(一)、产品/服务定位与特点</w:t>
        </w:r>
        <w:r>
          <w:tab/>
        </w:r>
        <w:r>
          <w:fldChar w:fldCharType="begin"/>
        </w:r>
        <w:r>
          <w:instrText xml:space="preserve"> PAGEREF _Toc15339 \h </w:instrText>
        </w:r>
        <w:r>
          <w:fldChar w:fldCharType="separate"/>
        </w:r>
        <w:r>
          <w:t>59</w:t>
        </w:r>
        <w:r>
          <w:fldChar w:fldCharType="end"/>
        </w:r>
      </w:hyperlink>
    </w:p>
    <w:p>
      <w:pPr>
        <w:pStyle w:val="TOC2"/>
        <w:tabs>
          <w:tab w:val="right" w:leader="dot" w:pos="8306"/>
        </w:tabs>
      </w:pPr>
      <w:hyperlink w:anchor="_Toc15753" w:history="1">
        <w:r>
          <w:rPr>
            <w:rFonts w:ascii="仿宋" w:eastAsia="仿宋" w:hAnsi="仿宋" w:cs="仿宋" w:hint="eastAsia"/>
            <w:lang w:eastAsia="zh-CN"/>
          </w:rPr>
          <w:t>(二)、市场定位与竞争分析</w:t>
        </w:r>
        <w:r>
          <w:tab/>
        </w:r>
        <w:r>
          <w:fldChar w:fldCharType="begin"/>
        </w:r>
        <w:r>
          <w:instrText xml:space="preserve"> PAGEREF _Toc15753 \h </w:instrText>
        </w:r>
        <w:r>
          <w:fldChar w:fldCharType="separate"/>
        </w:r>
        <w:r>
          <w:t>60</w:t>
        </w:r>
        <w:r>
          <w:fldChar w:fldCharType="end"/>
        </w:r>
      </w:hyperlink>
    </w:p>
    <w:p>
      <w:pPr>
        <w:pStyle w:val="TOC2"/>
        <w:tabs>
          <w:tab w:val="right" w:leader="dot" w:pos="8306"/>
        </w:tabs>
      </w:pPr>
      <w:hyperlink w:anchor="_Toc18882" w:history="1">
        <w:r>
          <w:rPr>
            <w:rFonts w:ascii="仿宋" w:eastAsia="仿宋" w:hAnsi="仿宋" w:cs="仿宋" w:hint="eastAsia"/>
            <w:lang w:eastAsia="zh-CN"/>
          </w:rPr>
          <w:t>(三)、营销渠道与策略</w:t>
        </w:r>
        <w:r>
          <w:tab/>
        </w:r>
        <w:r>
          <w:fldChar w:fldCharType="begin"/>
        </w:r>
        <w:r>
          <w:instrText xml:space="preserve"> PAGEREF _Toc18882 \h </w:instrText>
        </w:r>
        <w:r>
          <w:fldChar w:fldCharType="separate"/>
        </w:r>
        <w:r>
          <w:t>62</w:t>
        </w:r>
        <w:r>
          <w:fldChar w:fldCharType="end"/>
        </w:r>
      </w:hyperlink>
    </w:p>
    <w:p>
      <w:pPr>
        <w:pStyle w:val="TOC2"/>
        <w:tabs>
          <w:tab w:val="right" w:leader="dot" w:pos="8306"/>
        </w:tabs>
      </w:pPr>
      <w:hyperlink w:anchor="_Toc16202" w:history="1">
        <w:r>
          <w:rPr>
            <w:rFonts w:ascii="仿宋" w:eastAsia="仿宋" w:hAnsi="仿宋" w:cs="仿宋" w:hint="eastAsia"/>
            <w:lang w:eastAsia="zh-CN"/>
          </w:rPr>
          <w:t>(四)、推广与宣传活动</w:t>
        </w:r>
        <w:r>
          <w:tab/>
        </w:r>
        <w:r>
          <w:fldChar w:fldCharType="begin"/>
        </w:r>
        <w:r>
          <w:instrText xml:space="preserve"> PAGEREF _Toc16202 \h </w:instrText>
        </w:r>
        <w:r>
          <w:fldChar w:fldCharType="separate"/>
        </w:r>
        <w:r>
          <w:t>63</w:t>
        </w:r>
        <w:r>
          <w:fldChar w:fldCharType="end"/>
        </w:r>
      </w:hyperlink>
    </w:p>
    <w:p>
      <w:pPr>
        <w:pStyle w:val="TOC1"/>
        <w:tabs>
          <w:tab w:val="right" w:leader="dot" w:pos="8306"/>
        </w:tabs>
      </w:pPr>
      <w:hyperlink w:anchor="_Toc26571" w:history="1">
        <w:r>
          <w:rPr>
            <w:rFonts w:ascii="仿宋" w:eastAsia="仿宋" w:hAnsi="仿宋" w:cs="仿宋" w:hint="eastAsia"/>
            <w:lang w:eastAsia="zh-CN"/>
          </w:rPr>
          <w:t>十七、质量管理体系</w:t>
        </w:r>
        <w:r>
          <w:tab/>
        </w:r>
        <w:r>
          <w:fldChar w:fldCharType="begin"/>
        </w:r>
        <w:r>
          <w:instrText xml:space="preserve"> PAGEREF _Toc26571 \h </w:instrText>
        </w:r>
        <w:r>
          <w:fldChar w:fldCharType="separate"/>
        </w:r>
        <w:r>
          <w:t>68</w:t>
        </w:r>
        <w:r>
          <w:fldChar w:fldCharType="end"/>
        </w:r>
      </w:hyperlink>
    </w:p>
    <w:p>
      <w:pPr>
        <w:pStyle w:val="TOC2"/>
        <w:tabs>
          <w:tab w:val="right" w:leader="dot" w:pos="8306"/>
        </w:tabs>
      </w:pPr>
      <w:hyperlink w:anchor="_Toc3051" w:history="1">
        <w:r>
          <w:rPr>
            <w:rFonts w:ascii="仿宋" w:eastAsia="仿宋" w:hAnsi="仿宋" w:cs="仿宋" w:hint="eastAsia"/>
            <w:lang w:eastAsia="zh-CN"/>
          </w:rPr>
          <w:t>(一)、质量目标与方针</w:t>
        </w:r>
        <w:r>
          <w:tab/>
        </w:r>
        <w:r>
          <w:fldChar w:fldCharType="begin"/>
        </w:r>
        <w:r>
          <w:instrText xml:space="preserve"> PAGEREF _Toc3051 \h </w:instrText>
        </w:r>
        <w:r>
          <w:fldChar w:fldCharType="separate"/>
        </w:r>
        <w:r>
          <w:t>68</w:t>
        </w:r>
        <w:r>
          <w:fldChar w:fldCharType="end"/>
        </w:r>
      </w:hyperlink>
    </w:p>
    <w:p>
      <w:pPr>
        <w:pStyle w:val="TOC2"/>
        <w:tabs>
          <w:tab w:val="right" w:leader="dot" w:pos="8306"/>
        </w:tabs>
      </w:pPr>
      <w:hyperlink w:anchor="_Toc23504" w:history="1">
        <w:r>
          <w:rPr>
            <w:rFonts w:ascii="仿宋" w:eastAsia="仿宋" w:hAnsi="仿宋" w:cs="仿宋" w:hint="eastAsia"/>
            <w:lang w:eastAsia="zh-CN"/>
          </w:rPr>
          <w:t>(二)、质量管理责任</w:t>
        </w:r>
        <w:r>
          <w:tab/>
        </w:r>
        <w:r>
          <w:fldChar w:fldCharType="begin"/>
        </w:r>
        <w:r>
          <w:instrText xml:space="preserve"> PAGEREF _Toc23504 \h </w:instrText>
        </w:r>
        <w:r>
          <w:fldChar w:fldCharType="separate"/>
        </w:r>
        <w:r>
          <w:t>69</w:t>
        </w:r>
        <w:r>
          <w:fldChar w:fldCharType="end"/>
        </w:r>
      </w:hyperlink>
    </w:p>
    <w:p>
      <w:pPr>
        <w:pStyle w:val="TOC2"/>
        <w:tabs>
          <w:tab w:val="right" w:leader="dot" w:pos="8306"/>
        </w:tabs>
      </w:pPr>
      <w:hyperlink w:anchor="_Toc14274" w:history="1">
        <w:r>
          <w:rPr>
            <w:rFonts w:ascii="仿宋" w:eastAsia="仿宋" w:hAnsi="仿宋" w:cs="仿宋" w:hint="eastAsia"/>
            <w:lang w:eastAsia="zh-CN"/>
          </w:rPr>
          <w:t>(三)、质量管理体系文件</w:t>
        </w:r>
        <w:r>
          <w:tab/>
        </w:r>
        <w:r>
          <w:fldChar w:fldCharType="begin"/>
        </w:r>
        <w:r>
          <w:instrText xml:space="preserve"> PAGEREF _Toc14274 \h </w:instrText>
        </w:r>
        <w:r>
          <w:fldChar w:fldCharType="separate"/>
        </w:r>
        <w:r>
          <w:t>70</w:t>
        </w:r>
        <w:r>
          <w:fldChar w:fldCharType="end"/>
        </w:r>
      </w:hyperlink>
    </w:p>
    <w:p>
      <w:pPr>
        <w:pStyle w:val="TOC2"/>
        <w:tabs>
          <w:tab w:val="right" w:leader="dot" w:pos="8306"/>
        </w:tabs>
      </w:pPr>
      <w:hyperlink w:anchor="_Toc32700" w:history="1">
        <w:r>
          <w:rPr>
            <w:rFonts w:ascii="仿宋" w:eastAsia="仿宋" w:hAnsi="仿宋" w:cs="仿宋" w:hint="eastAsia"/>
            <w:lang w:eastAsia="zh-CN"/>
          </w:rPr>
          <w:t>(四)、质量培训与教育</w:t>
        </w:r>
        <w:r>
          <w:tab/>
        </w:r>
        <w:r>
          <w:fldChar w:fldCharType="begin"/>
        </w:r>
        <w:r>
          <w:instrText xml:space="preserve"> PAGEREF _Toc32700 \h </w:instrText>
        </w:r>
        <w:r>
          <w:fldChar w:fldCharType="separate"/>
        </w:r>
        <w:r>
          <w:t>73</w:t>
        </w:r>
        <w:r>
          <w:fldChar w:fldCharType="end"/>
        </w:r>
      </w:hyperlink>
    </w:p>
    <w:p>
      <w:pPr>
        <w:pStyle w:val="TOC2"/>
        <w:tabs>
          <w:tab w:val="right" w:leader="dot" w:pos="8306"/>
        </w:tabs>
      </w:pPr>
      <w:hyperlink w:anchor="_Toc6220" w:history="1">
        <w:r>
          <w:rPr>
            <w:rFonts w:ascii="仿宋" w:eastAsia="仿宋" w:hAnsi="仿宋" w:cs="仿宋" w:hint="eastAsia"/>
            <w:lang w:eastAsia="zh-CN"/>
          </w:rPr>
          <w:t>(五)、质量审核与评价</w:t>
        </w:r>
        <w:r>
          <w:tab/>
        </w:r>
        <w:r>
          <w:fldChar w:fldCharType="begin"/>
        </w:r>
        <w:r>
          <w:instrText xml:space="preserve"> PAGEREF _Toc6220 \h </w:instrText>
        </w:r>
        <w:r>
          <w:fldChar w:fldCharType="separate"/>
        </w:r>
        <w:r>
          <w:t>74</w:t>
        </w:r>
        <w:r>
          <w:fldChar w:fldCharType="end"/>
        </w:r>
      </w:hyperlink>
    </w:p>
    <w:p>
      <w:pPr>
        <w:pStyle w:val="TOC2"/>
        <w:tabs>
          <w:tab w:val="right" w:leader="dot" w:pos="8306"/>
        </w:tabs>
      </w:pPr>
      <w:hyperlink w:anchor="_Toc12624" w:history="1">
        <w:r>
          <w:rPr>
            <w:rFonts w:ascii="仿宋" w:eastAsia="仿宋" w:hAnsi="仿宋" w:cs="仿宋" w:hint="eastAsia"/>
            <w:lang w:eastAsia="zh-CN"/>
          </w:rPr>
          <w:t>(六)、不符合与纠正措施</w:t>
        </w:r>
        <w:r>
          <w:tab/>
        </w:r>
        <w:r>
          <w:fldChar w:fldCharType="begin"/>
        </w:r>
        <w:r>
          <w:instrText xml:space="preserve"> PAGEREF _Toc12624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07"/>
      <w:r>
        <w:rPr>
          <w:rFonts w:ascii="仿宋" w:eastAsia="仿宋" w:hAnsi="仿宋" w:cs="仿宋" w:hint="eastAsia"/>
          <w:sz w:val="28"/>
          <w:lang w:eastAsia="zh-CN"/>
        </w:rPr>
        <w:t>一、超细玻璃纤维干桨项目建设背景及必要性分析</w:t>
      </w:r>
      <w:bookmarkEnd w:id="2"/>
    </w:p>
    <w:p>
      <w:pPr>
        <w:pStyle w:val="Heading2"/>
        <w:rPr>
          <w:rFonts w:ascii="仿宋" w:eastAsia="仿宋" w:hAnsi="仿宋" w:cs="仿宋" w:hint="eastAsia"/>
          <w:lang w:eastAsia="zh-CN"/>
        </w:rPr>
      </w:pPr>
      <w:bookmarkStart w:id="3" w:name="_Toc29317"/>
      <w:r>
        <w:rPr>
          <w:rFonts w:ascii="仿宋" w:eastAsia="仿宋" w:hAnsi="仿宋" w:cs="仿宋" w:hint="eastAsia"/>
          <w:lang w:eastAsia="zh-CN"/>
        </w:rPr>
        <w:t>(一)、超细玻璃纤维干桨项目背景分析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细玻璃纤维干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细玻璃纤维干桨项目在这个潮流中的定位。同时，我们将关注行业内涌现的新兴机遇，以便超细玻璃纤维干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细玻璃纤维干桨项目提供了强大的发展动力。我们将聚焦于行业内最新的技术发展趋势，包括但不限于人工智能、大数据分析、物联网等领域。通过深度的技术研究，我们将确保超细玻璃纤维干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细玻璃纤维干桨项目发展的源泉。我们将投入更多的精力对市场需求进行深入剖析，超越表面的需求，深入挖掘潜在的市场痛点和机遇。通过对市场需求的细致了解，超细玻璃纤维干桨项目将更有针对性地设计解决方案，满足市场的多样化需求，从而更好地促进超细玻璃纤维干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细玻璃纤维干桨项目战略至关重要。我们将对竞争态势进行更为深入的分析，包括但不限于市场份额、产品特点、客户满意度等多个维度。通过深度的竞争分析，超细玻璃纤维干桨项目将能够更准确地把握市场脉搏，制定具有竞争力的超细玻璃纤维干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超细玻璃纤维干桨项目的发展具有直接的影响。我们将进行更为全面的法规和政策分析，了解行业发展中的潜在法律风险和合规挑战。通过充分了解和遵守相关法规，超细玻璃纤维干桨项目将确保在法律框架内合法合规运营，为超细玻璃纤维干桨项目的稳健发展提供有力支持。</w:t>
      </w:r>
    </w:p>
    <w:p>
      <w:pPr>
        <w:pStyle w:val="Heading2"/>
        <w:ind w:firstLine="560" w:firstLineChars="200"/>
        <w:rPr>
          <w:rFonts w:ascii="仿宋" w:eastAsia="仿宋" w:hAnsi="仿宋" w:cs="仿宋" w:hint="eastAsia"/>
          <w:sz w:val="28"/>
          <w:lang w:eastAsia="zh-CN"/>
        </w:rPr>
      </w:pPr>
      <w:bookmarkStart w:id="4" w:name="_Toc10577"/>
      <w:r>
        <w:rPr>
          <w:rFonts w:ascii="仿宋" w:eastAsia="仿宋" w:hAnsi="仿宋" w:cs="仿宋" w:hint="eastAsia"/>
          <w:sz w:val="28"/>
          <w:lang w:eastAsia="zh-CN"/>
        </w:rPr>
        <w:t>(二)、超细玻璃纤维干桨项目建设必要性分析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建设的迫切性源于对行业发展趋势的深刻洞察。我们正处于一个行业变革的时代，科技创新、数字化转型成为企业发展的关键动力。超细玻璃纤维干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建设不仅仅是为了跟上潮流，更是为了通过技术创新推动企业的持续发展。通过引入先进的技术和解决方案，超细玻璃纤维干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细玻璃纤维干桨项目的建设成为必然选择，通过提高产品质量、拓展服务领域，从而在竞争中获得更多的机会。超细玻璃纤维干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细玻璃纤维干桨项目建设的必要性体现在对客户需求更精准的满足。通过超细玻璃纤维干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建设的背后是对企业持续创新的追求。只有通过不断创新，企业才能在竞争中立于不败之地。超细玻璃纤维干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258"/>
      <w:r>
        <w:rPr>
          <w:rFonts w:ascii="仿宋" w:eastAsia="仿宋" w:hAnsi="仿宋" w:cs="仿宋" w:hint="eastAsia"/>
          <w:sz w:val="28"/>
          <w:lang w:eastAsia="zh-CN"/>
        </w:rPr>
        <w:t>二、超细玻璃纤维干桨项目建设单位说明</w:t>
      </w:r>
      <w:bookmarkEnd w:id="5"/>
    </w:p>
    <w:p>
      <w:pPr>
        <w:pStyle w:val="Heading2"/>
        <w:rPr>
          <w:rFonts w:ascii="仿宋" w:eastAsia="仿宋" w:hAnsi="仿宋" w:cs="仿宋" w:hint="eastAsia"/>
          <w:lang w:eastAsia="zh-CN"/>
        </w:rPr>
      </w:pPr>
      <w:bookmarkStart w:id="6" w:name="_Toc29907"/>
      <w:r>
        <w:rPr>
          <w:rFonts w:ascii="仿宋" w:eastAsia="仿宋" w:hAnsi="仿宋" w:cs="仿宋" w:hint="eastAsia"/>
          <w:lang w:eastAsia="zh-CN"/>
        </w:rPr>
        <w:t>(一)、超细玻璃纤维干桨项目承办单位基本情况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67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细玻璃纤维干桨项目承办单位的XXXX，我们着眼于实现可持续的经济效益。通过技术创新和解决方案的提供，公司预计在超细玻璃纤维干桨项目执行期间将获得可观的收入增长。这一收入来源主要包括超细玻璃纤维干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同时，我们注重成本控制和效率提升，以确保超细玻璃纤维干桨项目的可持续盈利。透过精细的管理和资源优化，公司期望实现超细玻璃纤维干桨项目利润最大化。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细玻璃纤维干桨项目实施进行全面的投资评估，包括超细玻璃纤维干桨项目启动阶段的资金投入和后续运营成本。通过对超细玻璃纤维干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超细玻璃纤维干桨项目实施过程中具备足够的资金流动性，公司将进行详尽的现金流分析。这包括资金需求的合理预测、超细玻璃纤维干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5909"/>
      <w:r>
        <w:rPr>
          <w:rFonts w:ascii="仿宋" w:eastAsia="仿宋" w:hAnsi="仿宋" w:cs="仿宋" w:hint="eastAsia"/>
          <w:sz w:val="28"/>
          <w:lang w:eastAsia="zh-CN"/>
        </w:rPr>
        <w:t>三、超细玻璃纤维干桨项目文档管理</w:t>
      </w:r>
      <w:bookmarkEnd w:id="8"/>
    </w:p>
    <w:p>
      <w:pPr>
        <w:pStyle w:val="Heading2"/>
        <w:rPr>
          <w:rFonts w:ascii="仿宋" w:eastAsia="仿宋" w:hAnsi="仿宋" w:cs="仿宋" w:hint="eastAsia"/>
          <w:lang w:eastAsia="zh-CN"/>
        </w:rPr>
      </w:pPr>
      <w:bookmarkStart w:id="9" w:name="_Toc776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超细玻璃纤维干桨项目高度重视文档的质量和准确性，以支持超细玻璃纤维干桨项目的各项活动和决策。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文档的编制始于超细玻璃纤维干桨项目计划的初期，我们制定了详细的文档编制计划，明确了每个文档的内容、格式和编写责任人。在超细玻璃纤维干桨项目启动阶段，我们首先编制了超细玻璃纤维干桨项目章程，明确定义了超细玻璃纤维干桨项目的目标、范围、风险等关键要素。随后，超细玻璃纤维干桨项目团队根据计划陆续编制了需求文档、设计文档、测试文档等各类文档，确保超细玻璃纤维干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细玻璃纤维干桨项目管理中的重要环节，旨在确保超细玻璃纤维干桨项目文档符合质量标准和超细玻璃纤维干桨项目需求。在超细玻璃纤维干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细玻璃纤维干桨项目相关利益方和专业领域的专家对文档进行独立审查。这有助于获取更全面、客观的反馈，确保超细玻璃纤维干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在文档编制与审查方面建立了严格的管理机制，通过规范的流程和多维度的审查，确保超细玻璃纤维干桨项目文档的质量、准确性和可靠性，为超细玻璃纤维干桨项目的顺利推进提供了有力支持。</w:t>
      </w:r>
    </w:p>
    <w:p>
      <w:pPr>
        <w:pStyle w:val="Heading2"/>
        <w:ind w:firstLine="560" w:firstLineChars="200"/>
        <w:rPr>
          <w:rFonts w:ascii="仿宋" w:eastAsia="仿宋" w:hAnsi="仿宋" w:cs="仿宋" w:hint="eastAsia"/>
          <w:sz w:val="28"/>
          <w:lang w:eastAsia="zh-CN"/>
        </w:rPr>
      </w:pPr>
      <w:bookmarkStart w:id="10" w:name="_Toc5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在超细玻璃纤维干桨项目中，我们致力于优化文档发布与分发过程，以确保信息的高效传递和团队间协作的顺畅进行。以下是我们采取的关键优化策略：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我们通过多渠道发布文档，包括电子邮件、超细玻璃纤维干桨项目管理平台、内部网站等，以满足不同团队成员的偏好和需求。多渠道发布确保了信息的全面覆盖。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我们采用了精细的权限控制，确保只有授权人员可以访问敏感信息。这种安全措施保护了超细玻璃纤维干桨项目文档的机密性，防止了未经授权的信息泄露。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8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细玻璃纤维干桨项目生命周期中一个至关重要的环节，直接关系到超细玻璃纤维干桨项目信息的长期保存和历史记录的完整性。在超细玻璃纤维干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626"/>
      <w:r>
        <w:rPr>
          <w:rFonts w:ascii="仿宋" w:eastAsia="仿宋" w:hAnsi="仿宋" w:cs="仿宋" w:hint="eastAsia"/>
          <w:sz w:val="28"/>
          <w:lang w:eastAsia="zh-CN"/>
        </w:rPr>
        <w:t>四、超细玻璃纤维干桨项目概论</w:t>
      </w:r>
      <w:bookmarkEnd w:id="12"/>
    </w:p>
    <w:p>
      <w:pPr>
        <w:pStyle w:val="Heading2"/>
        <w:rPr>
          <w:rFonts w:ascii="仿宋" w:eastAsia="仿宋" w:hAnsi="仿宋" w:cs="仿宋" w:hint="eastAsia"/>
          <w:lang w:eastAsia="zh-CN"/>
        </w:rPr>
      </w:pPr>
      <w:bookmarkStart w:id="13" w:name="_Toc4725"/>
      <w:r>
        <w:rPr>
          <w:rFonts w:ascii="仿宋" w:eastAsia="仿宋" w:hAnsi="仿宋" w:cs="仿宋" w:hint="eastAsia"/>
          <w:lang w:eastAsia="zh-CN"/>
        </w:rPr>
        <w:t>(一)、超细玻璃纤维干桨项目概况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起源追溯至对市场的深入洞察。市场的不断演变与变革为超细玻璃纤维干桨项目提供了难得的机遇。当前市场存在的需求缺口和变革的大环境共同构成了超细玻璃纤维干桨项目的背景。这个超细玻璃纤维干桨项目旨在充分利用市场机遇，填补行业中尚未满足的需求，为客户提供全新的解决方案。市场的变革和需求的增长使得这个超细玻璃纤维干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超细玻璃纤维干桨项目名称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正式命名为超细玻璃纤维干桨。这个名称不仅仅是一个标识，更代表了超细玻璃纤维干桨项目的核心理念和愿景。它蕴含着超细玻璃纤维干桨项目所要解决问题的关键字，具有强烈的表达和辨识度，为超细玻璃纤维干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超细玻璃纤维干桨项目目标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核心目标是提供一种全新、高效的解决方案，满足客户日益增长的需求。超细玻璃纤维干桨项目追求的不仅仅是满足市场需求，更是在市场中获得卓越的竞争优势。通过不断提升产品或服务的质量和创新水平，超细玻璃纤维干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超细玻璃纤维干桨项目范围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全面涵盖了产品研发、制造、市场推广和售后服务，确保从产品设计到最终用户体验的全方位关注。这一全面的超细玻璃纤维干桨项目范围是为了确保超细玻璃纤维干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超细玻璃纤维干桨项目时间表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超细玻璃纤维干桨项目计划在未来18个月内完成，包括研发、测试、市场试点和正式推出等不同阶段。这个时间表的合理设计是为了确保超细玻璃纤维干桨项目各个阶段的顺利推进，以便按时交付高质量的成果。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超细玻璃纤维干桨项目预算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总预算估算为XX百万美元，主要分配在研发、市场推广、人员培训和运营等方面。这一充足的预算为超细玻璃纤维干桨项目提供了充足的资源，确保超细玻璃纤维干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超细玻璃纤维干桨项目风险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可能面临的风险包括市场接受度低、技术难题、竞争激烈等。超细玻璃纤维干桨项目团队已经制定了相应的风险应对计划，通过前瞻性的风险管理，确保超细玻璃纤维干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超细玻璃纤维干桨项目团队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超细玻璃纤维干桨项目汇聚了一支经验丰富、多领域专业素养的核心团队，确保超细玻璃纤维干桨项目在各个方面都能拥有高水平的执行力。团队的协同作战是超细玻璃纤维干桨项目成功的关键因素之一。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超细玻璃纤维干桨项目背景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超细玻璃纤维干桨项目的背景根植于市场对更高效、创新产品的渴望，同时也受到科技发展对行业格局的深刻改变的影响。这为超细玻璃纤维干桨项目提供了广阔的发展空间和市场需求。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超细玻璃纤维干桨项目现状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截至目前，超细玻璃纤维干桨项目已完成市场调研和技术验证，取得了初步的成功。这为超细玻璃纤维干桨项目在未来的发展奠定了坚实的基础，为更远大的目标打下了坚实的基石。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867"/>
      <w:r>
        <w:rPr>
          <w:rFonts w:ascii="仿宋" w:eastAsia="仿宋" w:hAnsi="仿宋" w:cs="仿宋" w:hint="eastAsia"/>
          <w:sz w:val="28"/>
          <w:lang w:eastAsia="zh-CN"/>
        </w:rPr>
        <w:t>(二)、超细玻璃纤维干桨项目目标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细玻璃纤维干桨项目首要业务目标是在市场中占据有利地位，实现产品/服务的成功推广和销售。通过不断提升产品质量、创新性，超细玻璃纤维干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在科技迅速发展的时代，超细玻璃纤维干桨项目着眼于技术创新。通过持续的研发和技术升级，超细玻璃纤维干桨项目旨在推出更具创新性的产品或服务，以满足市场对新鲜、先进解决方案的需求。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细玻璃纤维干桨项目设定了客户满意度目标。通过提供卓越的产品质量和优质的客户服务，超细玻璃纤维干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超细玻璃纤维干桨项目注重社会责任和可持续发展。通过实施环保、社会责任超细玻璃纤维干桨项目，超细玻璃纤维干桨项目致力于在经济发展的同时保护环境，促进社会公平，实现可持续经营。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超细玻璃纤维干桨项目的团队是实现目标的核心驱动力。因此，超细玻璃纤维干桨项目设定了团队发展目标，包括提升团队成员的专业技能、培养领导力，以及搭建协同高效的团队工作氛围。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61"/>
      <w:r>
        <w:rPr>
          <w:rFonts w:ascii="仿宋" w:eastAsia="仿宋" w:hAnsi="仿宋" w:cs="仿宋" w:hint="eastAsia"/>
          <w:sz w:val="28"/>
          <w:lang w:eastAsia="zh-CN"/>
        </w:rPr>
        <w:t>(三)、超细玻璃纤维干桨项目提出的理由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超细玻璃纤维干桨项目提出的理由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提出源于对市场机遇的深刻洞察。当前市场中存在的需求缺口和行业发展趋势表明，有巨大的商业机会等待被开发。通过准确捕捉市场机遇，超细玻璃纤维干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理念基于对技术创新的信仰。通过持续的研发和技术投入，超细玻璃纤维干桨项目有望推出更具创新性的产品或服务。在科技飞速发展的当下，超细玻璃纤维干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提出是为了增强企业的行业竞争力。通过提升产品或服务的质量和独特性，超细玻璃纤维干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响应了消费者需求的变化。随着社会和科技的不断发展，消费者对产品和服务的需求也在发生变化。通过深入了解并及时回应消费者的新需求，超细玻璃纤维干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提出是企业战略发展规划的一部分。在面对日益激烈的市场竞争和不断变化的商业环境中，超细玻璃纤维干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提出不仅仅是基于商业考量，还注重社会责任。通过推出环保、社会责任等方面的超细玻璃纤维干桨项目，超细玻璃纤维干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超细玻璃纤维干桨项目的提出反映了对利益相关者期望的关注。包括客户、员工、投资者等利益相关者在企业发展中都有着各自的期望，超细玻璃纤维干桨项目力求在满足这些期望的同时，取得更大的共赢。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776"/>
      <w:r>
        <w:rPr>
          <w:rFonts w:ascii="仿宋" w:eastAsia="仿宋" w:hAnsi="仿宋" w:cs="仿宋" w:hint="eastAsia"/>
          <w:sz w:val="28"/>
          <w:lang w:eastAsia="zh-CN"/>
        </w:rPr>
        <w:t>(四)、超细玻璃纤维干桨项目意义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在实施超细玻璃纤维干桨项目的过程中，我们不仅仅是在追逐商业成功，更是为企业和社会的多个层面创造了深远的意义。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首要意义在于提升企业的市场竞争力。通过持续的创新和对产品质量的高标准要求，超细玻璃纤维干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https://d.book118.com/996052042104010033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75EE7"/>
    <w:rsid w:val="6E875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520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2024-01-09T12:51:00Z</dcterms:created>
  <dcterms:modified xsi:type="dcterms:W3CDTF">2024-01-09T12:52:05Z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A6FC7551E51D452FA71E46177FD3FEE4_11</vt:lpwstr>
  </property>
  <property fmtid="{D5CDD505-2E9C-101B-9397-08002B2CF9AE}" pid="3" name="KSOProductBuildVer">
    <vt:lpwstr>2052-12.1.0.16120</vt:lpwstr>
  </property>
</Properties>
</file>