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508A0">
        <w:rPr>
          <w:rFonts w:ascii="微软雅黑" w:eastAsia="微软雅黑" w:hAnsi="微软雅黑"/>
          <w:sz w:val="28"/>
          <w:szCs w:val="28"/>
        </w:rPr>
        <w:t>最新关于班主任评语大全汇总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508A0">
        <w:rPr>
          <w:rFonts w:ascii="微软雅黑" w:eastAsia="微软雅黑" w:hAnsi="微软雅黑"/>
          <w:sz w:val="24"/>
          <w:szCs w:val="24"/>
        </w:rPr>
        <w:t xml:space="preserve">    关于班主任评语大全篇1</w:t>
        <w:br/>
        <w:t xml:space="preserve">    评语，指含有说明、解释或评论的话。</w:t>
        <w:br/>
        <w:t xml:space="preserve">    清唐鉴《廪贡生王府君墓志铭》：“昔年官京师，阅倭艮峯日记，见其上方评语，有曰</w:t>
      </w:r>
      <w:r w:rsidR="000508A0">
        <w:rPr>
          <w:rFonts w:ascii="微软雅黑" w:eastAsia="微软雅黑" w:hAnsi="微软雅黑" w:hint="eastAsia"/>
          <w:sz w:val="24"/>
          <w:szCs w:val="24"/>
        </w:rPr>
        <w:t>‘</w:t>
      </w:r>
      <w:r w:rsidR="000508A0">
        <w:rPr>
          <w:rFonts w:ascii="微软雅黑" w:eastAsia="微软雅黑" w:hAnsi="微软雅黑"/>
          <w:sz w:val="24"/>
          <w:szCs w:val="24"/>
        </w:rPr>
        <w:t>子涵子洁</w:t>
      </w:r>
      <w:r w:rsidR="000508A0">
        <w:rPr>
          <w:rFonts w:ascii="微软雅黑" w:eastAsia="微软雅黑" w:hAnsi="微软雅黑" w:hint="eastAsia"/>
          <w:sz w:val="24"/>
          <w:szCs w:val="24"/>
        </w:rPr>
        <w:t>’</w:t>
      </w:r>
      <w:r w:rsidR="000508A0">
        <w:rPr>
          <w:rFonts w:ascii="微软雅黑" w:eastAsia="微软雅黑" w:hAnsi="微软雅黑"/>
          <w:sz w:val="24"/>
          <w:szCs w:val="24"/>
        </w:rPr>
        <w:t>者，问之，则其河南同志王检心、王涤心也。”《二十年目睹之怪现状》第一回：“就将这本册子的记载，改做了小说体裁，剖作若干回，加了些评语。”赵树理《三里湾·决心》：“玉生一时想不出适当的评语来，只笼统地说：</w:t>
      </w:r>
      <w:r w:rsidR="000508A0">
        <w:rPr>
          <w:rFonts w:ascii="微软雅黑" w:eastAsia="微软雅黑" w:hAnsi="微软雅黑" w:hint="eastAsia"/>
          <w:sz w:val="24"/>
          <w:szCs w:val="24"/>
        </w:rPr>
        <w:t>‘</w:t>
      </w:r>
      <w:r w:rsidR="000508A0">
        <w:rPr>
          <w:rFonts w:ascii="微软雅黑" w:eastAsia="微软雅黑" w:hAnsi="微软雅黑"/>
          <w:sz w:val="24"/>
          <w:szCs w:val="24"/>
        </w:rPr>
        <w:t>我觉着你各方面都很好！</w:t>
      </w:r>
      <w:r w:rsidR="000508A0">
        <w:rPr>
          <w:rFonts w:ascii="微软雅黑" w:eastAsia="微软雅黑" w:hAnsi="微软雅黑" w:hint="eastAsia"/>
          <w:sz w:val="24"/>
          <w:szCs w:val="24"/>
        </w:rPr>
        <w:t>’</w:t>
      </w:r>
      <w:r w:rsidR="000508A0">
        <w:rPr>
          <w:rFonts w:ascii="微软雅黑" w:eastAsia="微软雅黑" w:hAnsi="微软雅黑"/>
          <w:sz w:val="24"/>
          <w:szCs w:val="24"/>
        </w:rPr>
        <w:t>”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关于班主任评语大全篇2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在日复一日的学习、工作或生活中，大家对评语都不陌生吧，篇幅、重点等均不受拘束，完全由考评者自由掌握，不存在标准规范。什么样的评语才是好的呢？下面是小编帮大家整理的关于班主任评语大全，仅供参考，欢迎大家阅读。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1、对待老师彬彬有礼，对待同学热情大方。入学始，你就给老师留下了深刻的印象，你具有良好的文学功底，你的日记富有文采，你的文章热情洋溢，你的生活充满诗意。你具有灵活的头脑，但却没有很好的把握自己，在学习的征途上，还有很长、很艰苦的一段路需要你去征服，拿出信心和勇气，相信你的未来不是梦，用行动和成绩来证明你是一名令老师放心，令家长自豪的好学生。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2、你是个聪明可爱的孩子，尊敬老师，热爱学习，积极参与各项有益的活动，与同学团结合作，对工作认真负责，老师喜欢你。愿你在今后的学习中更严格要求自己，积极进取，争取更好的成绩！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3、你是个活泼可爱的孩子，你对集体那么关心，对劳动那么积极，对同学那么团结。老师希望你在学习上再加把劲，争做学习的主人，你会更棒的！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4、你是位聪明，活泼的男孩，每一节课，你都专心听讲，大胆举手回答问题，按时完成作业。老师希望你在纪律上更严格要求自己，那样你会更棒的！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5、你是个聪明好动的同学。在学校里，你积极为班级做好事，是个懂事的孩子。如果你上课时能认真听讲，自觉学习，养成爱学习的好习惯。你会变得更可爱的。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6、聪慧沉稳懂事的小姑娘，每次读你的作文就是一种享受，不仅仅仅是因为词句优美，更因为你细心体悟生活，总能记录下生活的点点滴滴，这才是老师想看到的！继续奋斗吧，你会有一个光明的前程！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7、你性情温和言语不多，但待人诚恳礼貌。你思想健康，要求进步。你学习渴望进步，但还缺乏刻苦钻研精神缺乏正确有效的学习方法，学习成绩还无起色。愿你振作起来，增强信心，永不厌倦永远进取！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8、你是个乖巧懂事的孩子，每次老师给你指出学习上的不足，你都能认真听取，并努力改正，老师很欣慰。以后学习中，还要再用心一些，少写错别字，把字写端正，并多跟同学交流，你的进步会更大！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9、你一向是个很聪明的孩子，只是平时作业质量不高，导致你的成绩提高缓慢。但在妈妈的辛苦辅导下，你的学习有了较大的提升，老师很高兴，其实你很棒，希望你把最优秀的一面展现给大家，好吗？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10、想告诉你一句话：人生是一片耕耘地，不同的生活犁尖，耕出不同的人生深度。真诚的希望，你能利用生活犁尖，开创一片无悔的田园。</w:t>
        <w:br/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</w:t>
      </w:r>
      <w:r w:rsidR="000508A0">
        <w:rPr>
          <w:rFonts w:ascii="微软雅黑" w:eastAsia="微软雅黑" w:hAnsi="微软雅黑"/>
          <w:sz w:val="24"/>
          <w:szCs w:val="24"/>
        </w:rPr>
        <w:t xml:space="preserve"> 11、一学期来你为班级做了很多工作，辛苦了！你做事稳重，干练，乐于助人；学习认真刻苦，努力进取……你的优点大家有目共睹。希望你继续严格要求自己，使自己各方面都成为同学们的榜样，老师为你骄傲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https://d.book118.com/996103045000010040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508A0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96103045000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2749</Words>
  <Characters>15672</Characters>
  <Application>Microsoft Office Word</Application>
  <DocSecurity>0</DocSecurity>
  <Lines>130</Lines>
  <Paragraphs>36</Paragraphs>
  <ScaleCrop>false</ScaleCrop>
  <Company/>
  <LinksUpToDate>false</LinksUpToDate>
  <CharactersWithSpaces>18385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