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海洋台站仪器项目规划设计蓝图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12" w:history="1">
        <w:r>
          <w:rPr>
            <w:rFonts w:ascii="仿宋" w:eastAsia="仿宋" w:hAnsi="仿宋" w:cs="仿宋" w:hint="eastAsia"/>
            <w:lang w:eastAsia="zh-CN"/>
          </w:rPr>
          <w:t>前言</w:t>
        </w:r>
        <w:r>
          <w:tab/>
        </w:r>
        <w:r>
          <w:fldChar w:fldCharType="begin"/>
        </w:r>
        <w:r>
          <w:instrText xml:space="preserve"> PAGEREF _Toc32612 \h </w:instrText>
        </w:r>
        <w:r>
          <w:fldChar w:fldCharType="separate"/>
        </w:r>
        <w:r>
          <w:t>3</w:t>
        </w:r>
        <w:r>
          <w:fldChar w:fldCharType="end"/>
        </w:r>
      </w:hyperlink>
    </w:p>
    <w:p>
      <w:pPr>
        <w:pStyle w:val="TOC1"/>
        <w:tabs>
          <w:tab w:val="right" w:leader="dot" w:pos="8306"/>
        </w:tabs>
      </w:pPr>
      <w:hyperlink w:anchor="_Toc20515" w:history="1">
        <w:r>
          <w:rPr>
            <w:rFonts w:ascii="仿宋" w:eastAsia="仿宋" w:hAnsi="仿宋" w:cs="仿宋" w:hint="eastAsia"/>
            <w:lang w:eastAsia="zh-CN"/>
          </w:rPr>
          <w:t>一、海洋台站仪器项目文档管理</w:t>
        </w:r>
        <w:r>
          <w:tab/>
        </w:r>
        <w:r>
          <w:fldChar w:fldCharType="begin"/>
        </w:r>
        <w:r>
          <w:instrText xml:space="preserve"> PAGEREF _Toc20515 \h </w:instrText>
        </w:r>
        <w:r>
          <w:fldChar w:fldCharType="separate"/>
        </w:r>
        <w:r>
          <w:t>3</w:t>
        </w:r>
        <w:r>
          <w:fldChar w:fldCharType="end"/>
        </w:r>
      </w:hyperlink>
    </w:p>
    <w:p>
      <w:pPr>
        <w:pStyle w:val="TOC2"/>
        <w:tabs>
          <w:tab w:val="right" w:leader="dot" w:pos="8306"/>
        </w:tabs>
      </w:pPr>
      <w:hyperlink w:anchor="_Toc28227" w:history="1">
        <w:r>
          <w:rPr>
            <w:rFonts w:ascii="仿宋" w:eastAsia="仿宋" w:hAnsi="仿宋" w:cs="仿宋" w:hint="eastAsia"/>
            <w:lang w:eastAsia="zh-CN"/>
          </w:rPr>
          <w:t>(一)、文档编制与审查</w:t>
        </w:r>
        <w:r>
          <w:tab/>
        </w:r>
        <w:r>
          <w:fldChar w:fldCharType="begin"/>
        </w:r>
        <w:r>
          <w:instrText xml:space="preserve"> PAGEREF _Toc28227 \h </w:instrText>
        </w:r>
        <w:r>
          <w:fldChar w:fldCharType="separate"/>
        </w:r>
        <w:r>
          <w:t>3</w:t>
        </w:r>
        <w:r>
          <w:fldChar w:fldCharType="end"/>
        </w:r>
      </w:hyperlink>
    </w:p>
    <w:p>
      <w:pPr>
        <w:pStyle w:val="TOC2"/>
        <w:tabs>
          <w:tab w:val="right" w:leader="dot" w:pos="8306"/>
        </w:tabs>
      </w:pPr>
      <w:hyperlink w:anchor="_Toc25269" w:history="1">
        <w:r>
          <w:rPr>
            <w:rFonts w:ascii="仿宋" w:eastAsia="仿宋" w:hAnsi="仿宋" w:cs="仿宋" w:hint="eastAsia"/>
            <w:lang w:eastAsia="zh-CN"/>
          </w:rPr>
          <w:t>(二)、文档发布与分发</w:t>
        </w:r>
        <w:r>
          <w:tab/>
        </w:r>
        <w:r>
          <w:fldChar w:fldCharType="begin"/>
        </w:r>
        <w:r>
          <w:instrText xml:space="preserve"> PAGEREF _Toc25269 \h </w:instrText>
        </w:r>
        <w:r>
          <w:fldChar w:fldCharType="separate"/>
        </w:r>
        <w:r>
          <w:t>4</w:t>
        </w:r>
        <w:r>
          <w:fldChar w:fldCharType="end"/>
        </w:r>
      </w:hyperlink>
    </w:p>
    <w:p>
      <w:pPr>
        <w:pStyle w:val="TOC2"/>
        <w:tabs>
          <w:tab w:val="right" w:leader="dot" w:pos="8306"/>
        </w:tabs>
      </w:pPr>
      <w:hyperlink w:anchor="_Toc22808" w:history="1">
        <w:r>
          <w:rPr>
            <w:rFonts w:ascii="仿宋" w:eastAsia="仿宋" w:hAnsi="仿宋" w:cs="仿宋" w:hint="eastAsia"/>
            <w:lang w:eastAsia="zh-CN"/>
          </w:rPr>
          <w:t>(三)、文档存档与归档</w:t>
        </w:r>
        <w:r>
          <w:tab/>
        </w:r>
        <w:r>
          <w:fldChar w:fldCharType="begin"/>
        </w:r>
        <w:r>
          <w:instrText xml:space="preserve"> PAGEREF _Toc22808 \h </w:instrText>
        </w:r>
        <w:r>
          <w:fldChar w:fldCharType="separate"/>
        </w:r>
        <w:r>
          <w:t>5</w:t>
        </w:r>
        <w:r>
          <w:fldChar w:fldCharType="end"/>
        </w:r>
      </w:hyperlink>
    </w:p>
    <w:p>
      <w:pPr>
        <w:pStyle w:val="TOC1"/>
        <w:tabs>
          <w:tab w:val="right" w:leader="dot" w:pos="8306"/>
        </w:tabs>
      </w:pPr>
      <w:hyperlink w:anchor="_Toc31284" w:history="1">
        <w:r>
          <w:rPr>
            <w:rFonts w:ascii="仿宋" w:eastAsia="仿宋" w:hAnsi="仿宋" w:cs="仿宋" w:hint="eastAsia"/>
            <w:lang w:eastAsia="zh-CN"/>
          </w:rPr>
          <w:t>二、市场分析、调研</w:t>
        </w:r>
        <w:r>
          <w:tab/>
        </w:r>
        <w:r>
          <w:fldChar w:fldCharType="begin"/>
        </w:r>
        <w:r>
          <w:instrText xml:space="preserve"> PAGEREF _Toc31284 \h </w:instrText>
        </w:r>
        <w:r>
          <w:fldChar w:fldCharType="separate"/>
        </w:r>
        <w:r>
          <w:t>6</w:t>
        </w:r>
        <w:r>
          <w:fldChar w:fldCharType="end"/>
        </w:r>
      </w:hyperlink>
    </w:p>
    <w:p>
      <w:pPr>
        <w:pStyle w:val="TOC2"/>
        <w:tabs>
          <w:tab w:val="right" w:leader="dot" w:pos="8306"/>
        </w:tabs>
      </w:pPr>
      <w:hyperlink w:anchor="_Toc19396" w:history="1">
        <w:r>
          <w:rPr>
            <w:rFonts w:ascii="仿宋" w:eastAsia="仿宋" w:hAnsi="仿宋" w:cs="仿宋" w:hint="eastAsia"/>
            <w:lang w:eastAsia="zh-CN"/>
          </w:rPr>
          <w:t>(一)、海洋台站仪器行业分析</w:t>
        </w:r>
        <w:r>
          <w:tab/>
        </w:r>
        <w:r>
          <w:fldChar w:fldCharType="begin"/>
        </w:r>
        <w:r>
          <w:instrText xml:space="preserve"> PAGEREF _Toc19396 \h </w:instrText>
        </w:r>
        <w:r>
          <w:fldChar w:fldCharType="separate"/>
        </w:r>
        <w:r>
          <w:t>6</w:t>
        </w:r>
        <w:r>
          <w:fldChar w:fldCharType="end"/>
        </w:r>
      </w:hyperlink>
    </w:p>
    <w:p>
      <w:pPr>
        <w:pStyle w:val="TOC2"/>
        <w:tabs>
          <w:tab w:val="right" w:leader="dot" w:pos="8306"/>
        </w:tabs>
      </w:pPr>
      <w:hyperlink w:anchor="_Toc13151" w:history="1">
        <w:r>
          <w:rPr>
            <w:rFonts w:ascii="仿宋" w:eastAsia="仿宋" w:hAnsi="仿宋" w:cs="仿宋" w:hint="eastAsia"/>
            <w:lang w:eastAsia="zh-CN"/>
          </w:rPr>
          <w:t>(二)、海洋台站仪器市场分析预测</w:t>
        </w:r>
        <w:r>
          <w:tab/>
        </w:r>
        <w:r>
          <w:fldChar w:fldCharType="begin"/>
        </w:r>
        <w:r>
          <w:instrText xml:space="preserve"> PAGEREF _Toc13151 \h </w:instrText>
        </w:r>
        <w:r>
          <w:fldChar w:fldCharType="separate"/>
        </w:r>
        <w:r>
          <w:t>7</w:t>
        </w:r>
        <w:r>
          <w:fldChar w:fldCharType="end"/>
        </w:r>
      </w:hyperlink>
    </w:p>
    <w:p>
      <w:pPr>
        <w:pStyle w:val="TOC1"/>
        <w:tabs>
          <w:tab w:val="right" w:leader="dot" w:pos="8306"/>
        </w:tabs>
      </w:pPr>
      <w:hyperlink w:anchor="_Toc14047" w:history="1">
        <w:r>
          <w:rPr>
            <w:rFonts w:ascii="仿宋" w:eastAsia="仿宋" w:hAnsi="仿宋" w:cs="仿宋" w:hint="eastAsia"/>
            <w:lang w:eastAsia="zh-CN"/>
          </w:rPr>
          <w:t>三、海洋台站仪器项目危机管理</w:t>
        </w:r>
        <w:r>
          <w:tab/>
        </w:r>
        <w:r>
          <w:fldChar w:fldCharType="begin"/>
        </w:r>
        <w:r>
          <w:instrText xml:space="preserve"> PAGEREF _Toc14047 \h </w:instrText>
        </w:r>
        <w:r>
          <w:fldChar w:fldCharType="separate"/>
        </w:r>
        <w:r>
          <w:t>8</w:t>
        </w:r>
        <w:r>
          <w:fldChar w:fldCharType="end"/>
        </w:r>
      </w:hyperlink>
    </w:p>
    <w:p>
      <w:pPr>
        <w:pStyle w:val="TOC2"/>
        <w:tabs>
          <w:tab w:val="right" w:leader="dot" w:pos="8306"/>
        </w:tabs>
      </w:pPr>
      <w:hyperlink w:anchor="_Toc20441" w:history="1">
        <w:r>
          <w:rPr>
            <w:rFonts w:ascii="仿宋" w:eastAsia="仿宋" w:hAnsi="仿宋" w:cs="仿宋" w:hint="eastAsia"/>
            <w:lang w:eastAsia="zh-CN"/>
          </w:rPr>
          <w:t>(一)、危机预警与识别</w:t>
        </w:r>
        <w:r>
          <w:tab/>
        </w:r>
        <w:r>
          <w:fldChar w:fldCharType="begin"/>
        </w:r>
        <w:r>
          <w:instrText xml:space="preserve"> PAGEREF _Toc20441 \h </w:instrText>
        </w:r>
        <w:r>
          <w:fldChar w:fldCharType="separate"/>
        </w:r>
        <w:r>
          <w:t>8</w:t>
        </w:r>
        <w:r>
          <w:fldChar w:fldCharType="end"/>
        </w:r>
      </w:hyperlink>
    </w:p>
    <w:p>
      <w:pPr>
        <w:pStyle w:val="TOC2"/>
        <w:tabs>
          <w:tab w:val="right" w:leader="dot" w:pos="8306"/>
        </w:tabs>
      </w:pPr>
      <w:hyperlink w:anchor="_Toc25386" w:history="1">
        <w:r>
          <w:rPr>
            <w:rFonts w:ascii="仿宋" w:eastAsia="仿宋" w:hAnsi="仿宋" w:cs="仿宋" w:hint="eastAsia"/>
            <w:lang w:eastAsia="zh-CN"/>
          </w:rPr>
          <w:t>(二)、危机应对与恢复</w:t>
        </w:r>
        <w:r>
          <w:tab/>
        </w:r>
        <w:r>
          <w:fldChar w:fldCharType="begin"/>
        </w:r>
        <w:r>
          <w:instrText xml:space="preserve"> PAGEREF _Toc25386 \h </w:instrText>
        </w:r>
        <w:r>
          <w:fldChar w:fldCharType="separate"/>
        </w:r>
        <w:r>
          <w:t>9</w:t>
        </w:r>
        <w:r>
          <w:fldChar w:fldCharType="end"/>
        </w:r>
      </w:hyperlink>
    </w:p>
    <w:p>
      <w:pPr>
        <w:pStyle w:val="TOC1"/>
        <w:tabs>
          <w:tab w:val="right" w:leader="dot" w:pos="8306"/>
        </w:tabs>
      </w:pPr>
      <w:hyperlink w:anchor="_Toc29798" w:history="1">
        <w:r>
          <w:rPr>
            <w:rFonts w:ascii="仿宋" w:eastAsia="仿宋" w:hAnsi="仿宋" w:cs="仿宋" w:hint="eastAsia"/>
            <w:lang w:eastAsia="zh-CN"/>
          </w:rPr>
          <w:t>四、海洋台站仪器项目绩效评估</w:t>
        </w:r>
        <w:r>
          <w:tab/>
        </w:r>
        <w:r>
          <w:fldChar w:fldCharType="begin"/>
        </w:r>
        <w:r>
          <w:instrText xml:space="preserve"> PAGEREF _Toc29798 \h </w:instrText>
        </w:r>
        <w:r>
          <w:fldChar w:fldCharType="separate"/>
        </w:r>
        <w:r>
          <w:t>11</w:t>
        </w:r>
        <w:r>
          <w:fldChar w:fldCharType="end"/>
        </w:r>
      </w:hyperlink>
    </w:p>
    <w:p>
      <w:pPr>
        <w:pStyle w:val="TOC2"/>
        <w:tabs>
          <w:tab w:val="right" w:leader="dot" w:pos="8306"/>
        </w:tabs>
      </w:pPr>
      <w:hyperlink w:anchor="_Toc27992" w:history="1">
        <w:r>
          <w:rPr>
            <w:rFonts w:ascii="仿宋" w:eastAsia="仿宋" w:hAnsi="仿宋" w:cs="仿宋" w:hint="eastAsia"/>
            <w:lang w:eastAsia="zh-CN"/>
          </w:rPr>
          <w:t>(一)、绩效评估指标</w:t>
        </w:r>
        <w:r>
          <w:tab/>
        </w:r>
        <w:r>
          <w:fldChar w:fldCharType="begin"/>
        </w:r>
        <w:r>
          <w:instrText xml:space="preserve"> PAGEREF _Toc27992 \h </w:instrText>
        </w:r>
        <w:r>
          <w:fldChar w:fldCharType="separate"/>
        </w:r>
        <w:r>
          <w:t>11</w:t>
        </w:r>
        <w:r>
          <w:fldChar w:fldCharType="end"/>
        </w:r>
      </w:hyperlink>
    </w:p>
    <w:p>
      <w:pPr>
        <w:pStyle w:val="TOC2"/>
        <w:tabs>
          <w:tab w:val="right" w:leader="dot" w:pos="8306"/>
        </w:tabs>
      </w:pPr>
      <w:hyperlink w:anchor="_Toc4608" w:history="1">
        <w:r>
          <w:rPr>
            <w:rFonts w:ascii="仿宋" w:eastAsia="仿宋" w:hAnsi="仿宋" w:cs="仿宋" w:hint="eastAsia"/>
            <w:lang w:eastAsia="zh-CN"/>
          </w:rPr>
          <w:t>(二)、绩效评估方法</w:t>
        </w:r>
        <w:r>
          <w:tab/>
        </w:r>
        <w:r>
          <w:fldChar w:fldCharType="begin"/>
        </w:r>
        <w:r>
          <w:instrText xml:space="preserve"> PAGEREF _Toc4608 \h </w:instrText>
        </w:r>
        <w:r>
          <w:fldChar w:fldCharType="separate"/>
        </w:r>
        <w:r>
          <w:t>12</w:t>
        </w:r>
        <w:r>
          <w:fldChar w:fldCharType="end"/>
        </w:r>
      </w:hyperlink>
    </w:p>
    <w:p>
      <w:pPr>
        <w:pStyle w:val="TOC2"/>
        <w:tabs>
          <w:tab w:val="right" w:leader="dot" w:pos="8306"/>
        </w:tabs>
      </w:pPr>
      <w:hyperlink w:anchor="_Toc30020" w:history="1">
        <w:r>
          <w:rPr>
            <w:rFonts w:ascii="仿宋" w:eastAsia="仿宋" w:hAnsi="仿宋" w:cs="仿宋" w:hint="eastAsia"/>
            <w:lang w:eastAsia="zh-CN"/>
          </w:rPr>
          <w:t>(三)、绩效评估周期</w:t>
        </w:r>
        <w:r>
          <w:tab/>
        </w:r>
        <w:r>
          <w:fldChar w:fldCharType="begin"/>
        </w:r>
        <w:r>
          <w:instrText xml:space="preserve"> PAGEREF _Toc30020 \h </w:instrText>
        </w:r>
        <w:r>
          <w:fldChar w:fldCharType="separate"/>
        </w:r>
        <w:r>
          <w:t>13</w:t>
        </w:r>
        <w:r>
          <w:fldChar w:fldCharType="end"/>
        </w:r>
      </w:hyperlink>
    </w:p>
    <w:p>
      <w:pPr>
        <w:pStyle w:val="TOC1"/>
        <w:tabs>
          <w:tab w:val="right" w:leader="dot" w:pos="8306"/>
        </w:tabs>
      </w:pPr>
      <w:hyperlink w:anchor="_Toc6325" w:history="1">
        <w:r>
          <w:rPr>
            <w:rFonts w:ascii="仿宋" w:eastAsia="仿宋" w:hAnsi="仿宋" w:cs="仿宋" w:hint="eastAsia"/>
            <w:lang w:eastAsia="zh-CN"/>
          </w:rPr>
          <w:t>五、海洋台站仪器项目选址可行性分析</w:t>
        </w:r>
        <w:r>
          <w:tab/>
        </w:r>
        <w:r>
          <w:fldChar w:fldCharType="begin"/>
        </w:r>
        <w:r>
          <w:instrText xml:space="preserve"> PAGEREF _Toc6325 \h </w:instrText>
        </w:r>
        <w:r>
          <w:fldChar w:fldCharType="separate"/>
        </w:r>
        <w:r>
          <w:t>14</w:t>
        </w:r>
        <w:r>
          <w:fldChar w:fldCharType="end"/>
        </w:r>
      </w:hyperlink>
    </w:p>
    <w:p>
      <w:pPr>
        <w:pStyle w:val="TOC2"/>
        <w:tabs>
          <w:tab w:val="right" w:leader="dot" w:pos="8306"/>
        </w:tabs>
      </w:pPr>
      <w:hyperlink w:anchor="_Toc17369" w:history="1">
        <w:r>
          <w:rPr>
            <w:rFonts w:ascii="仿宋" w:eastAsia="仿宋" w:hAnsi="仿宋" w:cs="仿宋" w:hint="eastAsia"/>
            <w:lang w:eastAsia="zh-CN"/>
          </w:rPr>
          <w:t>(一)、海洋台站仪器项目选址</w:t>
        </w:r>
        <w:r>
          <w:tab/>
        </w:r>
        <w:r>
          <w:fldChar w:fldCharType="begin"/>
        </w:r>
        <w:r>
          <w:instrText xml:space="preserve"> PAGEREF _Toc17369 \h </w:instrText>
        </w:r>
        <w:r>
          <w:fldChar w:fldCharType="separate"/>
        </w:r>
        <w:r>
          <w:t>14</w:t>
        </w:r>
        <w:r>
          <w:fldChar w:fldCharType="end"/>
        </w:r>
      </w:hyperlink>
    </w:p>
    <w:p>
      <w:pPr>
        <w:pStyle w:val="TOC2"/>
        <w:tabs>
          <w:tab w:val="right" w:leader="dot" w:pos="8306"/>
        </w:tabs>
      </w:pPr>
      <w:hyperlink w:anchor="_Toc19061" w:history="1">
        <w:r>
          <w:rPr>
            <w:rFonts w:ascii="仿宋" w:eastAsia="仿宋" w:hAnsi="仿宋" w:cs="仿宋" w:hint="eastAsia"/>
            <w:lang w:eastAsia="zh-CN"/>
          </w:rPr>
          <w:t>(二)、用地控制指标</w:t>
        </w:r>
        <w:r>
          <w:tab/>
        </w:r>
        <w:r>
          <w:fldChar w:fldCharType="begin"/>
        </w:r>
        <w:r>
          <w:instrText xml:space="preserve"> PAGEREF _Toc19061 \h </w:instrText>
        </w:r>
        <w:r>
          <w:fldChar w:fldCharType="separate"/>
        </w:r>
        <w:r>
          <w:t>14</w:t>
        </w:r>
        <w:r>
          <w:fldChar w:fldCharType="end"/>
        </w:r>
      </w:hyperlink>
    </w:p>
    <w:p>
      <w:pPr>
        <w:pStyle w:val="TOC2"/>
        <w:tabs>
          <w:tab w:val="right" w:leader="dot" w:pos="8306"/>
        </w:tabs>
      </w:pPr>
      <w:hyperlink w:anchor="_Toc1332" w:history="1">
        <w:r>
          <w:rPr>
            <w:rFonts w:ascii="仿宋" w:eastAsia="仿宋" w:hAnsi="仿宋" w:cs="仿宋" w:hint="eastAsia"/>
            <w:lang w:eastAsia="zh-CN"/>
          </w:rPr>
          <w:t>(三)、节约用地措施</w:t>
        </w:r>
        <w:r>
          <w:tab/>
        </w:r>
        <w:r>
          <w:fldChar w:fldCharType="begin"/>
        </w:r>
        <w:r>
          <w:instrText xml:space="preserve"> PAGEREF _Toc1332 \h </w:instrText>
        </w:r>
        <w:r>
          <w:fldChar w:fldCharType="separate"/>
        </w:r>
        <w:r>
          <w:t>16</w:t>
        </w:r>
        <w:r>
          <w:fldChar w:fldCharType="end"/>
        </w:r>
      </w:hyperlink>
    </w:p>
    <w:p>
      <w:pPr>
        <w:pStyle w:val="TOC2"/>
        <w:tabs>
          <w:tab w:val="right" w:leader="dot" w:pos="8306"/>
        </w:tabs>
      </w:pPr>
      <w:hyperlink w:anchor="_Toc30000" w:history="1">
        <w:r>
          <w:rPr>
            <w:rFonts w:ascii="仿宋" w:eastAsia="仿宋" w:hAnsi="仿宋" w:cs="仿宋" w:hint="eastAsia"/>
            <w:lang w:eastAsia="zh-CN"/>
          </w:rPr>
          <w:t>(四)、总图布置方案</w:t>
        </w:r>
        <w:r>
          <w:tab/>
        </w:r>
        <w:r>
          <w:fldChar w:fldCharType="begin"/>
        </w:r>
        <w:r>
          <w:instrText xml:space="preserve"> PAGEREF _Toc30000 \h </w:instrText>
        </w:r>
        <w:r>
          <w:fldChar w:fldCharType="separate"/>
        </w:r>
        <w:r>
          <w:t>17</w:t>
        </w:r>
        <w:r>
          <w:fldChar w:fldCharType="end"/>
        </w:r>
      </w:hyperlink>
    </w:p>
    <w:p>
      <w:pPr>
        <w:pStyle w:val="TOC2"/>
        <w:tabs>
          <w:tab w:val="right" w:leader="dot" w:pos="8306"/>
        </w:tabs>
      </w:pPr>
      <w:hyperlink w:anchor="_Toc24769" w:history="1">
        <w:r>
          <w:rPr>
            <w:rFonts w:ascii="仿宋" w:eastAsia="仿宋" w:hAnsi="仿宋" w:cs="仿宋" w:hint="eastAsia"/>
            <w:lang w:eastAsia="zh-CN"/>
          </w:rPr>
          <w:t>(五)、选址综合评价</w:t>
        </w:r>
        <w:r>
          <w:tab/>
        </w:r>
        <w:r>
          <w:fldChar w:fldCharType="begin"/>
        </w:r>
        <w:r>
          <w:instrText xml:space="preserve"> PAGEREF _Toc24769 \h </w:instrText>
        </w:r>
        <w:r>
          <w:fldChar w:fldCharType="separate"/>
        </w:r>
        <w:r>
          <w:t>18</w:t>
        </w:r>
        <w:r>
          <w:fldChar w:fldCharType="end"/>
        </w:r>
      </w:hyperlink>
    </w:p>
    <w:p>
      <w:pPr>
        <w:pStyle w:val="TOC1"/>
        <w:tabs>
          <w:tab w:val="right" w:leader="dot" w:pos="8306"/>
        </w:tabs>
      </w:pPr>
      <w:hyperlink w:anchor="_Toc22256" w:history="1">
        <w:r>
          <w:rPr>
            <w:rFonts w:ascii="仿宋" w:eastAsia="仿宋" w:hAnsi="仿宋" w:cs="仿宋" w:hint="eastAsia"/>
            <w:lang w:eastAsia="zh-CN"/>
          </w:rPr>
          <w:t>六、海洋台站仪器项目概论</w:t>
        </w:r>
        <w:r>
          <w:tab/>
        </w:r>
        <w:r>
          <w:fldChar w:fldCharType="begin"/>
        </w:r>
        <w:r>
          <w:instrText xml:space="preserve"> PAGEREF _Toc22256 \h </w:instrText>
        </w:r>
        <w:r>
          <w:fldChar w:fldCharType="separate"/>
        </w:r>
        <w:r>
          <w:t>19</w:t>
        </w:r>
        <w:r>
          <w:fldChar w:fldCharType="end"/>
        </w:r>
      </w:hyperlink>
    </w:p>
    <w:p>
      <w:pPr>
        <w:pStyle w:val="TOC2"/>
        <w:tabs>
          <w:tab w:val="right" w:leader="dot" w:pos="8306"/>
        </w:tabs>
      </w:pPr>
      <w:hyperlink w:anchor="_Toc18281" w:history="1">
        <w:r>
          <w:rPr>
            <w:rFonts w:ascii="仿宋" w:eastAsia="仿宋" w:hAnsi="仿宋" w:cs="仿宋" w:hint="eastAsia"/>
            <w:lang w:eastAsia="zh-CN"/>
          </w:rPr>
          <w:t>(一)、海洋台站仪器项目概况</w:t>
        </w:r>
        <w:r>
          <w:tab/>
        </w:r>
        <w:r>
          <w:fldChar w:fldCharType="begin"/>
        </w:r>
        <w:r>
          <w:instrText xml:space="preserve"> PAGEREF _Toc18281 \h </w:instrText>
        </w:r>
        <w:r>
          <w:fldChar w:fldCharType="separate"/>
        </w:r>
        <w:r>
          <w:t>19</w:t>
        </w:r>
        <w:r>
          <w:fldChar w:fldCharType="end"/>
        </w:r>
      </w:hyperlink>
    </w:p>
    <w:p>
      <w:pPr>
        <w:pStyle w:val="TOC2"/>
        <w:tabs>
          <w:tab w:val="right" w:leader="dot" w:pos="8306"/>
        </w:tabs>
      </w:pPr>
      <w:hyperlink w:anchor="_Toc17375" w:history="1">
        <w:r>
          <w:rPr>
            <w:rFonts w:ascii="仿宋" w:eastAsia="仿宋" w:hAnsi="仿宋" w:cs="仿宋" w:hint="eastAsia"/>
            <w:lang w:eastAsia="zh-CN"/>
          </w:rPr>
          <w:t>(二)、海洋台站仪器项目目标</w:t>
        </w:r>
        <w:r>
          <w:tab/>
        </w:r>
        <w:r>
          <w:fldChar w:fldCharType="begin"/>
        </w:r>
        <w:r>
          <w:instrText xml:space="preserve"> PAGEREF _Toc17375 \h </w:instrText>
        </w:r>
        <w:r>
          <w:fldChar w:fldCharType="separate"/>
        </w:r>
        <w:r>
          <w:t>21</w:t>
        </w:r>
        <w:r>
          <w:fldChar w:fldCharType="end"/>
        </w:r>
      </w:hyperlink>
    </w:p>
    <w:p>
      <w:pPr>
        <w:pStyle w:val="TOC2"/>
        <w:tabs>
          <w:tab w:val="right" w:leader="dot" w:pos="8306"/>
        </w:tabs>
      </w:pPr>
      <w:hyperlink w:anchor="_Toc20490" w:history="1">
        <w:r>
          <w:rPr>
            <w:rFonts w:ascii="仿宋" w:eastAsia="仿宋" w:hAnsi="仿宋" w:cs="仿宋" w:hint="eastAsia"/>
            <w:lang w:eastAsia="zh-CN"/>
          </w:rPr>
          <w:t>(三)、海洋台站仪器项目提出的理由</w:t>
        </w:r>
        <w:r>
          <w:tab/>
        </w:r>
        <w:r>
          <w:fldChar w:fldCharType="begin"/>
        </w:r>
        <w:r>
          <w:instrText xml:space="preserve"> PAGEREF _Toc20490 \h </w:instrText>
        </w:r>
        <w:r>
          <w:fldChar w:fldCharType="separate"/>
        </w:r>
        <w:r>
          <w:t>22</w:t>
        </w:r>
        <w:r>
          <w:fldChar w:fldCharType="end"/>
        </w:r>
      </w:hyperlink>
    </w:p>
    <w:p>
      <w:pPr>
        <w:pStyle w:val="TOC2"/>
        <w:tabs>
          <w:tab w:val="right" w:leader="dot" w:pos="8306"/>
        </w:tabs>
      </w:pPr>
      <w:hyperlink w:anchor="_Toc9554" w:history="1">
        <w:r>
          <w:rPr>
            <w:rFonts w:ascii="仿宋" w:eastAsia="仿宋" w:hAnsi="仿宋" w:cs="仿宋" w:hint="eastAsia"/>
            <w:lang w:eastAsia="zh-CN"/>
          </w:rPr>
          <w:t>(四)、海洋台站仪器项目意义</w:t>
        </w:r>
        <w:r>
          <w:tab/>
        </w:r>
        <w:r>
          <w:fldChar w:fldCharType="begin"/>
        </w:r>
        <w:r>
          <w:instrText xml:space="preserve"> PAGEREF _Toc9554 \h </w:instrText>
        </w:r>
        <w:r>
          <w:fldChar w:fldCharType="separate"/>
        </w:r>
        <w:r>
          <w:t>24</w:t>
        </w:r>
        <w:r>
          <w:fldChar w:fldCharType="end"/>
        </w:r>
      </w:hyperlink>
    </w:p>
    <w:p>
      <w:pPr>
        <w:pStyle w:val="TOC2"/>
        <w:tabs>
          <w:tab w:val="right" w:leader="dot" w:pos="8306"/>
        </w:tabs>
      </w:pPr>
      <w:hyperlink w:anchor="_Toc31950" w:history="1">
        <w:r>
          <w:rPr>
            <w:rFonts w:ascii="仿宋" w:eastAsia="仿宋" w:hAnsi="仿宋" w:cs="仿宋" w:hint="eastAsia"/>
            <w:lang w:eastAsia="zh-CN"/>
          </w:rPr>
          <w:t>(五)、海洋台站仪器项目背景</w:t>
        </w:r>
        <w:r>
          <w:tab/>
        </w:r>
        <w:r>
          <w:fldChar w:fldCharType="begin"/>
        </w:r>
        <w:r>
          <w:instrText xml:space="preserve"> PAGEREF _Toc31950 \h </w:instrText>
        </w:r>
        <w:r>
          <w:fldChar w:fldCharType="separate"/>
        </w:r>
        <w:r>
          <w:t>25</w:t>
        </w:r>
        <w:r>
          <w:fldChar w:fldCharType="end"/>
        </w:r>
      </w:hyperlink>
    </w:p>
    <w:p>
      <w:pPr>
        <w:pStyle w:val="TOC1"/>
        <w:tabs>
          <w:tab w:val="right" w:leader="dot" w:pos="8306"/>
        </w:tabs>
      </w:pPr>
      <w:hyperlink w:anchor="_Toc25167" w:history="1">
        <w:r>
          <w:rPr>
            <w:rFonts w:ascii="仿宋" w:eastAsia="仿宋" w:hAnsi="仿宋" w:cs="仿宋" w:hint="eastAsia"/>
            <w:lang w:eastAsia="zh-CN"/>
          </w:rPr>
          <w:t>七、海洋台站仪器项目技术管理</w:t>
        </w:r>
        <w:r>
          <w:tab/>
        </w:r>
        <w:r>
          <w:fldChar w:fldCharType="begin"/>
        </w:r>
        <w:r>
          <w:instrText xml:space="preserve"> PAGEREF _Toc25167 \h </w:instrText>
        </w:r>
        <w:r>
          <w:fldChar w:fldCharType="separate"/>
        </w:r>
        <w:r>
          <w:t>26</w:t>
        </w:r>
        <w:r>
          <w:fldChar w:fldCharType="end"/>
        </w:r>
      </w:hyperlink>
    </w:p>
    <w:p>
      <w:pPr>
        <w:pStyle w:val="TOC2"/>
        <w:tabs>
          <w:tab w:val="right" w:leader="dot" w:pos="8306"/>
        </w:tabs>
      </w:pPr>
      <w:hyperlink w:anchor="_Toc22558" w:history="1">
        <w:r>
          <w:rPr>
            <w:rFonts w:ascii="仿宋" w:eastAsia="仿宋" w:hAnsi="仿宋" w:cs="仿宋" w:hint="eastAsia"/>
            <w:lang w:eastAsia="zh-CN"/>
          </w:rPr>
          <w:t>(一)、技术方案选用方向</w:t>
        </w:r>
        <w:r>
          <w:tab/>
        </w:r>
        <w:r>
          <w:fldChar w:fldCharType="begin"/>
        </w:r>
        <w:r>
          <w:instrText xml:space="preserve"> PAGEREF _Toc22558 \h </w:instrText>
        </w:r>
        <w:r>
          <w:fldChar w:fldCharType="separate"/>
        </w:r>
        <w:r>
          <w:t>26</w:t>
        </w:r>
        <w:r>
          <w:fldChar w:fldCharType="end"/>
        </w:r>
      </w:hyperlink>
    </w:p>
    <w:p>
      <w:pPr>
        <w:pStyle w:val="TOC2"/>
        <w:tabs>
          <w:tab w:val="right" w:leader="dot" w:pos="8306"/>
        </w:tabs>
      </w:pPr>
      <w:hyperlink w:anchor="_Toc1324" w:history="1">
        <w:r>
          <w:rPr>
            <w:rFonts w:ascii="仿宋" w:eastAsia="仿宋" w:hAnsi="仿宋" w:cs="仿宋" w:hint="eastAsia"/>
            <w:lang w:eastAsia="zh-CN"/>
          </w:rPr>
          <w:t>(二)、工艺技术方案选用原则</w:t>
        </w:r>
        <w:r>
          <w:tab/>
        </w:r>
        <w:r>
          <w:fldChar w:fldCharType="begin"/>
        </w:r>
        <w:r>
          <w:instrText xml:space="preserve"> PAGEREF _Toc1324 \h </w:instrText>
        </w:r>
        <w:r>
          <w:fldChar w:fldCharType="separate"/>
        </w:r>
        <w:r>
          <w:t>28</w:t>
        </w:r>
        <w:r>
          <w:fldChar w:fldCharType="end"/>
        </w:r>
      </w:hyperlink>
    </w:p>
    <w:p>
      <w:pPr>
        <w:pStyle w:val="TOC2"/>
        <w:tabs>
          <w:tab w:val="right" w:leader="dot" w:pos="8306"/>
        </w:tabs>
      </w:pPr>
      <w:hyperlink w:anchor="_Toc3649" w:history="1">
        <w:r>
          <w:rPr>
            <w:rFonts w:ascii="仿宋" w:eastAsia="仿宋" w:hAnsi="仿宋" w:cs="仿宋" w:hint="eastAsia"/>
            <w:lang w:eastAsia="zh-CN"/>
          </w:rPr>
          <w:t>(三)、工艺技术方案要求</w:t>
        </w:r>
        <w:r>
          <w:tab/>
        </w:r>
        <w:r>
          <w:fldChar w:fldCharType="begin"/>
        </w:r>
        <w:r>
          <w:instrText xml:space="preserve"> PAGEREF _Toc3649 \h </w:instrText>
        </w:r>
        <w:r>
          <w:fldChar w:fldCharType="separate"/>
        </w:r>
        <w:r>
          <w:t>30</w:t>
        </w:r>
        <w:r>
          <w:fldChar w:fldCharType="end"/>
        </w:r>
      </w:hyperlink>
    </w:p>
    <w:p>
      <w:pPr>
        <w:pStyle w:val="TOC1"/>
        <w:tabs>
          <w:tab w:val="right" w:leader="dot" w:pos="8306"/>
        </w:tabs>
      </w:pPr>
      <w:hyperlink w:anchor="_Toc20277" w:history="1">
        <w:r>
          <w:rPr>
            <w:rFonts w:ascii="仿宋" w:eastAsia="仿宋" w:hAnsi="仿宋" w:cs="仿宋" w:hint="eastAsia"/>
            <w:lang w:eastAsia="zh-CN"/>
          </w:rPr>
          <w:t>八、海洋台站仪器项目社会影响</w:t>
        </w:r>
        <w:r>
          <w:tab/>
        </w:r>
        <w:r>
          <w:fldChar w:fldCharType="begin"/>
        </w:r>
        <w:r>
          <w:instrText xml:space="preserve"> PAGEREF _Toc20277 \h </w:instrText>
        </w:r>
        <w:r>
          <w:fldChar w:fldCharType="separate"/>
        </w:r>
        <w:r>
          <w:t>32</w:t>
        </w:r>
        <w:r>
          <w:fldChar w:fldCharType="end"/>
        </w:r>
      </w:hyperlink>
    </w:p>
    <w:p>
      <w:pPr>
        <w:pStyle w:val="TOC2"/>
        <w:tabs>
          <w:tab w:val="right" w:leader="dot" w:pos="8306"/>
        </w:tabs>
      </w:pPr>
      <w:hyperlink w:anchor="_Toc4332" w:history="1">
        <w:r>
          <w:rPr>
            <w:rFonts w:ascii="仿宋" w:eastAsia="仿宋" w:hAnsi="仿宋" w:cs="仿宋" w:hint="eastAsia"/>
            <w:lang w:eastAsia="zh-CN"/>
          </w:rPr>
          <w:t>(一)、社会责任与义务</w:t>
        </w:r>
        <w:r>
          <w:tab/>
        </w:r>
        <w:r>
          <w:fldChar w:fldCharType="begin"/>
        </w:r>
        <w:r>
          <w:instrText xml:space="preserve"> PAGEREF _Toc4332 \h </w:instrText>
        </w:r>
        <w:r>
          <w:fldChar w:fldCharType="separate"/>
        </w:r>
        <w:r>
          <w:t>32</w:t>
        </w:r>
        <w:r>
          <w:fldChar w:fldCharType="end"/>
        </w:r>
      </w:hyperlink>
    </w:p>
    <w:p>
      <w:pPr>
        <w:pStyle w:val="TOC2"/>
        <w:tabs>
          <w:tab w:val="right" w:leader="dot" w:pos="8306"/>
        </w:tabs>
      </w:pPr>
      <w:hyperlink w:anchor="_Toc12929" w:history="1">
        <w:r>
          <w:rPr>
            <w:rFonts w:ascii="仿宋" w:eastAsia="仿宋" w:hAnsi="仿宋" w:cs="仿宋" w:hint="eastAsia"/>
            <w:lang w:eastAsia="zh-CN"/>
          </w:rPr>
          <w:t>(二)、社会参与与沟通</w:t>
        </w:r>
        <w:r>
          <w:tab/>
        </w:r>
        <w:r>
          <w:fldChar w:fldCharType="begin"/>
        </w:r>
        <w:r>
          <w:instrText xml:space="preserve"> PAGEREF _Toc12929 \h </w:instrText>
        </w:r>
        <w:r>
          <w:fldChar w:fldCharType="separate"/>
        </w:r>
        <w:r>
          <w:t>33</w:t>
        </w:r>
        <w:r>
          <w:fldChar w:fldCharType="end"/>
        </w:r>
      </w:hyperlink>
    </w:p>
    <w:p>
      <w:pPr>
        <w:pStyle w:val="TOC1"/>
        <w:tabs>
          <w:tab w:val="right" w:leader="dot" w:pos="8306"/>
        </w:tabs>
      </w:pPr>
      <w:hyperlink w:anchor="_Toc31815" w:history="1">
        <w:r>
          <w:rPr>
            <w:rFonts w:ascii="仿宋" w:eastAsia="仿宋" w:hAnsi="仿宋" w:cs="仿宋" w:hint="eastAsia"/>
            <w:lang w:eastAsia="zh-CN"/>
          </w:rPr>
          <w:t>九、海洋台站仪器项目计划安排</w:t>
        </w:r>
        <w:r>
          <w:tab/>
        </w:r>
        <w:r>
          <w:fldChar w:fldCharType="begin"/>
        </w:r>
        <w:r>
          <w:instrText xml:space="preserve"> PAGEREF _Toc31815 \h </w:instrText>
        </w:r>
        <w:r>
          <w:fldChar w:fldCharType="separate"/>
        </w:r>
        <w:r>
          <w:t>34</w:t>
        </w:r>
        <w:r>
          <w:fldChar w:fldCharType="end"/>
        </w:r>
      </w:hyperlink>
    </w:p>
    <w:p>
      <w:pPr>
        <w:pStyle w:val="TOC2"/>
        <w:tabs>
          <w:tab w:val="right" w:leader="dot" w:pos="8306"/>
        </w:tabs>
      </w:pPr>
      <w:hyperlink w:anchor="_Toc11093" w:history="1">
        <w:r>
          <w:rPr>
            <w:rFonts w:ascii="仿宋" w:eastAsia="仿宋" w:hAnsi="仿宋" w:cs="仿宋" w:hint="eastAsia"/>
            <w:lang w:eastAsia="zh-CN"/>
          </w:rPr>
          <w:t>(一)、建设周期</w:t>
        </w:r>
        <w:r>
          <w:tab/>
        </w:r>
        <w:r>
          <w:fldChar w:fldCharType="begin"/>
        </w:r>
        <w:r>
          <w:instrText xml:space="preserve"> PAGEREF _Toc11093 \h </w:instrText>
        </w:r>
        <w:r>
          <w:fldChar w:fldCharType="separate"/>
        </w:r>
        <w:r>
          <w:t>34</w:t>
        </w:r>
        <w:r>
          <w:fldChar w:fldCharType="end"/>
        </w:r>
      </w:hyperlink>
    </w:p>
    <w:p>
      <w:pPr>
        <w:pStyle w:val="TOC2"/>
        <w:tabs>
          <w:tab w:val="right" w:leader="dot" w:pos="8306"/>
        </w:tabs>
      </w:pPr>
      <w:hyperlink w:anchor="_Toc28986" w:history="1">
        <w:r>
          <w:rPr>
            <w:rFonts w:ascii="仿宋" w:eastAsia="仿宋" w:hAnsi="仿宋" w:cs="仿宋" w:hint="eastAsia"/>
            <w:lang w:eastAsia="zh-CN"/>
          </w:rPr>
          <w:t>(二)、建设进度</w:t>
        </w:r>
        <w:r>
          <w:tab/>
        </w:r>
        <w:r>
          <w:fldChar w:fldCharType="begin"/>
        </w:r>
        <w:r>
          <w:instrText xml:space="preserve"> PAGEREF _Toc28986 \h </w:instrText>
        </w:r>
        <w:r>
          <w:fldChar w:fldCharType="separate"/>
        </w:r>
        <w:r>
          <w:t>34</w:t>
        </w:r>
        <w:r>
          <w:fldChar w:fldCharType="end"/>
        </w:r>
      </w:hyperlink>
    </w:p>
    <w:p>
      <w:pPr>
        <w:pStyle w:val="TOC2"/>
        <w:tabs>
          <w:tab w:val="right" w:leader="dot" w:pos="8306"/>
        </w:tabs>
      </w:pPr>
      <w:hyperlink w:anchor="_Toc32205" w:history="1">
        <w:r>
          <w:rPr>
            <w:rFonts w:ascii="仿宋" w:eastAsia="仿宋" w:hAnsi="仿宋" w:cs="仿宋" w:hint="eastAsia"/>
            <w:lang w:eastAsia="zh-CN"/>
          </w:rPr>
          <w:t>(三)、进度安排注意事项</w:t>
        </w:r>
        <w:r>
          <w:tab/>
        </w:r>
        <w:r>
          <w:fldChar w:fldCharType="begin"/>
        </w:r>
        <w:r>
          <w:instrText xml:space="preserve"> PAGEREF _Toc32205 \h </w:instrText>
        </w:r>
        <w:r>
          <w:fldChar w:fldCharType="separate"/>
        </w:r>
        <w:r>
          <w:t>35</w:t>
        </w:r>
        <w:r>
          <w:fldChar w:fldCharType="end"/>
        </w:r>
      </w:hyperlink>
    </w:p>
    <w:p>
      <w:pPr>
        <w:pStyle w:val="TOC2"/>
        <w:tabs>
          <w:tab w:val="right" w:leader="dot" w:pos="8306"/>
        </w:tabs>
      </w:pPr>
      <w:hyperlink w:anchor="_Toc30462" w:history="1">
        <w:r>
          <w:rPr>
            <w:rFonts w:ascii="仿宋" w:eastAsia="仿宋" w:hAnsi="仿宋" w:cs="仿宋" w:hint="eastAsia"/>
            <w:lang w:eastAsia="zh-CN"/>
          </w:rPr>
          <w:t>(四)、人力资源配置</w:t>
        </w:r>
        <w:r>
          <w:tab/>
        </w:r>
        <w:r>
          <w:fldChar w:fldCharType="begin"/>
        </w:r>
        <w:r>
          <w:instrText xml:space="preserve"> PAGEREF _Toc30462 \h </w:instrText>
        </w:r>
        <w:r>
          <w:fldChar w:fldCharType="separate"/>
        </w:r>
        <w:r>
          <w:t>37</w:t>
        </w:r>
        <w:r>
          <w:fldChar w:fldCharType="end"/>
        </w:r>
      </w:hyperlink>
    </w:p>
    <w:p>
      <w:pPr>
        <w:pStyle w:val="TOC1"/>
        <w:tabs>
          <w:tab w:val="right" w:leader="dot" w:pos="8306"/>
        </w:tabs>
      </w:pPr>
      <w:hyperlink w:anchor="_Toc16802" w:history="1">
        <w:r>
          <w:rPr>
            <w:rFonts w:ascii="仿宋" w:eastAsia="仿宋" w:hAnsi="仿宋" w:cs="仿宋" w:hint="eastAsia"/>
            <w:lang w:eastAsia="zh-CN"/>
          </w:rPr>
          <w:t>十、海洋台站仪器项目投资规划</w:t>
        </w:r>
        <w:r>
          <w:tab/>
        </w:r>
        <w:r>
          <w:fldChar w:fldCharType="begin"/>
        </w:r>
        <w:r>
          <w:instrText xml:space="preserve"> PAGEREF _Toc16802 \h </w:instrText>
        </w:r>
        <w:r>
          <w:fldChar w:fldCharType="separate"/>
        </w:r>
        <w:r>
          <w:t>38</w:t>
        </w:r>
        <w:r>
          <w:fldChar w:fldCharType="end"/>
        </w:r>
      </w:hyperlink>
    </w:p>
    <w:p>
      <w:pPr>
        <w:pStyle w:val="TOC2"/>
        <w:tabs>
          <w:tab w:val="right" w:leader="dot" w:pos="8306"/>
        </w:tabs>
      </w:pPr>
      <w:hyperlink w:anchor="_Toc17981" w:history="1">
        <w:r>
          <w:rPr>
            <w:rFonts w:ascii="仿宋" w:eastAsia="仿宋" w:hAnsi="仿宋" w:cs="仿宋" w:hint="eastAsia"/>
            <w:lang w:eastAsia="zh-CN"/>
          </w:rPr>
          <w:t>(一)、海洋台站仪器项目总投资估算</w:t>
        </w:r>
        <w:r>
          <w:tab/>
        </w:r>
        <w:r>
          <w:fldChar w:fldCharType="begin"/>
        </w:r>
        <w:r>
          <w:instrText xml:space="preserve"> PAGEREF _Toc17981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37" w:history="1">
        <w:r>
          <w:rPr>
            <w:rFonts w:ascii="仿宋" w:eastAsia="仿宋" w:hAnsi="仿宋" w:cs="仿宋" w:hint="eastAsia"/>
            <w:lang w:eastAsia="zh-CN"/>
          </w:rPr>
          <w:t>(二)、资金筹措</w:t>
        </w:r>
        <w:r>
          <w:tab/>
        </w:r>
        <w:r>
          <w:fldChar w:fldCharType="begin"/>
        </w:r>
        <w:r>
          <w:instrText xml:space="preserve"> PAGEREF _Toc13637 \h </w:instrText>
        </w:r>
        <w:r>
          <w:fldChar w:fldCharType="separate"/>
        </w:r>
        <w:r>
          <w:t>39</w:t>
        </w:r>
        <w:r>
          <w:fldChar w:fldCharType="end"/>
        </w:r>
      </w:hyperlink>
    </w:p>
    <w:p>
      <w:pPr>
        <w:pStyle w:val="TOC1"/>
        <w:tabs>
          <w:tab w:val="right" w:leader="dot" w:pos="8306"/>
        </w:tabs>
      </w:pPr>
      <w:hyperlink w:anchor="_Toc12883" w:history="1">
        <w:r>
          <w:rPr>
            <w:rFonts w:ascii="仿宋" w:eastAsia="仿宋" w:hAnsi="仿宋" w:cs="仿宋" w:hint="eastAsia"/>
            <w:lang w:eastAsia="zh-CN"/>
          </w:rPr>
          <w:t>十一、海洋台站仪器项目人力资源管理</w:t>
        </w:r>
        <w:r>
          <w:tab/>
        </w:r>
        <w:r>
          <w:fldChar w:fldCharType="begin"/>
        </w:r>
        <w:r>
          <w:instrText xml:space="preserve"> PAGEREF _Toc12883 \h </w:instrText>
        </w:r>
        <w:r>
          <w:fldChar w:fldCharType="separate"/>
        </w:r>
        <w:r>
          <w:t>40</w:t>
        </w:r>
        <w:r>
          <w:fldChar w:fldCharType="end"/>
        </w:r>
      </w:hyperlink>
    </w:p>
    <w:p>
      <w:pPr>
        <w:pStyle w:val="TOC2"/>
        <w:tabs>
          <w:tab w:val="right" w:leader="dot" w:pos="8306"/>
        </w:tabs>
      </w:pPr>
      <w:hyperlink w:anchor="_Toc23207" w:history="1">
        <w:r>
          <w:rPr>
            <w:rFonts w:ascii="仿宋" w:eastAsia="仿宋" w:hAnsi="仿宋" w:cs="仿宋" w:hint="eastAsia"/>
            <w:lang w:eastAsia="zh-CN"/>
          </w:rPr>
          <w:t>(一)、建立健全的预算管理制度</w:t>
        </w:r>
        <w:r>
          <w:tab/>
        </w:r>
        <w:r>
          <w:fldChar w:fldCharType="begin"/>
        </w:r>
        <w:r>
          <w:instrText xml:space="preserve"> PAGEREF _Toc23207 \h </w:instrText>
        </w:r>
        <w:r>
          <w:fldChar w:fldCharType="separate"/>
        </w:r>
        <w:r>
          <w:t>40</w:t>
        </w:r>
        <w:r>
          <w:fldChar w:fldCharType="end"/>
        </w:r>
      </w:hyperlink>
    </w:p>
    <w:p>
      <w:pPr>
        <w:pStyle w:val="TOC2"/>
        <w:tabs>
          <w:tab w:val="right" w:leader="dot" w:pos="8306"/>
        </w:tabs>
      </w:pPr>
      <w:hyperlink w:anchor="_Toc18791" w:history="1">
        <w:r>
          <w:rPr>
            <w:rFonts w:ascii="仿宋" w:eastAsia="仿宋" w:hAnsi="仿宋" w:cs="仿宋" w:hint="eastAsia"/>
            <w:lang w:eastAsia="zh-CN"/>
          </w:rPr>
          <w:t>(二)、加强资金流动监控</w:t>
        </w:r>
        <w:r>
          <w:tab/>
        </w:r>
        <w:r>
          <w:fldChar w:fldCharType="begin"/>
        </w:r>
        <w:r>
          <w:instrText xml:space="preserve"> PAGEREF _Toc18791 \h </w:instrText>
        </w:r>
        <w:r>
          <w:fldChar w:fldCharType="separate"/>
        </w:r>
        <w:r>
          <w:t>42</w:t>
        </w:r>
        <w:r>
          <w:fldChar w:fldCharType="end"/>
        </w:r>
      </w:hyperlink>
    </w:p>
    <w:p>
      <w:pPr>
        <w:pStyle w:val="TOC2"/>
        <w:tabs>
          <w:tab w:val="right" w:leader="dot" w:pos="8306"/>
        </w:tabs>
      </w:pPr>
      <w:hyperlink w:anchor="_Toc13153" w:history="1">
        <w:r>
          <w:rPr>
            <w:rFonts w:ascii="仿宋" w:eastAsia="仿宋" w:hAnsi="仿宋" w:cs="仿宋" w:hint="eastAsia"/>
            <w:lang w:eastAsia="zh-CN"/>
          </w:rPr>
          <w:t>(三)、制定完善的风险控制机制</w:t>
        </w:r>
        <w:r>
          <w:tab/>
        </w:r>
        <w:r>
          <w:fldChar w:fldCharType="begin"/>
        </w:r>
        <w:r>
          <w:instrText xml:space="preserve"> PAGEREF _Toc13153 \h </w:instrText>
        </w:r>
        <w:r>
          <w:fldChar w:fldCharType="separate"/>
        </w:r>
        <w:r>
          <w:t>43</w:t>
        </w:r>
        <w:r>
          <w:fldChar w:fldCharType="end"/>
        </w:r>
      </w:hyperlink>
    </w:p>
    <w:p>
      <w:pPr>
        <w:pStyle w:val="TOC2"/>
        <w:tabs>
          <w:tab w:val="right" w:leader="dot" w:pos="8306"/>
        </w:tabs>
      </w:pPr>
      <w:hyperlink w:anchor="_Toc19060" w:history="1">
        <w:r>
          <w:rPr>
            <w:rFonts w:ascii="仿宋" w:eastAsia="仿宋" w:hAnsi="仿宋" w:cs="仿宋" w:hint="eastAsia"/>
            <w:lang w:eastAsia="zh-CN"/>
          </w:rPr>
          <w:t>(四)、优化成本管理</w:t>
        </w:r>
        <w:r>
          <w:tab/>
        </w:r>
        <w:r>
          <w:fldChar w:fldCharType="begin"/>
        </w:r>
        <w:r>
          <w:instrText xml:space="preserve"> PAGEREF _Toc19060 \h </w:instrText>
        </w:r>
        <w:r>
          <w:fldChar w:fldCharType="separate"/>
        </w:r>
        <w:r>
          <w:t>44</w:t>
        </w:r>
        <w:r>
          <w:fldChar w:fldCharType="end"/>
        </w:r>
      </w:hyperlink>
    </w:p>
    <w:p>
      <w:pPr>
        <w:pStyle w:val="TOC1"/>
        <w:tabs>
          <w:tab w:val="right" w:leader="dot" w:pos="8306"/>
        </w:tabs>
      </w:pPr>
      <w:hyperlink w:anchor="_Toc24357" w:history="1">
        <w:r>
          <w:rPr>
            <w:rFonts w:ascii="仿宋" w:eastAsia="仿宋" w:hAnsi="仿宋" w:cs="仿宋" w:hint="eastAsia"/>
            <w:lang w:eastAsia="zh-CN"/>
          </w:rPr>
          <w:t>十二、海洋台站仪器项目创新与研发</w:t>
        </w:r>
        <w:r>
          <w:tab/>
        </w:r>
        <w:r>
          <w:fldChar w:fldCharType="begin"/>
        </w:r>
        <w:r>
          <w:instrText xml:space="preserve"> PAGEREF _Toc24357 \h </w:instrText>
        </w:r>
        <w:r>
          <w:fldChar w:fldCharType="separate"/>
        </w:r>
        <w:r>
          <w:t>45</w:t>
        </w:r>
        <w:r>
          <w:fldChar w:fldCharType="end"/>
        </w:r>
      </w:hyperlink>
    </w:p>
    <w:p>
      <w:pPr>
        <w:pStyle w:val="TOC2"/>
        <w:tabs>
          <w:tab w:val="right" w:leader="dot" w:pos="8306"/>
        </w:tabs>
      </w:pPr>
      <w:hyperlink w:anchor="_Toc18560" w:history="1">
        <w:r>
          <w:rPr>
            <w:rFonts w:ascii="仿宋" w:eastAsia="仿宋" w:hAnsi="仿宋" w:cs="仿宋" w:hint="eastAsia"/>
            <w:lang w:eastAsia="zh-CN"/>
          </w:rPr>
          <w:t>(一)、创新策略与方向</w:t>
        </w:r>
        <w:r>
          <w:tab/>
        </w:r>
        <w:r>
          <w:fldChar w:fldCharType="begin"/>
        </w:r>
        <w:r>
          <w:instrText xml:space="preserve"> PAGEREF _Toc18560 \h </w:instrText>
        </w:r>
        <w:r>
          <w:fldChar w:fldCharType="separate"/>
        </w:r>
        <w:r>
          <w:t>45</w:t>
        </w:r>
        <w:r>
          <w:fldChar w:fldCharType="end"/>
        </w:r>
      </w:hyperlink>
    </w:p>
    <w:p>
      <w:pPr>
        <w:pStyle w:val="TOC2"/>
        <w:tabs>
          <w:tab w:val="right" w:leader="dot" w:pos="8306"/>
        </w:tabs>
      </w:pPr>
      <w:hyperlink w:anchor="_Toc13976" w:history="1">
        <w:r>
          <w:rPr>
            <w:rFonts w:ascii="仿宋" w:eastAsia="仿宋" w:hAnsi="仿宋" w:cs="仿宋" w:hint="eastAsia"/>
            <w:lang w:eastAsia="zh-CN"/>
          </w:rPr>
          <w:t>(二)、研发规划与投入</w:t>
        </w:r>
        <w:r>
          <w:tab/>
        </w:r>
        <w:r>
          <w:fldChar w:fldCharType="begin"/>
        </w:r>
        <w:r>
          <w:instrText xml:space="preserve"> PAGEREF _Toc13976 \h </w:instrText>
        </w:r>
        <w:r>
          <w:fldChar w:fldCharType="separate"/>
        </w:r>
        <w:r>
          <w:t>47</w:t>
        </w:r>
        <w:r>
          <w:fldChar w:fldCharType="end"/>
        </w:r>
      </w:hyperlink>
    </w:p>
    <w:p>
      <w:pPr>
        <w:pStyle w:val="TOC1"/>
        <w:tabs>
          <w:tab w:val="right" w:leader="dot" w:pos="8306"/>
        </w:tabs>
      </w:pPr>
      <w:hyperlink w:anchor="_Toc19593" w:history="1">
        <w:r>
          <w:rPr>
            <w:rFonts w:ascii="仿宋" w:eastAsia="仿宋" w:hAnsi="仿宋" w:cs="仿宋" w:hint="eastAsia"/>
            <w:lang w:eastAsia="zh-CN"/>
          </w:rPr>
          <w:t>十三、利益相关者分析与沟通计划</w:t>
        </w:r>
        <w:r>
          <w:tab/>
        </w:r>
        <w:r>
          <w:fldChar w:fldCharType="begin"/>
        </w:r>
        <w:r>
          <w:instrText xml:space="preserve"> PAGEREF _Toc19593 \h </w:instrText>
        </w:r>
        <w:r>
          <w:fldChar w:fldCharType="separate"/>
        </w:r>
        <w:r>
          <w:t>49</w:t>
        </w:r>
        <w:r>
          <w:fldChar w:fldCharType="end"/>
        </w:r>
      </w:hyperlink>
    </w:p>
    <w:p>
      <w:pPr>
        <w:pStyle w:val="TOC2"/>
        <w:tabs>
          <w:tab w:val="right" w:leader="dot" w:pos="8306"/>
        </w:tabs>
      </w:pPr>
      <w:hyperlink w:anchor="_Toc3582" w:history="1">
        <w:r>
          <w:rPr>
            <w:rFonts w:ascii="仿宋" w:eastAsia="仿宋" w:hAnsi="仿宋" w:cs="仿宋" w:hint="eastAsia"/>
            <w:lang w:eastAsia="zh-CN"/>
          </w:rPr>
          <w:t>(一)、利益相关者分析</w:t>
        </w:r>
        <w:r>
          <w:tab/>
        </w:r>
        <w:r>
          <w:fldChar w:fldCharType="begin"/>
        </w:r>
        <w:r>
          <w:instrText xml:space="preserve"> PAGEREF _Toc3582 \h </w:instrText>
        </w:r>
        <w:r>
          <w:fldChar w:fldCharType="separate"/>
        </w:r>
        <w:r>
          <w:t>49</w:t>
        </w:r>
        <w:r>
          <w:fldChar w:fldCharType="end"/>
        </w:r>
      </w:hyperlink>
    </w:p>
    <w:p>
      <w:pPr>
        <w:pStyle w:val="TOC2"/>
        <w:tabs>
          <w:tab w:val="right" w:leader="dot" w:pos="8306"/>
        </w:tabs>
      </w:pPr>
      <w:hyperlink w:anchor="_Toc5112" w:history="1">
        <w:r>
          <w:rPr>
            <w:rFonts w:ascii="仿宋" w:eastAsia="仿宋" w:hAnsi="仿宋" w:cs="仿宋" w:hint="eastAsia"/>
            <w:lang w:eastAsia="zh-CN"/>
          </w:rPr>
          <w:t>(二)、沟通计划</w:t>
        </w:r>
        <w:r>
          <w:tab/>
        </w:r>
        <w:r>
          <w:fldChar w:fldCharType="begin"/>
        </w:r>
        <w:r>
          <w:instrText xml:space="preserve"> PAGEREF _Toc5112 \h </w:instrText>
        </w:r>
        <w:r>
          <w:fldChar w:fldCharType="separate"/>
        </w:r>
        <w:r>
          <w:t>50</w:t>
        </w:r>
        <w:r>
          <w:fldChar w:fldCharType="end"/>
        </w:r>
      </w:hyperlink>
    </w:p>
    <w:p>
      <w:pPr>
        <w:pStyle w:val="TOC1"/>
        <w:tabs>
          <w:tab w:val="right" w:leader="dot" w:pos="8306"/>
        </w:tabs>
      </w:pPr>
      <w:hyperlink w:anchor="_Toc26218" w:history="1">
        <w:r>
          <w:rPr>
            <w:rFonts w:ascii="仿宋" w:eastAsia="仿宋" w:hAnsi="仿宋" w:cs="仿宋" w:hint="eastAsia"/>
            <w:lang w:eastAsia="zh-CN"/>
          </w:rPr>
          <w:t>十四、海洋台站仪器项目治理与监督</w:t>
        </w:r>
        <w:r>
          <w:tab/>
        </w:r>
        <w:r>
          <w:fldChar w:fldCharType="begin"/>
        </w:r>
        <w:r>
          <w:instrText xml:space="preserve"> PAGEREF _Toc26218 \h </w:instrText>
        </w:r>
        <w:r>
          <w:fldChar w:fldCharType="separate"/>
        </w:r>
        <w:r>
          <w:t>51</w:t>
        </w:r>
        <w:r>
          <w:fldChar w:fldCharType="end"/>
        </w:r>
      </w:hyperlink>
    </w:p>
    <w:p>
      <w:pPr>
        <w:pStyle w:val="TOC2"/>
        <w:tabs>
          <w:tab w:val="right" w:leader="dot" w:pos="8306"/>
        </w:tabs>
      </w:pPr>
      <w:hyperlink w:anchor="_Toc14239" w:history="1">
        <w:r>
          <w:rPr>
            <w:rFonts w:ascii="仿宋" w:eastAsia="仿宋" w:hAnsi="仿宋" w:cs="仿宋" w:hint="eastAsia"/>
            <w:lang w:eastAsia="zh-CN"/>
          </w:rPr>
          <w:t>(一)、海洋台站仪器项目治理结构</w:t>
        </w:r>
        <w:r>
          <w:tab/>
        </w:r>
        <w:r>
          <w:fldChar w:fldCharType="begin"/>
        </w:r>
        <w:r>
          <w:instrText xml:space="preserve"> PAGEREF _Toc14239 \h </w:instrText>
        </w:r>
        <w:r>
          <w:fldChar w:fldCharType="separate"/>
        </w:r>
        <w:r>
          <w:t>51</w:t>
        </w:r>
        <w:r>
          <w:fldChar w:fldCharType="end"/>
        </w:r>
      </w:hyperlink>
    </w:p>
    <w:p>
      <w:pPr>
        <w:pStyle w:val="TOC2"/>
        <w:tabs>
          <w:tab w:val="right" w:leader="dot" w:pos="8306"/>
        </w:tabs>
      </w:pPr>
      <w:hyperlink w:anchor="_Toc18769" w:history="1">
        <w:r>
          <w:rPr>
            <w:rFonts w:ascii="仿宋" w:eastAsia="仿宋" w:hAnsi="仿宋" w:cs="仿宋" w:hint="eastAsia"/>
            <w:lang w:eastAsia="zh-CN"/>
          </w:rPr>
          <w:t>(二)、监督与审计</w:t>
        </w:r>
        <w:r>
          <w:tab/>
        </w:r>
        <w:r>
          <w:fldChar w:fldCharType="begin"/>
        </w:r>
        <w:r>
          <w:instrText xml:space="preserve"> PAGEREF _Toc18769 \h </w:instrText>
        </w:r>
        <w:r>
          <w:fldChar w:fldCharType="separate"/>
        </w:r>
        <w:r>
          <w:t>53</w:t>
        </w:r>
        <w:r>
          <w:fldChar w:fldCharType="end"/>
        </w:r>
      </w:hyperlink>
    </w:p>
    <w:p>
      <w:pPr>
        <w:pStyle w:val="TOC1"/>
        <w:tabs>
          <w:tab w:val="right" w:leader="dot" w:pos="8306"/>
        </w:tabs>
      </w:pPr>
      <w:hyperlink w:anchor="_Toc10108" w:history="1">
        <w:r>
          <w:rPr>
            <w:rFonts w:ascii="仿宋" w:eastAsia="仿宋" w:hAnsi="仿宋" w:cs="仿宋" w:hint="eastAsia"/>
            <w:lang w:eastAsia="zh-CN"/>
          </w:rPr>
          <w:t>十五、质量管理体系</w:t>
        </w:r>
        <w:r>
          <w:tab/>
        </w:r>
        <w:r>
          <w:fldChar w:fldCharType="begin"/>
        </w:r>
        <w:r>
          <w:instrText xml:space="preserve"> PAGEREF _Toc10108 \h </w:instrText>
        </w:r>
        <w:r>
          <w:fldChar w:fldCharType="separate"/>
        </w:r>
        <w:r>
          <w:t>54</w:t>
        </w:r>
        <w:r>
          <w:fldChar w:fldCharType="end"/>
        </w:r>
      </w:hyperlink>
    </w:p>
    <w:p>
      <w:pPr>
        <w:pStyle w:val="TOC2"/>
        <w:tabs>
          <w:tab w:val="right" w:leader="dot" w:pos="8306"/>
        </w:tabs>
      </w:pPr>
      <w:hyperlink w:anchor="_Toc10660" w:history="1">
        <w:r>
          <w:rPr>
            <w:rFonts w:ascii="仿宋" w:eastAsia="仿宋" w:hAnsi="仿宋" w:cs="仿宋" w:hint="eastAsia"/>
            <w:lang w:eastAsia="zh-CN"/>
          </w:rPr>
          <w:t>(一)、质量目标与方针</w:t>
        </w:r>
        <w:r>
          <w:tab/>
        </w:r>
        <w:r>
          <w:fldChar w:fldCharType="begin"/>
        </w:r>
        <w:r>
          <w:instrText xml:space="preserve"> PAGEREF _Toc10660 \h </w:instrText>
        </w:r>
        <w:r>
          <w:fldChar w:fldCharType="separate"/>
        </w:r>
        <w:r>
          <w:t>54</w:t>
        </w:r>
        <w:r>
          <w:fldChar w:fldCharType="end"/>
        </w:r>
      </w:hyperlink>
    </w:p>
    <w:p>
      <w:pPr>
        <w:pStyle w:val="TOC2"/>
        <w:tabs>
          <w:tab w:val="right" w:leader="dot" w:pos="8306"/>
        </w:tabs>
      </w:pPr>
      <w:hyperlink w:anchor="_Toc2532" w:history="1">
        <w:r>
          <w:rPr>
            <w:rFonts w:ascii="仿宋" w:eastAsia="仿宋" w:hAnsi="仿宋" w:cs="仿宋" w:hint="eastAsia"/>
            <w:lang w:eastAsia="zh-CN"/>
          </w:rPr>
          <w:t>(二)、质量管理责任</w:t>
        </w:r>
        <w:r>
          <w:tab/>
        </w:r>
        <w:r>
          <w:fldChar w:fldCharType="begin"/>
        </w:r>
        <w:r>
          <w:instrText xml:space="preserve"> PAGEREF _Toc2532 \h </w:instrText>
        </w:r>
        <w:r>
          <w:fldChar w:fldCharType="separate"/>
        </w:r>
        <w:r>
          <w:t>55</w:t>
        </w:r>
        <w:r>
          <w:fldChar w:fldCharType="end"/>
        </w:r>
      </w:hyperlink>
    </w:p>
    <w:p>
      <w:pPr>
        <w:pStyle w:val="TOC2"/>
        <w:tabs>
          <w:tab w:val="right" w:leader="dot" w:pos="8306"/>
        </w:tabs>
      </w:pPr>
      <w:hyperlink w:anchor="_Toc16103" w:history="1">
        <w:r>
          <w:rPr>
            <w:rFonts w:ascii="仿宋" w:eastAsia="仿宋" w:hAnsi="仿宋" w:cs="仿宋" w:hint="eastAsia"/>
            <w:lang w:eastAsia="zh-CN"/>
          </w:rPr>
          <w:t>(三)、质量管理体系文件</w:t>
        </w:r>
        <w:r>
          <w:tab/>
        </w:r>
        <w:r>
          <w:fldChar w:fldCharType="begin"/>
        </w:r>
        <w:r>
          <w:instrText xml:space="preserve"> PAGEREF _Toc16103 \h </w:instrText>
        </w:r>
        <w:r>
          <w:fldChar w:fldCharType="separate"/>
        </w:r>
        <w:r>
          <w:t>56</w:t>
        </w:r>
        <w:r>
          <w:fldChar w:fldCharType="end"/>
        </w:r>
      </w:hyperlink>
    </w:p>
    <w:p>
      <w:pPr>
        <w:pStyle w:val="TOC2"/>
        <w:tabs>
          <w:tab w:val="right" w:leader="dot" w:pos="8306"/>
        </w:tabs>
      </w:pPr>
      <w:hyperlink w:anchor="_Toc16583" w:history="1">
        <w:r>
          <w:rPr>
            <w:rFonts w:ascii="仿宋" w:eastAsia="仿宋" w:hAnsi="仿宋" w:cs="仿宋" w:hint="eastAsia"/>
            <w:lang w:eastAsia="zh-CN"/>
          </w:rPr>
          <w:t>(四)、质量培训与教育</w:t>
        </w:r>
        <w:r>
          <w:tab/>
        </w:r>
        <w:r>
          <w:fldChar w:fldCharType="begin"/>
        </w:r>
        <w:r>
          <w:instrText xml:space="preserve"> PAGEREF _Toc16583 \h </w:instrText>
        </w:r>
        <w:r>
          <w:fldChar w:fldCharType="separate"/>
        </w:r>
        <w:r>
          <w:t>58</w:t>
        </w:r>
        <w:r>
          <w:fldChar w:fldCharType="end"/>
        </w:r>
      </w:hyperlink>
    </w:p>
    <w:p>
      <w:pPr>
        <w:pStyle w:val="TOC2"/>
        <w:tabs>
          <w:tab w:val="right" w:leader="dot" w:pos="8306"/>
        </w:tabs>
      </w:pPr>
      <w:hyperlink w:anchor="_Toc12768" w:history="1">
        <w:r>
          <w:rPr>
            <w:rFonts w:ascii="仿宋" w:eastAsia="仿宋" w:hAnsi="仿宋" w:cs="仿宋" w:hint="eastAsia"/>
            <w:lang w:eastAsia="zh-CN"/>
          </w:rPr>
          <w:t>(五)、质量审核与评价</w:t>
        </w:r>
        <w:r>
          <w:tab/>
        </w:r>
        <w:r>
          <w:fldChar w:fldCharType="begin"/>
        </w:r>
        <w:r>
          <w:instrText xml:space="preserve"> PAGEREF _Toc12768 \h </w:instrText>
        </w:r>
        <w:r>
          <w:fldChar w:fldCharType="separate"/>
        </w:r>
        <w:r>
          <w:t>60</w:t>
        </w:r>
        <w:r>
          <w:fldChar w:fldCharType="end"/>
        </w:r>
      </w:hyperlink>
    </w:p>
    <w:p>
      <w:pPr>
        <w:pStyle w:val="TOC2"/>
        <w:tabs>
          <w:tab w:val="right" w:leader="dot" w:pos="8306"/>
        </w:tabs>
      </w:pPr>
      <w:hyperlink w:anchor="_Toc11802" w:history="1">
        <w:r>
          <w:rPr>
            <w:rFonts w:ascii="仿宋" w:eastAsia="仿宋" w:hAnsi="仿宋" w:cs="仿宋" w:hint="eastAsia"/>
            <w:lang w:eastAsia="zh-CN"/>
          </w:rPr>
          <w:t>(六)、不符合与纠正措施</w:t>
        </w:r>
        <w:r>
          <w:tab/>
        </w:r>
        <w:r>
          <w:fldChar w:fldCharType="begin"/>
        </w:r>
        <w:r>
          <w:instrText xml:space="preserve"> PAGEREF _Toc11802 \h </w:instrText>
        </w:r>
        <w:r>
          <w:fldChar w:fldCharType="separate"/>
        </w:r>
        <w:r>
          <w:t>61</w:t>
        </w:r>
        <w:r>
          <w:fldChar w:fldCharType="end"/>
        </w:r>
      </w:hyperlink>
    </w:p>
    <w:p>
      <w:pPr>
        <w:pStyle w:val="TOC1"/>
        <w:tabs>
          <w:tab w:val="right" w:leader="dot" w:pos="8306"/>
        </w:tabs>
      </w:pPr>
      <w:hyperlink w:anchor="_Toc28622" w:history="1">
        <w:r>
          <w:rPr>
            <w:rFonts w:ascii="仿宋" w:eastAsia="仿宋" w:hAnsi="仿宋" w:cs="仿宋" w:hint="eastAsia"/>
            <w:lang w:eastAsia="zh-CN"/>
          </w:rPr>
          <w:t>十六、营销与推广策略</w:t>
        </w:r>
        <w:r>
          <w:tab/>
        </w:r>
        <w:r>
          <w:fldChar w:fldCharType="begin"/>
        </w:r>
        <w:r>
          <w:instrText xml:space="preserve"> PAGEREF _Toc28622 \h </w:instrText>
        </w:r>
        <w:r>
          <w:fldChar w:fldCharType="separate"/>
        </w:r>
        <w:r>
          <w:t>62</w:t>
        </w:r>
        <w:r>
          <w:fldChar w:fldCharType="end"/>
        </w:r>
      </w:hyperlink>
    </w:p>
    <w:p>
      <w:pPr>
        <w:pStyle w:val="TOC2"/>
        <w:tabs>
          <w:tab w:val="right" w:leader="dot" w:pos="8306"/>
        </w:tabs>
      </w:pPr>
      <w:hyperlink w:anchor="_Toc22715" w:history="1">
        <w:r>
          <w:rPr>
            <w:rFonts w:ascii="仿宋" w:eastAsia="仿宋" w:hAnsi="仿宋" w:cs="仿宋" w:hint="eastAsia"/>
            <w:lang w:eastAsia="zh-CN"/>
          </w:rPr>
          <w:t>(一)、产品/服务定位与特点</w:t>
        </w:r>
        <w:r>
          <w:tab/>
        </w:r>
        <w:r>
          <w:fldChar w:fldCharType="begin"/>
        </w:r>
        <w:r>
          <w:instrText xml:space="preserve"> PAGEREF _Toc22715 \h </w:instrText>
        </w:r>
        <w:r>
          <w:fldChar w:fldCharType="separate"/>
        </w:r>
        <w:r>
          <w:t>62</w:t>
        </w:r>
        <w:r>
          <w:fldChar w:fldCharType="end"/>
        </w:r>
      </w:hyperlink>
    </w:p>
    <w:p>
      <w:pPr>
        <w:pStyle w:val="TOC2"/>
        <w:tabs>
          <w:tab w:val="right" w:leader="dot" w:pos="8306"/>
        </w:tabs>
      </w:pPr>
      <w:hyperlink w:anchor="_Toc24651" w:history="1">
        <w:r>
          <w:rPr>
            <w:rFonts w:ascii="仿宋" w:eastAsia="仿宋" w:hAnsi="仿宋" w:cs="仿宋" w:hint="eastAsia"/>
            <w:lang w:eastAsia="zh-CN"/>
          </w:rPr>
          <w:t>(二)、市场定位与竞争分析</w:t>
        </w:r>
        <w:r>
          <w:tab/>
        </w:r>
        <w:r>
          <w:fldChar w:fldCharType="begin"/>
        </w:r>
        <w:r>
          <w:instrText xml:space="preserve"> PAGEREF _Toc24651 \h </w:instrText>
        </w:r>
        <w:r>
          <w:fldChar w:fldCharType="separate"/>
        </w:r>
        <w:r>
          <w:t>63</w:t>
        </w:r>
        <w:r>
          <w:fldChar w:fldCharType="end"/>
        </w:r>
      </w:hyperlink>
    </w:p>
    <w:p>
      <w:pPr>
        <w:pStyle w:val="TOC2"/>
        <w:tabs>
          <w:tab w:val="right" w:leader="dot" w:pos="8306"/>
        </w:tabs>
      </w:pPr>
      <w:hyperlink w:anchor="_Toc23878" w:history="1">
        <w:r>
          <w:rPr>
            <w:rFonts w:ascii="仿宋" w:eastAsia="仿宋" w:hAnsi="仿宋" w:cs="仿宋" w:hint="eastAsia"/>
            <w:lang w:eastAsia="zh-CN"/>
          </w:rPr>
          <w:t>(三)、营销渠道与策略</w:t>
        </w:r>
        <w:r>
          <w:tab/>
        </w:r>
        <w:r>
          <w:fldChar w:fldCharType="begin"/>
        </w:r>
        <w:r>
          <w:instrText xml:space="preserve"> PAGEREF _Toc23878 \h </w:instrText>
        </w:r>
        <w:r>
          <w:fldChar w:fldCharType="separate"/>
        </w:r>
        <w:r>
          <w:t>65</w:t>
        </w:r>
        <w:r>
          <w:fldChar w:fldCharType="end"/>
        </w:r>
      </w:hyperlink>
    </w:p>
    <w:p>
      <w:pPr>
        <w:pStyle w:val="TOC2"/>
        <w:tabs>
          <w:tab w:val="right" w:leader="dot" w:pos="8306"/>
        </w:tabs>
      </w:pPr>
      <w:hyperlink w:anchor="_Toc23363" w:history="1">
        <w:r>
          <w:rPr>
            <w:rFonts w:ascii="仿宋" w:eastAsia="仿宋" w:hAnsi="仿宋" w:cs="仿宋" w:hint="eastAsia"/>
            <w:lang w:eastAsia="zh-CN"/>
          </w:rPr>
          <w:t>(四)、推广与宣传活动</w:t>
        </w:r>
        <w:r>
          <w:tab/>
        </w:r>
        <w:r>
          <w:fldChar w:fldCharType="begin"/>
        </w:r>
        <w:r>
          <w:instrText xml:space="preserve"> PAGEREF _Toc23363 \h </w:instrText>
        </w:r>
        <w:r>
          <w:fldChar w:fldCharType="separate"/>
        </w:r>
        <w:r>
          <w:t>66</w:t>
        </w:r>
        <w:r>
          <w:fldChar w:fldCharType="end"/>
        </w:r>
      </w:hyperlink>
    </w:p>
    <w:p>
      <w:pPr>
        <w:pStyle w:val="TOC1"/>
        <w:tabs>
          <w:tab w:val="right" w:leader="dot" w:pos="8306"/>
        </w:tabs>
      </w:pPr>
      <w:hyperlink w:anchor="_Toc12976" w:history="1">
        <w:r>
          <w:rPr>
            <w:rFonts w:ascii="仿宋" w:eastAsia="仿宋" w:hAnsi="仿宋" w:cs="仿宋" w:hint="eastAsia"/>
            <w:lang w:eastAsia="zh-CN"/>
          </w:rPr>
          <w:t>十七、海洋台站仪器项目变更管理</w:t>
        </w:r>
        <w:r>
          <w:tab/>
        </w:r>
        <w:r>
          <w:fldChar w:fldCharType="begin"/>
        </w:r>
        <w:r>
          <w:instrText xml:space="preserve"> PAGEREF _Toc12976 \h </w:instrText>
        </w:r>
        <w:r>
          <w:fldChar w:fldCharType="separate"/>
        </w:r>
        <w:r>
          <w:t>71</w:t>
        </w:r>
        <w:r>
          <w:fldChar w:fldCharType="end"/>
        </w:r>
      </w:hyperlink>
    </w:p>
    <w:p>
      <w:pPr>
        <w:pStyle w:val="TOC2"/>
        <w:tabs>
          <w:tab w:val="right" w:leader="dot" w:pos="8306"/>
        </w:tabs>
      </w:pPr>
      <w:hyperlink w:anchor="_Toc26539" w:history="1">
        <w:r>
          <w:rPr>
            <w:rFonts w:ascii="仿宋" w:eastAsia="仿宋" w:hAnsi="仿宋" w:cs="仿宋" w:hint="eastAsia"/>
            <w:lang w:eastAsia="zh-CN"/>
          </w:rPr>
          <w:t>(一)、变更申请与评估</w:t>
        </w:r>
        <w:r>
          <w:tab/>
        </w:r>
        <w:r>
          <w:fldChar w:fldCharType="begin"/>
        </w:r>
        <w:r>
          <w:instrText xml:space="preserve"> PAGEREF _Toc26539 \h </w:instrText>
        </w:r>
        <w:r>
          <w:fldChar w:fldCharType="separate"/>
        </w:r>
        <w:r>
          <w:t>71</w:t>
        </w:r>
        <w:r>
          <w:fldChar w:fldCharType="end"/>
        </w:r>
      </w:hyperlink>
    </w:p>
    <w:p>
      <w:pPr>
        <w:pStyle w:val="TOC2"/>
        <w:tabs>
          <w:tab w:val="right" w:leader="dot" w:pos="8306"/>
        </w:tabs>
      </w:pPr>
      <w:hyperlink w:anchor="_Toc18600" w:history="1">
        <w:r>
          <w:rPr>
            <w:rFonts w:ascii="仿宋" w:eastAsia="仿宋" w:hAnsi="仿宋" w:cs="仿宋" w:hint="eastAsia"/>
            <w:lang w:eastAsia="zh-CN"/>
          </w:rPr>
          <w:t>(二)、变更实施与控制</w:t>
        </w:r>
        <w:r>
          <w:tab/>
        </w:r>
        <w:r>
          <w:fldChar w:fldCharType="begin"/>
        </w:r>
        <w:r>
          <w:instrText xml:space="preserve"> PAGEREF _Toc18600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515"/>
      <w:r>
        <w:rPr>
          <w:rFonts w:ascii="仿宋" w:eastAsia="仿宋" w:hAnsi="仿宋" w:cs="仿宋" w:hint="eastAsia"/>
          <w:sz w:val="28"/>
          <w:lang w:eastAsia="zh-CN"/>
        </w:rPr>
        <w:t>一、海洋台站仪器项目文档管理</w:t>
      </w:r>
      <w:bookmarkEnd w:id="2"/>
    </w:p>
    <w:p>
      <w:pPr>
        <w:pStyle w:val="Heading2"/>
        <w:rPr>
          <w:rFonts w:ascii="仿宋" w:eastAsia="仿宋" w:hAnsi="仿宋" w:cs="仿宋" w:hint="eastAsia"/>
          <w:lang w:eastAsia="zh-CN"/>
        </w:rPr>
      </w:pPr>
      <w:bookmarkStart w:id="3" w:name="_Toc2822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海洋台站仪器项目高度重视文档的质量和准确性，以支持海洋台站仪器项目的各项活动和决策。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文档的编制始于海洋台站仪器项目计划的初期，我们制定了详细的文档编制计划，明确了每个文档的内容、格式和编写责任人。在海洋台站仪器项目启动阶段，我们首先编制了海洋台站仪器项目章程，明确定义了海洋台站仪器项目的目标、范围、风险等关键要素。随后，海洋台站仪器项目团队根据计划陆续编制了需求文档、设计文档、测试文档等各类文档，确保海洋台站仪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洋台站仪器项目管理中的重要环节，旨在确保海洋台站仪器项目文档符合质量标准和海洋台站仪器项目需求。在海洋台站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洋台站仪器项目相关利益方和专业领域的专家对文档进行独立审查。这有助于获取更全面、客观的反馈，确保海洋台站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海洋台站仪器项目在文档编制与审查方面建立了严格的管理机制，通过规范的流程和多维度的审查，确保海洋台站仪器项目文档的质量、准确性和可靠性，为海洋台站仪器项目的顺利推进提供了有力支持。</w:t>
      </w:r>
    </w:p>
    <w:p>
      <w:pPr>
        <w:pStyle w:val="Heading2"/>
        <w:ind w:firstLine="560" w:firstLineChars="200"/>
        <w:rPr>
          <w:rFonts w:ascii="仿宋" w:eastAsia="仿宋" w:hAnsi="仿宋" w:cs="仿宋" w:hint="eastAsia"/>
          <w:sz w:val="28"/>
          <w:lang w:eastAsia="zh-CN"/>
        </w:rPr>
      </w:pPr>
      <w:bookmarkStart w:id="4" w:name="_Toc2526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在海洋台站仪器项目中，我们致力于优化文档发布与分发过程，以确保信息的高效传递和团队间协作的顺畅进行。以下是我们采取的关键优化策略：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我们通过多渠道发布文档，包括电子邮件、海洋台站仪器项目管理平台、内部网站等，以满足不同团队成员的偏好和需求。多渠道发布确保了信息的全面覆盖。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我们采用了精细的权限控制，确保只有授权人员可以访问敏感信息。这种安全措施保护了海洋台站仪器项目文档的机密性，防止了未经授权的信息泄露。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80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海洋台站仪器项目生命周期中一个至关重要的环节，直接关系到海洋台站仪器项目信息的长期保存和历史记录的完整性。在海洋台站仪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28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9396"/>
      <w:r>
        <w:rPr>
          <w:rFonts w:ascii="仿宋" w:eastAsia="仿宋" w:hAnsi="仿宋" w:cs="仿宋" w:hint="eastAsia"/>
          <w:lang w:eastAsia="zh-CN"/>
        </w:rPr>
        <w:t>(一)、海洋台站仪器行业分析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行业一直以来都是市场的关注焦点。行业内的发展趋势、竞争态势以及潜在机会都对海洋台站仪器项目的推进产生深远的影响。通过深入研究行业的整体概貌，我们将更好地理解行业的核心特征，为海洋台站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台站仪器行业，技术一直是推动创新和发展的关键因素。我们将对当前技术趋势进行详尽分析，包括但不限于人工智能、大数据应用、先进制造技术等。这有助于海洋台站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洋台站仪器项目成功的基础。我们将对主要竞争对手进行深入研究，包括其市场份额、产品特点、市场定位等。通过全面了解竞争对手的优势和劣势，海洋台站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3151"/>
      <w:r>
        <w:rPr>
          <w:rFonts w:ascii="仿宋" w:eastAsia="仿宋" w:hAnsi="仿宋" w:cs="仿宋" w:hint="eastAsia"/>
          <w:sz w:val="28"/>
          <w:lang w:eastAsia="zh-CN"/>
        </w:rPr>
        <w:t>(二)、海洋台站仪器市场分析预测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洋台站仪器市场未来的增长趋势。这包括市场的整体规模、各细分领域的发展趋势等。海洋台站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洋台站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海洋台站仪器项目实施过程中需要充分考虑的因素。我们将对市场风险进行全面评估，包括但不限于政策法规风险、市场竞争风险、技术变革风险等。通过对潜在风险的深入分析，海洋台站仪器项目可以制定相应的风险缓解策略，降低不确定性对海洋台站仪器项目的影响。</w:t>
      </w:r>
    </w:p>
    <w:p>
      <w:pPr>
        <w:pStyle w:val="Heading1"/>
        <w:ind w:firstLine="560" w:firstLineChars="200"/>
        <w:rPr>
          <w:rFonts w:ascii="仿宋" w:eastAsia="仿宋" w:hAnsi="仿宋" w:cs="仿宋" w:hint="eastAsia"/>
          <w:sz w:val="28"/>
          <w:lang w:eastAsia="zh-CN"/>
        </w:rPr>
      </w:pPr>
      <w:bookmarkStart w:id="9" w:name="_Toc14047"/>
      <w:r>
        <w:rPr>
          <w:rFonts w:ascii="仿宋" w:eastAsia="仿宋" w:hAnsi="仿宋" w:cs="仿宋" w:hint="eastAsia"/>
          <w:sz w:val="28"/>
          <w:lang w:eastAsia="zh-CN"/>
        </w:rPr>
        <w:t>三、海洋台站仪器项目危机管理</w:t>
      </w:r>
      <w:bookmarkEnd w:id="9"/>
    </w:p>
    <w:p>
      <w:pPr>
        <w:pStyle w:val="Heading2"/>
        <w:rPr>
          <w:rFonts w:ascii="仿宋" w:eastAsia="仿宋" w:hAnsi="仿宋" w:cs="仿宋" w:hint="eastAsia"/>
          <w:lang w:eastAsia="zh-CN"/>
        </w:rPr>
      </w:pPr>
      <w:bookmarkStart w:id="10" w:name="_Toc2044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台站仪器项目危机管理中，危机预警与识别是确保海洋台站仪器项目稳健运行的核心步骤。通过建立全面的监测机制，海洋台站仪器项目团队旨在及时发现和理解潜在的风险和危机因素，以便采取及时的预防和应对措施，确保海洋台站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首先，通过深入的风险评估，海洋台站仪器项目团队全面分析了整个海洋台站仪器项目和各个阶段可能存在的威胁。这包括准确评估每个潜在风险的发生概率和可能影响的程度，为后续危机预警提供了有力支持。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洋台站仪器项目团队着重于明确定义海洋台站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洋台站仪器项目进展的持续监控，团队能够及时发现潜在问题并作出迅速反应。海洋台站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在这一阶段，团队的专业素养和反应速度将发挥至关重要的作用，以确保潜在危机能够在初期得到有效的处理，最大程度地减轻负面影响。通过危机预警与识别，海洋台站仪器项目得以更有序、可控地推进。</w:t>
      </w:r>
    </w:p>
    <w:p>
      <w:pPr>
        <w:pStyle w:val="Heading2"/>
        <w:ind w:firstLine="560" w:firstLineChars="200"/>
        <w:rPr>
          <w:rFonts w:ascii="仿宋" w:eastAsia="仿宋" w:hAnsi="仿宋" w:cs="仿宋" w:hint="eastAsia"/>
          <w:sz w:val="28"/>
          <w:lang w:eastAsia="zh-CN"/>
        </w:rPr>
      </w:pPr>
      <w:bookmarkStart w:id="11" w:name="_Toc2538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在危机发生时，海洋台站仪器项目团队立即行动，成立了应急小组。该小组的任务是迅速制定并实施紧急应对措施，以最小化潜在损失。以下是采取的主要措施：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暂停海洋台站仪器项目进度：为遏制危机蔓延，海洋台站仪器项目暂时停止进行，以便全面评估当前状况。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资源重新分配：重新评估海洋台站仪器项目资源的分配，确保最大限度地减小损失。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实时沟通：与关键利益相关者建立实时沟通机制，向他们传递海洋台站仪器项目危机的实际状况，保障海洋台站仪器项目核心利益。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在紧急应对的同时，海洋台站仪器项目团队强调了团队协作和有效沟通的重要性。以下是团队协作的关键举措：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信息共享机制：建立了信息共享平台，确保团队成员能够及时获取海洋台站仪器项目危机的实时信息。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领导者沟通：海洋台站仪器项目领导者通过定期会议和即时沟通工具，指导团队应对危机，保持团队稳定运行。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随着危机得到初步控制，海洋台站仪器项目团队转向制定恢复计划，以确保海洋台站仪器项目能够从中迅速恢复。主要恢复计划包括：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修复受损的进度计划：重新评估海洋台站仪器项目进度，制定修复计划，确保海洋台站仪器项目尽快回归正常进程。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重新调整资源分配：优化资源分配，确保海洋台站仪器项目在有限资源下高效运转。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风险管理机制加强：对海洋台站仪器项目风险进行全面评估，制定更强化的风险管理策略，以预防未来可能的危机。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9798"/>
      <w:r>
        <w:rPr>
          <w:rFonts w:ascii="仿宋" w:eastAsia="仿宋" w:hAnsi="仿宋" w:cs="仿宋" w:hint="eastAsia"/>
          <w:sz w:val="28"/>
          <w:lang w:eastAsia="zh-CN"/>
        </w:rPr>
        <w:t>四、海洋台站仪器项目绩效评估</w:t>
      </w:r>
      <w:bookmarkEnd w:id="12"/>
    </w:p>
    <w:p>
      <w:pPr>
        <w:pStyle w:val="Heading2"/>
        <w:rPr>
          <w:rFonts w:ascii="仿宋" w:eastAsia="仿宋" w:hAnsi="仿宋" w:cs="仿宋" w:hint="eastAsia"/>
          <w:lang w:eastAsia="zh-CN"/>
        </w:rPr>
      </w:pPr>
      <w:bookmarkStart w:id="13" w:name="_Toc2799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台站仪器项目中，我们设计了一套全面的绩效评估指标，以确保海洋台站仪器项目的可控和成功交付。这些指标跨足海洋台站仪器项目目标、成本、进度和质量等多个维度，为我们提供了全面洞察海洋台站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目标达成率是我们关注的首要指标。我们设定了明确的目标，并通过定期监测和评估，迅速发现并应对潜在的目标偏差。这为海洋台站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成本绩效是另一个核心关注点。通过实际成本与预算成本的对比分析，我们深入了解成本差异的原因，及时调整资源分配，保持海洋台站仪器项目在经济效益方面的合理水平。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进度作为关键的绩效指标之一，得到了精心的关注。我们制定了详细的海洋台站仪器项目进度计划，并设立了进度符合度指标，确保实际进度与计划进度保持一致。这使我们能够快速发现和解决潜在的进度问题，保持海洋台站仪器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洋台站仪器项目绩效的不可或缺的一环。我们引入了一系列的质量标准和客户满意度指标，以确保海洋台站仪器项目交付的成果在质量上达到或超越预期水平。通过持续监测这些指标，我们努力提升海洋台站仪器项目整体质量水平，为海洋台站仪器项目的成功交付提供有力保障。通过这些科学且全面的绩效评估，我们能够更好地引导海洋台站仪器项目的持续改进，确保海洋台站仪器项目目标的顺利达成。</w:t>
      </w:r>
    </w:p>
    <w:p>
      <w:pPr>
        <w:pStyle w:val="Heading2"/>
        <w:ind w:firstLine="560" w:firstLineChars="200"/>
        <w:rPr>
          <w:rFonts w:ascii="仿宋" w:eastAsia="仿宋" w:hAnsi="仿宋" w:cs="仿宋" w:hint="eastAsia"/>
          <w:sz w:val="28"/>
          <w:lang w:eastAsia="zh-CN"/>
        </w:rPr>
      </w:pPr>
      <w:bookmarkStart w:id="14" w:name="_Toc460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绩效评估是海洋台站仪器项目中的关键环节，为确保海洋台站仪器项目达到预期目标，我们采用了多层次、多维度的绩效评估方法。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洋台站仪器项目的战略目标对齐，确保每个决策和行动都与海洋台站仪器项目整体目标保持一致。团队会定期召开战略对齐会议，审视当前工作与海洋台站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洋台站仪器项目进度、质量、成本和风险等方面。这些指标通过数据收集和分析，为海洋台站仪器项目管理团队提供了客观的评估依据。例如，我们通过海洋台站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绩效评估不仅仅停留在海洋台站仪器项目内部，还考虑了海洋台站仪器项目对外部环境的影响。我们定期进行干系人满意度调查，以了解各利益相关方对海洋台站仪器项目的期望和满意度，并及时做出调整。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这种多层次、多角度的绩效评估方法，使得我们能够全面了解海洋台站仪器项目的运行状态，及时做出调整，确保海洋台站仪器项目在不断变化的环境中保持稳健前行。</w:t>
      </w:r>
    </w:p>
    <w:p>
      <w:pPr>
        <w:pStyle w:val="Heading2"/>
        <w:ind w:firstLine="560" w:firstLineChars="200"/>
        <w:rPr>
          <w:rFonts w:ascii="仿宋" w:eastAsia="仿宋" w:hAnsi="仿宋" w:cs="仿宋" w:hint="eastAsia"/>
          <w:sz w:val="28"/>
          <w:lang w:eastAsia="zh-CN"/>
        </w:rPr>
      </w:pPr>
      <w:bookmarkStart w:id="15" w:name="_Toc3002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为了确保海洋台站仪器项目的有效管理和不断优化，我们采用了精心设计的绩效评估周期。这个周期旨在实现灵活、实时和全面的评估，以适应海洋台站仪器项目执行中的各种挑战。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洋台站仪器项目的不同需求，分为短期、中期和长期。短期评估关注每个迭代或工作周期，以及时发现和解决当前任务中的问题。中期评估涵盖几个迭代，深入了解整体海洋台站仪器项目的趋势和性能。长期评估则着眼于整个海洋台站仪器项目阶段，确保海洋台站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洋台站仪器项目管理工具和协作平台，团队成员能够随时更新和分享海洋台站仪器项目数据。这种实时性的反馈机制使我们能够及时察觉潜在问题，快速调整，保持海洋台站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洋台站仪器项目的决策制定密不可分。每个周期的海洋台站仪器项目回顾会议成为集体总结经验、识别问题深层次原因并找到创新解决方案的平台。这种定期的反思与调整机制使海洋台站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6325"/>
      <w:r>
        <w:rPr>
          <w:rFonts w:ascii="仿宋" w:eastAsia="仿宋" w:hAnsi="仿宋" w:cs="仿宋" w:hint="eastAsia"/>
          <w:sz w:val="28"/>
          <w:lang w:eastAsia="zh-CN"/>
        </w:rPr>
        <w:t>五、海洋台站仪器项目选址可行性分析</w:t>
      </w:r>
      <w:bookmarkEnd w:id="16"/>
    </w:p>
    <w:p>
      <w:pPr>
        <w:pStyle w:val="Heading2"/>
        <w:rPr>
          <w:rFonts w:ascii="仿宋" w:eastAsia="仿宋" w:hAnsi="仿宋" w:cs="仿宋" w:hint="eastAsia"/>
          <w:lang w:eastAsia="zh-CN"/>
        </w:rPr>
      </w:pPr>
      <w:bookmarkStart w:id="17" w:name="_Toc17369"/>
      <w:r>
        <w:rPr>
          <w:rFonts w:ascii="仿宋" w:eastAsia="仿宋" w:hAnsi="仿宋" w:cs="仿宋" w:hint="eastAsia"/>
          <w:lang w:eastAsia="zh-CN"/>
        </w:rPr>
        <w:t>(一)、海洋台站仪器项目选址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该海洋台站仪器项目选址位于XX省XX市XX区XXX街道</w:t>
      </w:r>
    </w:p>
    <w:p>
      <w:pPr>
        <w:pStyle w:val="Heading2"/>
        <w:ind w:firstLine="560" w:firstLineChars="200"/>
        <w:rPr>
          <w:rFonts w:ascii="仿宋" w:eastAsia="仿宋" w:hAnsi="仿宋" w:cs="仿宋" w:hint="eastAsia"/>
          <w:sz w:val="28"/>
          <w:lang w:eastAsia="zh-CN"/>
        </w:rPr>
      </w:pPr>
      <w:bookmarkStart w:id="18" w:name="_Toc1906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海洋台站仪器项目的征地面积将根据海洋台站仪器项目的实际规模和需求进行精确规划。具体面积XXX平方米，旨在确保海洋台站仪器项目不仅能够满足当前的发展需求，还能够预留空间以适应未来的扩展。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净用地面积是在征地面积基础上去除不可利用面积后的实际可开发用地。具体面积XXX平方米，考虑到环保、交通、安全等多方面因素，以确保海洋台站仪器项目在整体利用效率上达到最优。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海洋台站仪器项目计划建设的建筑总规模具体面积XXX平方米。这一规模的确定综合考虑了海洋台站仪器项目的性质、规模，以及城市规划的相关要求，确保建筑布局与周边环境协调一致。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绿地率是海洋台站仪器项目用地中被规划为绿地的比例。具体面积XXX平方米，旨在通过合理规划绿地，改善海洋台站仪器项目周边环境，提升居民生活质量，并符合城市整体绿化规划。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容积率是用地上可以建设的建筑总体积与用地面积之比。具体面积XXX，通过合理的容积率规划，确保海洋台站仪器项目建筑规模与周边环境和谐共生。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洋台站仪器项目选址与当地城市规划相一致，具体面积XXX平方米。通过与城市规划部门深入沟通，确保海洋台站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洋台站仪器项目选址符合当地产业政策，具体面积XXX平方米。这包括海洋台站仪器项目对当地经济的促进作用，以及对相关产业的带动效应，确保海洋台站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用地总体要求必须符合环保和可持续发展的原则，具体面积XXX平方米。通过采用绿色建筑设计、节能减排等措施，确保海洋台站仪器项目在建设和运营过程中对环境的影响最小化，达到可持续发展的要求。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确保海洋台站仪器项目选址具备必要的公共设施配套，具体面积XXX平方米。这包括交通便利性、教育、医疗等基础设施，以提高居民生活品质，使得海洋台站仪器项目选址更具吸引力。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考虑用地总体要求对当地社会稳定性的影响，具体面积XXX平方米。通过深入了解当地社区反馈，确保海洋台站仪器项目的选址和建设过程对当地社会和谐稳定产生积极作用。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洋台站仪器项目选址不仅符合法规和规划，还在实际操作中具有可行性。这一全面规划将为海洋台站仪器项目的成功实施提供坚实的基础，确保海洋台站仪器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33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台站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https://d.book118.com/996103224214010032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5F1B53"/>
    <w:rsid w:val="745F1B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10322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2024-01-07T19:53:00Z</dcterms:created>
  <dcterms:modified xsi:type="dcterms:W3CDTF">2024-01-07T19:53:50Z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9E9CED587B5843C089323BD852C4F418_11</vt:lpwstr>
  </property>
  <property fmtid="{D5CDD505-2E9C-101B-9397-08002B2CF9AE}" pid="3" name="KSOProductBuildVer">
    <vt:lpwstr>2052-12.1.0.16120</vt:lpwstr>
  </property>
</Properties>
</file>