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在线编辑软件项目计划设计方案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2" w:history="1">
        <w:r>
          <w:rPr>
            <w:rFonts w:ascii="仿宋" w:eastAsia="仿宋" w:hAnsi="仿宋" w:cs="仿宋" w:hint="eastAsia"/>
            <w:lang w:eastAsia="zh-CN"/>
          </w:rPr>
          <w:t>序言</w:t>
        </w:r>
        <w:r>
          <w:tab/>
        </w:r>
        <w:r>
          <w:fldChar w:fldCharType="begin"/>
        </w:r>
        <w:r>
          <w:instrText xml:space="preserve"> PAGEREF _Toc1322 \h </w:instrText>
        </w:r>
        <w:r>
          <w:fldChar w:fldCharType="separate"/>
        </w:r>
        <w:r>
          <w:t>3</w:t>
        </w:r>
        <w:r>
          <w:fldChar w:fldCharType="end"/>
        </w:r>
      </w:hyperlink>
    </w:p>
    <w:p>
      <w:pPr>
        <w:pStyle w:val="TOC1"/>
        <w:tabs>
          <w:tab w:val="right" w:leader="dot" w:pos="8306"/>
        </w:tabs>
      </w:pPr>
      <w:hyperlink w:anchor="_Toc25093" w:history="1">
        <w:r>
          <w:rPr>
            <w:rFonts w:ascii="仿宋" w:eastAsia="仿宋" w:hAnsi="仿宋" w:cs="仿宋" w:hint="eastAsia"/>
            <w:lang w:eastAsia="zh-CN"/>
          </w:rPr>
          <w:t>一、在线编辑软件项目土建工程</w:t>
        </w:r>
        <w:r>
          <w:tab/>
        </w:r>
        <w:r>
          <w:fldChar w:fldCharType="begin"/>
        </w:r>
        <w:r>
          <w:instrText xml:space="preserve"> PAGEREF _Toc25093 \h </w:instrText>
        </w:r>
        <w:r>
          <w:fldChar w:fldCharType="separate"/>
        </w:r>
        <w:r>
          <w:t>3</w:t>
        </w:r>
        <w:r>
          <w:fldChar w:fldCharType="end"/>
        </w:r>
      </w:hyperlink>
    </w:p>
    <w:p>
      <w:pPr>
        <w:pStyle w:val="TOC2"/>
        <w:tabs>
          <w:tab w:val="right" w:leader="dot" w:pos="8306"/>
        </w:tabs>
      </w:pPr>
      <w:hyperlink w:anchor="_Toc10651" w:history="1">
        <w:r>
          <w:rPr>
            <w:rFonts w:ascii="仿宋" w:eastAsia="仿宋" w:hAnsi="仿宋" w:cs="仿宋" w:hint="eastAsia"/>
            <w:lang w:eastAsia="zh-CN"/>
          </w:rPr>
          <w:t>(一)、建筑工程设计原则</w:t>
        </w:r>
        <w:r>
          <w:tab/>
        </w:r>
        <w:r>
          <w:fldChar w:fldCharType="begin"/>
        </w:r>
        <w:r>
          <w:instrText xml:space="preserve"> PAGEREF _Toc10651 \h </w:instrText>
        </w:r>
        <w:r>
          <w:fldChar w:fldCharType="separate"/>
        </w:r>
        <w:r>
          <w:t>3</w:t>
        </w:r>
        <w:r>
          <w:fldChar w:fldCharType="end"/>
        </w:r>
      </w:hyperlink>
    </w:p>
    <w:p>
      <w:pPr>
        <w:pStyle w:val="TOC2"/>
        <w:tabs>
          <w:tab w:val="right" w:leader="dot" w:pos="8306"/>
        </w:tabs>
      </w:pPr>
      <w:hyperlink w:anchor="_Toc19925" w:history="1">
        <w:r>
          <w:rPr>
            <w:rFonts w:ascii="仿宋" w:eastAsia="仿宋" w:hAnsi="仿宋" w:cs="仿宋" w:hint="eastAsia"/>
            <w:lang w:eastAsia="zh-CN"/>
          </w:rPr>
          <w:t>(二)、土建工程设计年限及安全等级</w:t>
        </w:r>
        <w:r>
          <w:tab/>
        </w:r>
        <w:r>
          <w:fldChar w:fldCharType="begin"/>
        </w:r>
        <w:r>
          <w:instrText xml:space="preserve"> PAGEREF _Toc19925 \h </w:instrText>
        </w:r>
        <w:r>
          <w:fldChar w:fldCharType="separate"/>
        </w:r>
        <w:r>
          <w:t>4</w:t>
        </w:r>
        <w:r>
          <w:fldChar w:fldCharType="end"/>
        </w:r>
      </w:hyperlink>
    </w:p>
    <w:p>
      <w:pPr>
        <w:pStyle w:val="TOC2"/>
        <w:tabs>
          <w:tab w:val="right" w:leader="dot" w:pos="8306"/>
        </w:tabs>
      </w:pPr>
      <w:hyperlink w:anchor="_Toc28645" w:history="1">
        <w:r>
          <w:rPr>
            <w:rFonts w:ascii="仿宋" w:eastAsia="仿宋" w:hAnsi="仿宋" w:cs="仿宋" w:hint="eastAsia"/>
            <w:lang w:eastAsia="zh-CN"/>
          </w:rPr>
          <w:t>(三)、建筑工程设计总体要求</w:t>
        </w:r>
        <w:r>
          <w:tab/>
        </w:r>
        <w:r>
          <w:fldChar w:fldCharType="begin"/>
        </w:r>
        <w:r>
          <w:instrText xml:space="preserve"> PAGEREF _Toc28645 \h </w:instrText>
        </w:r>
        <w:r>
          <w:fldChar w:fldCharType="separate"/>
        </w:r>
        <w:r>
          <w:t>5</w:t>
        </w:r>
        <w:r>
          <w:fldChar w:fldCharType="end"/>
        </w:r>
      </w:hyperlink>
    </w:p>
    <w:p>
      <w:pPr>
        <w:pStyle w:val="TOC2"/>
        <w:tabs>
          <w:tab w:val="right" w:leader="dot" w:pos="8306"/>
        </w:tabs>
      </w:pPr>
      <w:hyperlink w:anchor="_Toc7794" w:history="1">
        <w:r>
          <w:rPr>
            <w:rFonts w:ascii="仿宋" w:eastAsia="仿宋" w:hAnsi="仿宋" w:cs="仿宋" w:hint="eastAsia"/>
            <w:lang w:eastAsia="zh-CN"/>
          </w:rPr>
          <w:t>(四)、土建工程建设指标</w:t>
        </w:r>
        <w:r>
          <w:tab/>
        </w:r>
        <w:r>
          <w:fldChar w:fldCharType="begin"/>
        </w:r>
        <w:r>
          <w:instrText xml:space="preserve"> PAGEREF _Toc7794 \h </w:instrText>
        </w:r>
        <w:r>
          <w:fldChar w:fldCharType="separate"/>
        </w:r>
        <w:r>
          <w:t>6</w:t>
        </w:r>
        <w:r>
          <w:fldChar w:fldCharType="end"/>
        </w:r>
      </w:hyperlink>
    </w:p>
    <w:p>
      <w:pPr>
        <w:pStyle w:val="TOC1"/>
        <w:tabs>
          <w:tab w:val="right" w:leader="dot" w:pos="8306"/>
        </w:tabs>
      </w:pPr>
      <w:hyperlink w:anchor="_Toc20930" w:history="1">
        <w:r>
          <w:rPr>
            <w:rFonts w:ascii="仿宋" w:eastAsia="仿宋" w:hAnsi="仿宋" w:cs="仿宋" w:hint="eastAsia"/>
            <w:lang w:eastAsia="zh-CN"/>
          </w:rPr>
          <w:t>二、在线编辑软件项目可持续发展</w:t>
        </w:r>
        <w:r>
          <w:tab/>
        </w:r>
        <w:r>
          <w:fldChar w:fldCharType="begin"/>
        </w:r>
        <w:r>
          <w:instrText xml:space="preserve"> PAGEREF _Toc20930 \h </w:instrText>
        </w:r>
        <w:r>
          <w:fldChar w:fldCharType="separate"/>
        </w:r>
        <w:r>
          <w:t>6</w:t>
        </w:r>
        <w:r>
          <w:fldChar w:fldCharType="end"/>
        </w:r>
      </w:hyperlink>
    </w:p>
    <w:p>
      <w:pPr>
        <w:pStyle w:val="TOC2"/>
        <w:tabs>
          <w:tab w:val="right" w:leader="dot" w:pos="8306"/>
        </w:tabs>
      </w:pPr>
      <w:hyperlink w:anchor="_Toc17245" w:history="1">
        <w:r>
          <w:rPr>
            <w:rFonts w:ascii="仿宋" w:eastAsia="仿宋" w:hAnsi="仿宋" w:cs="仿宋" w:hint="eastAsia"/>
            <w:lang w:eastAsia="zh-CN"/>
          </w:rPr>
          <w:t>(一)、可持续战略与实践</w:t>
        </w:r>
        <w:r>
          <w:tab/>
        </w:r>
        <w:r>
          <w:fldChar w:fldCharType="begin"/>
        </w:r>
        <w:r>
          <w:instrText xml:space="preserve"> PAGEREF _Toc17245 \h </w:instrText>
        </w:r>
        <w:r>
          <w:fldChar w:fldCharType="separate"/>
        </w:r>
        <w:r>
          <w:t>6</w:t>
        </w:r>
        <w:r>
          <w:fldChar w:fldCharType="end"/>
        </w:r>
      </w:hyperlink>
    </w:p>
    <w:p>
      <w:pPr>
        <w:pStyle w:val="TOC2"/>
        <w:tabs>
          <w:tab w:val="right" w:leader="dot" w:pos="8306"/>
        </w:tabs>
      </w:pPr>
      <w:hyperlink w:anchor="_Toc12958" w:history="1">
        <w:r>
          <w:rPr>
            <w:rFonts w:ascii="仿宋" w:eastAsia="仿宋" w:hAnsi="仿宋" w:cs="仿宋" w:hint="eastAsia"/>
            <w:lang w:eastAsia="zh-CN"/>
          </w:rPr>
          <w:t>(二)、环保与社会责任</w:t>
        </w:r>
        <w:r>
          <w:tab/>
        </w:r>
        <w:r>
          <w:fldChar w:fldCharType="begin"/>
        </w:r>
        <w:r>
          <w:instrText xml:space="preserve"> PAGEREF _Toc12958 \h </w:instrText>
        </w:r>
        <w:r>
          <w:fldChar w:fldCharType="separate"/>
        </w:r>
        <w:r>
          <w:t>7</w:t>
        </w:r>
        <w:r>
          <w:fldChar w:fldCharType="end"/>
        </w:r>
      </w:hyperlink>
    </w:p>
    <w:p>
      <w:pPr>
        <w:pStyle w:val="TOC1"/>
        <w:tabs>
          <w:tab w:val="right" w:leader="dot" w:pos="8306"/>
        </w:tabs>
      </w:pPr>
      <w:hyperlink w:anchor="_Toc9364" w:history="1">
        <w:r>
          <w:rPr>
            <w:rFonts w:ascii="仿宋" w:eastAsia="仿宋" w:hAnsi="仿宋" w:cs="仿宋" w:hint="eastAsia"/>
            <w:lang w:eastAsia="zh-CN"/>
          </w:rPr>
          <w:t>三、在线编辑软件项目危机管理</w:t>
        </w:r>
        <w:r>
          <w:tab/>
        </w:r>
        <w:r>
          <w:fldChar w:fldCharType="begin"/>
        </w:r>
        <w:r>
          <w:instrText xml:space="preserve"> PAGEREF _Toc9364 \h </w:instrText>
        </w:r>
        <w:r>
          <w:fldChar w:fldCharType="separate"/>
        </w:r>
        <w:r>
          <w:t>8</w:t>
        </w:r>
        <w:r>
          <w:fldChar w:fldCharType="end"/>
        </w:r>
      </w:hyperlink>
    </w:p>
    <w:p>
      <w:pPr>
        <w:pStyle w:val="TOC2"/>
        <w:tabs>
          <w:tab w:val="right" w:leader="dot" w:pos="8306"/>
        </w:tabs>
      </w:pPr>
      <w:hyperlink w:anchor="_Toc11190" w:history="1">
        <w:r>
          <w:rPr>
            <w:rFonts w:ascii="仿宋" w:eastAsia="仿宋" w:hAnsi="仿宋" w:cs="仿宋" w:hint="eastAsia"/>
            <w:lang w:eastAsia="zh-CN"/>
          </w:rPr>
          <w:t>(一)、危机预警与识别</w:t>
        </w:r>
        <w:r>
          <w:tab/>
        </w:r>
        <w:r>
          <w:fldChar w:fldCharType="begin"/>
        </w:r>
        <w:r>
          <w:instrText xml:space="preserve"> PAGEREF _Toc11190 \h </w:instrText>
        </w:r>
        <w:r>
          <w:fldChar w:fldCharType="separate"/>
        </w:r>
        <w:r>
          <w:t>8</w:t>
        </w:r>
        <w:r>
          <w:fldChar w:fldCharType="end"/>
        </w:r>
      </w:hyperlink>
    </w:p>
    <w:p>
      <w:pPr>
        <w:pStyle w:val="TOC2"/>
        <w:tabs>
          <w:tab w:val="right" w:leader="dot" w:pos="8306"/>
        </w:tabs>
      </w:pPr>
      <w:hyperlink w:anchor="_Toc27314" w:history="1">
        <w:r>
          <w:rPr>
            <w:rFonts w:ascii="仿宋" w:eastAsia="仿宋" w:hAnsi="仿宋" w:cs="仿宋" w:hint="eastAsia"/>
            <w:lang w:eastAsia="zh-CN"/>
          </w:rPr>
          <w:t>(二)、危机应对与恢复</w:t>
        </w:r>
        <w:r>
          <w:tab/>
        </w:r>
        <w:r>
          <w:fldChar w:fldCharType="begin"/>
        </w:r>
        <w:r>
          <w:instrText xml:space="preserve"> PAGEREF _Toc27314 \h </w:instrText>
        </w:r>
        <w:r>
          <w:fldChar w:fldCharType="separate"/>
        </w:r>
        <w:r>
          <w:t>9</w:t>
        </w:r>
        <w:r>
          <w:fldChar w:fldCharType="end"/>
        </w:r>
      </w:hyperlink>
    </w:p>
    <w:p>
      <w:pPr>
        <w:pStyle w:val="TOC1"/>
        <w:tabs>
          <w:tab w:val="right" w:leader="dot" w:pos="8306"/>
        </w:tabs>
      </w:pPr>
      <w:hyperlink w:anchor="_Toc11843" w:history="1">
        <w:r>
          <w:rPr>
            <w:rFonts w:ascii="仿宋" w:eastAsia="仿宋" w:hAnsi="仿宋" w:cs="仿宋" w:hint="eastAsia"/>
            <w:lang w:eastAsia="zh-CN"/>
          </w:rPr>
          <w:t>四、在线编辑软件项目建设背景及必要性分析</w:t>
        </w:r>
        <w:r>
          <w:tab/>
        </w:r>
        <w:r>
          <w:fldChar w:fldCharType="begin"/>
        </w:r>
        <w:r>
          <w:instrText xml:space="preserve"> PAGEREF _Toc11843 \h </w:instrText>
        </w:r>
        <w:r>
          <w:fldChar w:fldCharType="separate"/>
        </w:r>
        <w:r>
          <w:t>10</w:t>
        </w:r>
        <w:r>
          <w:fldChar w:fldCharType="end"/>
        </w:r>
      </w:hyperlink>
    </w:p>
    <w:p>
      <w:pPr>
        <w:pStyle w:val="TOC2"/>
        <w:tabs>
          <w:tab w:val="right" w:leader="dot" w:pos="8306"/>
        </w:tabs>
      </w:pPr>
      <w:hyperlink w:anchor="_Toc10481" w:history="1">
        <w:r>
          <w:rPr>
            <w:rFonts w:ascii="仿宋" w:eastAsia="仿宋" w:hAnsi="仿宋" w:cs="仿宋" w:hint="eastAsia"/>
            <w:lang w:eastAsia="zh-CN"/>
          </w:rPr>
          <w:t>(一)、在线编辑软件项目背景分析</w:t>
        </w:r>
        <w:r>
          <w:tab/>
        </w:r>
        <w:r>
          <w:fldChar w:fldCharType="begin"/>
        </w:r>
        <w:r>
          <w:instrText xml:space="preserve"> PAGEREF _Toc10481 \h </w:instrText>
        </w:r>
        <w:r>
          <w:fldChar w:fldCharType="separate"/>
        </w:r>
        <w:r>
          <w:t>10</w:t>
        </w:r>
        <w:r>
          <w:fldChar w:fldCharType="end"/>
        </w:r>
      </w:hyperlink>
    </w:p>
    <w:p>
      <w:pPr>
        <w:pStyle w:val="TOC2"/>
        <w:tabs>
          <w:tab w:val="right" w:leader="dot" w:pos="8306"/>
        </w:tabs>
      </w:pPr>
      <w:hyperlink w:anchor="_Toc21491" w:history="1">
        <w:r>
          <w:rPr>
            <w:rFonts w:ascii="仿宋" w:eastAsia="仿宋" w:hAnsi="仿宋" w:cs="仿宋" w:hint="eastAsia"/>
            <w:lang w:eastAsia="zh-CN"/>
          </w:rPr>
          <w:t>(二)、在线编辑软件项目建设必要性分析</w:t>
        </w:r>
        <w:r>
          <w:tab/>
        </w:r>
        <w:r>
          <w:fldChar w:fldCharType="begin"/>
        </w:r>
        <w:r>
          <w:instrText xml:space="preserve"> PAGEREF _Toc21491 \h </w:instrText>
        </w:r>
        <w:r>
          <w:fldChar w:fldCharType="separate"/>
        </w:r>
        <w:r>
          <w:t>12</w:t>
        </w:r>
        <w:r>
          <w:fldChar w:fldCharType="end"/>
        </w:r>
      </w:hyperlink>
    </w:p>
    <w:p>
      <w:pPr>
        <w:pStyle w:val="TOC1"/>
        <w:tabs>
          <w:tab w:val="right" w:leader="dot" w:pos="8306"/>
        </w:tabs>
      </w:pPr>
      <w:hyperlink w:anchor="_Toc55" w:history="1">
        <w:r>
          <w:rPr>
            <w:rFonts w:ascii="仿宋" w:eastAsia="仿宋" w:hAnsi="仿宋" w:cs="仿宋" w:hint="eastAsia"/>
            <w:lang w:eastAsia="zh-CN"/>
          </w:rPr>
          <w:t>五、在线编辑软件项目选址可行性分析</w:t>
        </w:r>
        <w:r>
          <w:tab/>
        </w:r>
        <w:r>
          <w:fldChar w:fldCharType="begin"/>
        </w:r>
        <w:r>
          <w:instrText xml:space="preserve"> PAGEREF _Toc55 \h </w:instrText>
        </w:r>
        <w:r>
          <w:fldChar w:fldCharType="separate"/>
        </w:r>
        <w:r>
          <w:t>13</w:t>
        </w:r>
        <w:r>
          <w:fldChar w:fldCharType="end"/>
        </w:r>
      </w:hyperlink>
    </w:p>
    <w:p>
      <w:pPr>
        <w:pStyle w:val="TOC2"/>
        <w:tabs>
          <w:tab w:val="right" w:leader="dot" w:pos="8306"/>
        </w:tabs>
      </w:pPr>
      <w:hyperlink w:anchor="_Toc14401" w:history="1">
        <w:r>
          <w:rPr>
            <w:rFonts w:ascii="仿宋" w:eastAsia="仿宋" w:hAnsi="仿宋" w:cs="仿宋" w:hint="eastAsia"/>
            <w:lang w:eastAsia="zh-CN"/>
          </w:rPr>
          <w:t>(一)、在线编辑软件项目选址</w:t>
        </w:r>
        <w:r>
          <w:tab/>
        </w:r>
        <w:r>
          <w:fldChar w:fldCharType="begin"/>
        </w:r>
        <w:r>
          <w:instrText xml:space="preserve"> PAGEREF _Toc14401 \h </w:instrText>
        </w:r>
        <w:r>
          <w:fldChar w:fldCharType="separate"/>
        </w:r>
        <w:r>
          <w:t>13</w:t>
        </w:r>
        <w:r>
          <w:fldChar w:fldCharType="end"/>
        </w:r>
      </w:hyperlink>
    </w:p>
    <w:p>
      <w:pPr>
        <w:pStyle w:val="TOC2"/>
        <w:tabs>
          <w:tab w:val="right" w:leader="dot" w:pos="8306"/>
        </w:tabs>
      </w:pPr>
      <w:hyperlink w:anchor="_Toc19352" w:history="1">
        <w:r>
          <w:rPr>
            <w:rFonts w:ascii="仿宋" w:eastAsia="仿宋" w:hAnsi="仿宋" w:cs="仿宋" w:hint="eastAsia"/>
            <w:lang w:eastAsia="zh-CN"/>
          </w:rPr>
          <w:t>(二)、用地控制指标</w:t>
        </w:r>
        <w:r>
          <w:tab/>
        </w:r>
        <w:r>
          <w:fldChar w:fldCharType="begin"/>
        </w:r>
        <w:r>
          <w:instrText xml:space="preserve"> PAGEREF _Toc19352 \h </w:instrText>
        </w:r>
        <w:r>
          <w:fldChar w:fldCharType="separate"/>
        </w:r>
        <w:r>
          <w:t>14</w:t>
        </w:r>
        <w:r>
          <w:fldChar w:fldCharType="end"/>
        </w:r>
      </w:hyperlink>
    </w:p>
    <w:p>
      <w:pPr>
        <w:pStyle w:val="TOC2"/>
        <w:tabs>
          <w:tab w:val="right" w:leader="dot" w:pos="8306"/>
        </w:tabs>
      </w:pPr>
      <w:hyperlink w:anchor="_Toc18788" w:history="1">
        <w:r>
          <w:rPr>
            <w:rFonts w:ascii="仿宋" w:eastAsia="仿宋" w:hAnsi="仿宋" w:cs="仿宋" w:hint="eastAsia"/>
            <w:lang w:eastAsia="zh-CN"/>
          </w:rPr>
          <w:t>(三)、节约用地措施</w:t>
        </w:r>
        <w:r>
          <w:tab/>
        </w:r>
        <w:r>
          <w:fldChar w:fldCharType="begin"/>
        </w:r>
        <w:r>
          <w:instrText xml:space="preserve"> PAGEREF _Toc18788 \h </w:instrText>
        </w:r>
        <w:r>
          <w:fldChar w:fldCharType="separate"/>
        </w:r>
        <w:r>
          <w:t>15</w:t>
        </w:r>
        <w:r>
          <w:fldChar w:fldCharType="end"/>
        </w:r>
      </w:hyperlink>
    </w:p>
    <w:p>
      <w:pPr>
        <w:pStyle w:val="TOC2"/>
        <w:tabs>
          <w:tab w:val="right" w:leader="dot" w:pos="8306"/>
        </w:tabs>
      </w:pPr>
      <w:hyperlink w:anchor="_Toc10747" w:history="1">
        <w:r>
          <w:rPr>
            <w:rFonts w:ascii="仿宋" w:eastAsia="仿宋" w:hAnsi="仿宋" w:cs="仿宋" w:hint="eastAsia"/>
            <w:lang w:eastAsia="zh-CN"/>
          </w:rPr>
          <w:t>(四)、总图布置方案</w:t>
        </w:r>
        <w:r>
          <w:tab/>
        </w:r>
        <w:r>
          <w:fldChar w:fldCharType="begin"/>
        </w:r>
        <w:r>
          <w:instrText xml:space="preserve"> PAGEREF _Toc10747 \h </w:instrText>
        </w:r>
        <w:r>
          <w:fldChar w:fldCharType="separate"/>
        </w:r>
        <w:r>
          <w:t>17</w:t>
        </w:r>
        <w:r>
          <w:fldChar w:fldCharType="end"/>
        </w:r>
      </w:hyperlink>
    </w:p>
    <w:p>
      <w:pPr>
        <w:pStyle w:val="TOC2"/>
        <w:tabs>
          <w:tab w:val="right" w:leader="dot" w:pos="8306"/>
        </w:tabs>
      </w:pPr>
      <w:hyperlink w:anchor="_Toc13812" w:history="1">
        <w:r>
          <w:rPr>
            <w:rFonts w:ascii="仿宋" w:eastAsia="仿宋" w:hAnsi="仿宋" w:cs="仿宋" w:hint="eastAsia"/>
            <w:lang w:eastAsia="zh-CN"/>
          </w:rPr>
          <w:t>(五)、选址综合评价</w:t>
        </w:r>
        <w:r>
          <w:tab/>
        </w:r>
        <w:r>
          <w:fldChar w:fldCharType="begin"/>
        </w:r>
        <w:r>
          <w:instrText xml:space="preserve"> PAGEREF _Toc13812 \h </w:instrText>
        </w:r>
        <w:r>
          <w:fldChar w:fldCharType="separate"/>
        </w:r>
        <w:r>
          <w:t>18</w:t>
        </w:r>
        <w:r>
          <w:fldChar w:fldCharType="end"/>
        </w:r>
      </w:hyperlink>
    </w:p>
    <w:p>
      <w:pPr>
        <w:pStyle w:val="TOC1"/>
        <w:tabs>
          <w:tab w:val="right" w:leader="dot" w:pos="8306"/>
        </w:tabs>
      </w:pPr>
      <w:hyperlink w:anchor="_Toc5565" w:history="1">
        <w:r>
          <w:rPr>
            <w:rFonts w:ascii="仿宋" w:eastAsia="仿宋" w:hAnsi="仿宋" w:cs="仿宋" w:hint="eastAsia"/>
            <w:lang w:eastAsia="zh-CN"/>
          </w:rPr>
          <w:t>六、在线编辑软件项目文档管理</w:t>
        </w:r>
        <w:r>
          <w:tab/>
        </w:r>
        <w:r>
          <w:fldChar w:fldCharType="begin"/>
        </w:r>
        <w:r>
          <w:instrText xml:space="preserve"> PAGEREF _Toc5565 \h </w:instrText>
        </w:r>
        <w:r>
          <w:fldChar w:fldCharType="separate"/>
        </w:r>
        <w:r>
          <w:t>19</w:t>
        </w:r>
        <w:r>
          <w:fldChar w:fldCharType="end"/>
        </w:r>
      </w:hyperlink>
    </w:p>
    <w:p>
      <w:pPr>
        <w:pStyle w:val="TOC2"/>
        <w:tabs>
          <w:tab w:val="right" w:leader="dot" w:pos="8306"/>
        </w:tabs>
      </w:pPr>
      <w:hyperlink w:anchor="_Toc1142" w:history="1">
        <w:r>
          <w:rPr>
            <w:rFonts w:ascii="仿宋" w:eastAsia="仿宋" w:hAnsi="仿宋" w:cs="仿宋" w:hint="eastAsia"/>
            <w:lang w:eastAsia="zh-CN"/>
          </w:rPr>
          <w:t>(一)、文档编制与审查</w:t>
        </w:r>
        <w:r>
          <w:tab/>
        </w:r>
        <w:r>
          <w:fldChar w:fldCharType="begin"/>
        </w:r>
        <w:r>
          <w:instrText xml:space="preserve"> PAGEREF _Toc1142 \h </w:instrText>
        </w:r>
        <w:r>
          <w:fldChar w:fldCharType="separate"/>
        </w:r>
        <w:r>
          <w:t>19</w:t>
        </w:r>
        <w:r>
          <w:fldChar w:fldCharType="end"/>
        </w:r>
      </w:hyperlink>
    </w:p>
    <w:p>
      <w:pPr>
        <w:pStyle w:val="TOC2"/>
        <w:tabs>
          <w:tab w:val="right" w:leader="dot" w:pos="8306"/>
        </w:tabs>
      </w:pPr>
      <w:hyperlink w:anchor="_Toc642" w:history="1">
        <w:r>
          <w:rPr>
            <w:rFonts w:ascii="仿宋" w:eastAsia="仿宋" w:hAnsi="仿宋" w:cs="仿宋" w:hint="eastAsia"/>
            <w:lang w:eastAsia="zh-CN"/>
          </w:rPr>
          <w:t>(二)、文档发布与分发</w:t>
        </w:r>
        <w:r>
          <w:tab/>
        </w:r>
        <w:r>
          <w:fldChar w:fldCharType="begin"/>
        </w:r>
        <w:r>
          <w:instrText xml:space="preserve"> PAGEREF _Toc642 \h </w:instrText>
        </w:r>
        <w:r>
          <w:fldChar w:fldCharType="separate"/>
        </w:r>
        <w:r>
          <w:t>20</w:t>
        </w:r>
        <w:r>
          <w:fldChar w:fldCharType="end"/>
        </w:r>
      </w:hyperlink>
    </w:p>
    <w:p>
      <w:pPr>
        <w:pStyle w:val="TOC2"/>
        <w:tabs>
          <w:tab w:val="right" w:leader="dot" w:pos="8306"/>
        </w:tabs>
      </w:pPr>
      <w:hyperlink w:anchor="_Toc3170" w:history="1">
        <w:r>
          <w:rPr>
            <w:rFonts w:ascii="仿宋" w:eastAsia="仿宋" w:hAnsi="仿宋" w:cs="仿宋" w:hint="eastAsia"/>
            <w:lang w:eastAsia="zh-CN"/>
          </w:rPr>
          <w:t>(三)、文档存档与归档</w:t>
        </w:r>
        <w:r>
          <w:tab/>
        </w:r>
        <w:r>
          <w:fldChar w:fldCharType="begin"/>
        </w:r>
        <w:r>
          <w:instrText xml:space="preserve"> PAGEREF _Toc3170 \h </w:instrText>
        </w:r>
        <w:r>
          <w:fldChar w:fldCharType="separate"/>
        </w:r>
        <w:r>
          <w:t>21</w:t>
        </w:r>
        <w:r>
          <w:fldChar w:fldCharType="end"/>
        </w:r>
      </w:hyperlink>
    </w:p>
    <w:p>
      <w:pPr>
        <w:pStyle w:val="TOC1"/>
        <w:tabs>
          <w:tab w:val="right" w:leader="dot" w:pos="8306"/>
        </w:tabs>
      </w:pPr>
      <w:hyperlink w:anchor="_Toc31395" w:history="1">
        <w:r>
          <w:rPr>
            <w:rFonts w:ascii="仿宋" w:eastAsia="仿宋" w:hAnsi="仿宋" w:cs="仿宋" w:hint="eastAsia"/>
            <w:lang w:eastAsia="zh-CN"/>
          </w:rPr>
          <w:t>七、在线编辑软件项目经营效益</w:t>
        </w:r>
        <w:r>
          <w:tab/>
        </w:r>
        <w:r>
          <w:fldChar w:fldCharType="begin"/>
        </w:r>
        <w:r>
          <w:instrText xml:space="preserve"> PAGEREF _Toc31395 \h </w:instrText>
        </w:r>
        <w:r>
          <w:fldChar w:fldCharType="separate"/>
        </w:r>
        <w:r>
          <w:t>22</w:t>
        </w:r>
        <w:r>
          <w:fldChar w:fldCharType="end"/>
        </w:r>
      </w:hyperlink>
    </w:p>
    <w:p>
      <w:pPr>
        <w:pStyle w:val="TOC2"/>
        <w:tabs>
          <w:tab w:val="right" w:leader="dot" w:pos="8306"/>
        </w:tabs>
      </w:pPr>
      <w:hyperlink w:anchor="_Toc1137" w:history="1">
        <w:r>
          <w:rPr>
            <w:rFonts w:ascii="仿宋" w:eastAsia="仿宋" w:hAnsi="仿宋" w:cs="仿宋" w:hint="eastAsia"/>
            <w:lang w:eastAsia="zh-CN"/>
          </w:rPr>
          <w:t>(一)、经济评价财务测算</w:t>
        </w:r>
        <w:r>
          <w:tab/>
        </w:r>
        <w:r>
          <w:fldChar w:fldCharType="begin"/>
        </w:r>
        <w:r>
          <w:instrText xml:space="preserve"> PAGEREF _Toc1137 \h </w:instrText>
        </w:r>
        <w:r>
          <w:fldChar w:fldCharType="separate"/>
        </w:r>
        <w:r>
          <w:t>22</w:t>
        </w:r>
        <w:r>
          <w:fldChar w:fldCharType="end"/>
        </w:r>
      </w:hyperlink>
    </w:p>
    <w:p>
      <w:pPr>
        <w:pStyle w:val="TOC2"/>
        <w:tabs>
          <w:tab w:val="right" w:leader="dot" w:pos="8306"/>
        </w:tabs>
      </w:pPr>
      <w:hyperlink w:anchor="_Toc16585" w:history="1">
        <w:r>
          <w:rPr>
            <w:rFonts w:ascii="仿宋" w:eastAsia="仿宋" w:hAnsi="仿宋" w:cs="仿宋" w:hint="eastAsia"/>
            <w:lang w:eastAsia="zh-CN"/>
          </w:rPr>
          <w:t>(二)、在线编辑软件项目盈利能力分析</w:t>
        </w:r>
        <w:r>
          <w:tab/>
        </w:r>
        <w:r>
          <w:fldChar w:fldCharType="begin"/>
        </w:r>
        <w:r>
          <w:instrText xml:space="preserve"> PAGEREF _Toc16585 \h </w:instrText>
        </w:r>
        <w:r>
          <w:fldChar w:fldCharType="separate"/>
        </w:r>
        <w:r>
          <w:t>23</w:t>
        </w:r>
        <w:r>
          <w:fldChar w:fldCharType="end"/>
        </w:r>
      </w:hyperlink>
    </w:p>
    <w:p>
      <w:pPr>
        <w:pStyle w:val="TOC1"/>
        <w:tabs>
          <w:tab w:val="right" w:leader="dot" w:pos="8306"/>
        </w:tabs>
      </w:pPr>
      <w:hyperlink w:anchor="_Toc14378" w:history="1">
        <w:r>
          <w:rPr>
            <w:rFonts w:ascii="仿宋" w:eastAsia="仿宋" w:hAnsi="仿宋" w:cs="仿宋" w:hint="eastAsia"/>
            <w:lang w:eastAsia="zh-CN"/>
          </w:rPr>
          <w:t>八、在线编辑软件项目财务管理</w:t>
        </w:r>
        <w:r>
          <w:tab/>
        </w:r>
        <w:r>
          <w:fldChar w:fldCharType="begin"/>
        </w:r>
        <w:r>
          <w:instrText xml:space="preserve"> PAGEREF _Toc14378 \h </w:instrText>
        </w:r>
        <w:r>
          <w:fldChar w:fldCharType="separate"/>
        </w:r>
        <w:r>
          <w:t>24</w:t>
        </w:r>
        <w:r>
          <w:fldChar w:fldCharType="end"/>
        </w:r>
      </w:hyperlink>
    </w:p>
    <w:p>
      <w:pPr>
        <w:pStyle w:val="TOC2"/>
        <w:tabs>
          <w:tab w:val="right" w:leader="dot" w:pos="8306"/>
        </w:tabs>
      </w:pPr>
      <w:hyperlink w:anchor="_Toc24511" w:history="1">
        <w:r>
          <w:rPr>
            <w:rFonts w:ascii="仿宋" w:eastAsia="仿宋" w:hAnsi="仿宋" w:cs="仿宋" w:hint="eastAsia"/>
            <w:lang w:eastAsia="zh-CN"/>
          </w:rPr>
          <w:t>(一)、资金需求大</w:t>
        </w:r>
        <w:r>
          <w:tab/>
        </w:r>
        <w:r>
          <w:fldChar w:fldCharType="begin"/>
        </w:r>
        <w:r>
          <w:instrText xml:space="preserve"> PAGEREF _Toc24511 \h </w:instrText>
        </w:r>
        <w:r>
          <w:fldChar w:fldCharType="separate"/>
        </w:r>
        <w:r>
          <w:t>24</w:t>
        </w:r>
        <w:r>
          <w:fldChar w:fldCharType="end"/>
        </w:r>
      </w:hyperlink>
    </w:p>
    <w:p>
      <w:pPr>
        <w:pStyle w:val="TOC2"/>
        <w:tabs>
          <w:tab w:val="right" w:leader="dot" w:pos="8306"/>
        </w:tabs>
      </w:pPr>
      <w:hyperlink w:anchor="_Toc18184" w:history="1">
        <w:r>
          <w:rPr>
            <w:rFonts w:ascii="仿宋" w:eastAsia="仿宋" w:hAnsi="仿宋" w:cs="仿宋" w:hint="eastAsia"/>
            <w:lang w:eastAsia="zh-CN"/>
          </w:rPr>
          <w:t>(二)、研发周期长</w:t>
        </w:r>
        <w:r>
          <w:tab/>
        </w:r>
        <w:r>
          <w:fldChar w:fldCharType="begin"/>
        </w:r>
        <w:r>
          <w:instrText xml:space="preserve"> PAGEREF _Toc18184 \h </w:instrText>
        </w:r>
        <w:r>
          <w:fldChar w:fldCharType="separate"/>
        </w:r>
        <w:r>
          <w:t>25</w:t>
        </w:r>
        <w:r>
          <w:fldChar w:fldCharType="end"/>
        </w:r>
      </w:hyperlink>
    </w:p>
    <w:p>
      <w:pPr>
        <w:pStyle w:val="TOC2"/>
        <w:tabs>
          <w:tab w:val="right" w:leader="dot" w:pos="8306"/>
        </w:tabs>
      </w:pPr>
      <w:hyperlink w:anchor="_Toc8580" w:history="1">
        <w:r>
          <w:rPr>
            <w:rFonts w:ascii="仿宋" w:eastAsia="仿宋" w:hAnsi="仿宋" w:cs="仿宋" w:hint="eastAsia"/>
            <w:lang w:eastAsia="zh-CN"/>
          </w:rPr>
          <w:t>(三)、市场风险大</w:t>
        </w:r>
        <w:r>
          <w:tab/>
        </w:r>
        <w:r>
          <w:fldChar w:fldCharType="begin"/>
        </w:r>
        <w:r>
          <w:instrText xml:space="preserve"> PAGEREF _Toc8580 \h </w:instrText>
        </w:r>
        <w:r>
          <w:fldChar w:fldCharType="separate"/>
        </w:r>
        <w:r>
          <w:t>27</w:t>
        </w:r>
        <w:r>
          <w:fldChar w:fldCharType="end"/>
        </w:r>
      </w:hyperlink>
    </w:p>
    <w:p>
      <w:pPr>
        <w:pStyle w:val="TOC2"/>
        <w:tabs>
          <w:tab w:val="right" w:leader="dot" w:pos="8306"/>
        </w:tabs>
      </w:pPr>
      <w:hyperlink w:anchor="_Toc8631" w:history="1">
        <w:r>
          <w:rPr>
            <w:rFonts w:ascii="仿宋" w:eastAsia="仿宋" w:hAnsi="仿宋" w:cs="仿宋" w:hint="eastAsia"/>
            <w:lang w:eastAsia="zh-CN"/>
          </w:rPr>
          <w:t>(四)、利润率高</w:t>
        </w:r>
        <w:r>
          <w:tab/>
        </w:r>
        <w:r>
          <w:fldChar w:fldCharType="begin"/>
        </w:r>
        <w:r>
          <w:instrText xml:space="preserve"> PAGEREF _Toc8631 \h </w:instrText>
        </w:r>
        <w:r>
          <w:fldChar w:fldCharType="separate"/>
        </w:r>
        <w:r>
          <w:t>29</w:t>
        </w:r>
        <w:r>
          <w:fldChar w:fldCharType="end"/>
        </w:r>
      </w:hyperlink>
    </w:p>
    <w:p>
      <w:pPr>
        <w:pStyle w:val="TOC1"/>
        <w:tabs>
          <w:tab w:val="right" w:leader="dot" w:pos="8306"/>
        </w:tabs>
      </w:pPr>
      <w:hyperlink w:anchor="_Toc28698" w:history="1">
        <w:r>
          <w:rPr>
            <w:rFonts w:ascii="仿宋" w:eastAsia="仿宋" w:hAnsi="仿宋" w:cs="仿宋" w:hint="eastAsia"/>
            <w:lang w:eastAsia="zh-CN"/>
          </w:rPr>
          <w:t>九、在线编辑软件项目计划安排</w:t>
        </w:r>
        <w:r>
          <w:tab/>
        </w:r>
        <w:r>
          <w:fldChar w:fldCharType="begin"/>
        </w:r>
        <w:r>
          <w:instrText xml:space="preserve"> PAGEREF _Toc28698 \h </w:instrText>
        </w:r>
        <w:r>
          <w:fldChar w:fldCharType="separate"/>
        </w:r>
        <w:r>
          <w:t>31</w:t>
        </w:r>
        <w:r>
          <w:fldChar w:fldCharType="end"/>
        </w:r>
      </w:hyperlink>
    </w:p>
    <w:p>
      <w:pPr>
        <w:pStyle w:val="TOC2"/>
        <w:tabs>
          <w:tab w:val="right" w:leader="dot" w:pos="8306"/>
        </w:tabs>
      </w:pPr>
      <w:hyperlink w:anchor="_Toc24111" w:history="1">
        <w:r>
          <w:rPr>
            <w:rFonts w:ascii="仿宋" w:eastAsia="仿宋" w:hAnsi="仿宋" w:cs="仿宋" w:hint="eastAsia"/>
            <w:lang w:eastAsia="zh-CN"/>
          </w:rPr>
          <w:t>(一)、建设周期</w:t>
        </w:r>
        <w:r>
          <w:tab/>
        </w:r>
        <w:r>
          <w:fldChar w:fldCharType="begin"/>
        </w:r>
        <w:r>
          <w:instrText xml:space="preserve"> PAGEREF _Toc24111 \h </w:instrText>
        </w:r>
        <w:r>
          <w:fldChar w:fldCharType="separate"/>
        </w:r>
        <w:r>
          <w:t>31</w:t>
        </w:r>
        <w:r>
          <w:fldChar w:fldCharType="end"/>
        </w:r>
      </w:hyperlink>
    </w:p>
    <w:p>
      <w:pPr>
        <w:pStyle w:val="TOC2"/>
        <w:tabs>
          <w:tab w:val="right" w:leader="dot" w:pos="8306"/>
        </w:tabs>
      </w:pPr>
      <w:hyperlink w:anchor="_Toc30122" w:history="1">
        <w:r>
          <w:rPr>
            <w:rFonts w:ascii="仿宋" w:eastAsia="仿宋" w:hAnsi="仿宋" w:cs="仿宋" w:hint="eastAsia"/>
            <w:lang w:eastAsia="zh-CN"/>
          </w:rPr>
          <w:t>(二)、建设进度</w:t>
        </w:r>
        <w:r>
          <w:tab/>
        </w:r>
        <w:r>
          <w:fldChar w:fldCharType="begin"/>
        </w:r>
        <w:r>
          <w:instrText xml:space="preserve"> PAGEREF _Toc30122 \h </w:instrText>
        </w:r>
        <w:r>
          <w:fldChar w:fldCharType="separate"/>
        </w:r>
        <w:r>
          <w:t>32</w:t>
        </w:r>
        <w:r>
          <w:fldChar w:fldCharType="end"/>
        </w:r>
      </w:hyperlink>
    </w:p>
    <w:p>
      <w:pPr>
        <w:pStyle w:val="TOC2"/>
        <w:tabs>
          <w:tab w:val="right" w:leader="dot" w:pos="8306"/>
        </w:tabs>
      </w:pPr>
      <w:hyperlink w:anchor="_Toc441" w:history="1">
        <w:r>
          <w:rPr>
            <w:rFonts w:ascii="仿宋" w:eastAsia="仿宋" w:hAnsi="仿宋" w:cs="仿宋" w:hint="eastAsia"/>
            <w:lang w:eastAsia="zh-CN"/>
          </w:rPr>
          <w:t>(三)、进度安排注意事项</w:t>
        </w:r>
        <w:r>
          <w:tab/>
        </w:r>
        <w:r>
          <w:fldChar w:fldCharType="begin"/>
        </w:r>
        <w:r>
          <w:instrText xml:space="preserve"> PAGEREF _Toc441 \h </w:instrText>
        </w:r>
        <w:r>
          <w:fldChar w:fldCharType="separate"/>
        </w:r>
        <w:r>
          <w:t>33</w:t>
        </w:r>
        <w:r>
          <w:fldChar w:fldCharType="end"/>
        </w:r>
      </w:hyperlink>
    </w:p>
    <w:p>
      <w:pPr>
        <w:pStyle w:val="TOC2"/>
        <w:tabs>
          <w:tab w:val="right" w:leader="dot" w:pos="8306"/>
        </w:tabs>
      </w:pPr>
      <w:hyperlink w:anchor="_Toc16119" w:history="1">
        <w:r>
          <w:rPr>
            <w:rFonts w:ascii="仿宋" w:eastAsia="仿宋" w:hAnsi="仿宋" w:cs="仿宋" w:hint="eastAsia"/>
            <w:lang w:eastAsia="zh-CN"/>
          </w:rPr>
          <w:t>(四)、人力资源配置</w:t>
        </w:r>
        <w:r>
          <w:tab/>
        </w:r>
        <w:r>
          <w:fldChar w:fldCharType="begin"/>
        </w:r>
        <w:r>
          <w:instrText xml:space="preserve"> PAGEREF _Toc16119 \h </w:instrText>
        </w:r>
        <w:r>
          <w:fldChar w:fldCharType="separate"/>
        </w:r>
        <w:r>
          <w:t>35</w:t>
        </w:r>
        <w:r>
          <w:fldChar w:fldCharType="end"/>
        </w:r>
      </w:hyperlink>
    </w:p>
    <w:p>
      <w:pPr>
        <w:pStyle w:val="TOC1"/>
        <w:tabs>
          <w:tab w:val="right" w:leader="dot" w:pos="8306"/>
        </w:tabs>
      </w:pPr>
      <w:hyperlink w:anchor="_Toc6188" w:history="1">
        <w:r>
          <w:rPr>
            <w:rFonts w:ascii="仿宋" w:eastAsia="仿宋" w:hAnsi="仿宋" w:cs="仿宋" w:hint="eastAsia"/>
            <w:lang w:eastAsia="zh-CN"/>
          </w:rPr>
          <w:t>十、在线编辑软件项目技术管理</w:t>
        </w:r>
        <w:r>
          <w:tab/>
        </w:r>
        <w:r>
          <w:fldChar w:fldCharType="begin"/>
        </w:r>
        <w:r>
          <w:instrText xml:space="preserve"> PAGEREF _Toc6188 \h </w:instrText>
        </w:r>
        <w:r>
          <w:fldChar w:fldCharType="separate"/>
        </w:r>
        <w:r>
          <w:t>36</w:t>
        </w:r>
        <w:r>
          <w:fldChar w:fldCharType="end"/>
        </w:r>
      </w:hyperlink>
    </w:p>
    <w:p>
      <w:pPr>
        <w:pStyle w:val="TOC2"/>
        <w:tabs>
          <w:tab w:val="right" w:leader="dot" w:pos="8306"/>
        </w:tabs>
      </w:pPr>
      <w:hyperlink w:anchor="_Toc31283" w:history="1">
        <w:r>
          <w:rPr>
            <w:rFonts w:ascii="仿宋" w:eastAsia="仿宋" w:hAnsi="仿宋" w:cs="仿宋" w:hint="eastAsia"/>
            <w:lang w:eastAsia="zh-CN"/>
          </w:rPr>
          <w:t>(一)、技术方案选用方向</w:t>
        </w:r>
        <w:r>
          <w:tab/>
        </w:r>
        <w:r>
          <w:fldChar w:fldCharType="begin"/>
        </w:r>
        <w:r>
          <w:instrText xml:space="preserve"> PAGEREF _Toc31283 \h </w:instrText>
        </w:r>
        <w:r>
          <w:fldChar w:fldCharType="separate"/>
        </w:r>
        <w:r>
          <w:t>36</w:t>
        </w:r>
        <w:r>
          <w:fldChar w:fldCharType="end"/>
        </w:r>
      </w:hyperlink>
    </w:p>
    <w:p>
      <w:pPr>
        <w:pStyle w:val="TOC2"/>
        <w:tabs>
          <w:tab w:val="right" w:leader="dot" w:pos="8306"/>
        </w:tabs>
      </w:pPr>
      <w:hyperlink w:anchor="_Toc27094" w:history="1">
        <w:r>
          <w:rPr>
            <w:rFonts w:ascii="仿宋" w:eastAsia="仿宋" w:hAnsi="仿宋" w:cs="仿宋" w:hint="eastAsia"/>
            <w:lang w:eastAsia="zh-CN"/>
          </w:rPr>
          <w:t>(二)、工艺技术方案选用原则</w:t>
        </w:r>
        <w:r>
          <w:tab/>
        </w:r>
        <w:r>
          <w:fldChar w:fldCharType="begin"/>
        </w:r>
        <w:r>
          <w:instrText xml:space="preserve"> PAGEREF _Toc27094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82" w:history="1">
        <w:r>
          <w:rPr>
            <w:rFonts w:ascii="仿宋" w:eastAsia="仿宋" w:hAnsi="仿宋" w:cs="仿宋" w:hint="eastAsia"/>
            <w:lang w:eastAsia="zh-CN"/>
          </w:rPr>
          <w:t>(三)、工艺技术方案要求</w:t>
        </w:r>
        <w:r>
          <w:tab/>
        </w:r>
        <w:r>
          <w:fldChar w:fldCharType="begin"/>
        </w:r>
        <w:r>
          <w:instrText xml:space="preserve"> PAGEREF _Toc32182 \h </w:instrText>
        </w:r>
        <w:r>
          <w:fldChar w:fldCharType="separate"/>
        </w:r>
        <w:r>
          <w:t>40</w:t>
        </w:r>
        <w:r>
          <w:fldChar w:fldCharType="end"/>
        </w:r>
      </w:hyperlink>
    </w:p>
    <w:p>
      <w:pPr>
        <w:pStyle w:val="TOC1"/>
        <w:tabs>
          <w:tab w:val="right" w:leader="dot" w:pos="8306"/>
        </w:tabs>
      </w:pPr>
      <w:hyperlink w:anchor="_Toc28145" w:history="1">
        <w:r>
          <w:rPr>
            <w:rFonts w:ascii="仿宋" w:eastAsia="仿宋" w:hAnsi="仿宋" w:cs="仿宋" w:hint="eastAsia"/>
            <w:lang w:eastAsia="zh-CN"/>
          </w:rPr>
          <w:t>十一、在线编辑软件项目投资规划</w:t>
        </w:r>
        <w:r>
          <w:tab/>
        </w:r>
        <w:r>
          <w:fldChar w:fldCharType="begin"/>
        </w:r>
        <w:r>
          <w:instrText xml:space="preserve"> PAGEREF _Toc28145 \h </w:instrText>
        </w:r>
        <w:r>
          <w:fldChar w:fldCharType="separate"/>
        </w:r>
        <w:r>
          <w:t>42</w:t>
        </w:r>
        <w:r>
          <w:fldChar w:fldCharType="end"/>
        </w:r>
      </w:hyperlink>
    </w:p>
    <w:p>
      <w:pPr>
        <w:pStyle w:val="TOC2"/>
        <w:tabs>
          <w:tab w:val="right" w:leader="dot" w:pos="8306"/>
        </w:tabs>
      </w:pPr>
      <w:hyperlink w:anchor="_Toc23841" w:history="1">
        <w:r>
          <w:rPr>
            <w:rFonts w:ascii="仿宋" w:eastAsia="仿宋" w:hAnsi="仿宋" w:cs="仿宋" w:hint="eastAsia"/>
            <w:lang w:eastAsia="zh-CN"/>
          </w:rPr>
          <w:t>(一)、在线编辑软件项目总投资估算</w:t>
        </w:r>
        <w:r>
          <w:tab/>
        </w:r>
        <w:r>
          <w:fldChar w:fldCharType="begin"/>
        </w:r>
        <w:r>
          <w:instrText xml:space="preserve"> PAGEREF _Toc23841 \h </w:instrText>
        </w:r>
        <w:r>
          <w:fldChar w:fldCharType="separate"/>
        </w:r>
        <w:r>
          <w:t>42</w:t>
        </w:r>
        <w:r>
          <w:fldChar w:fldCharType="end"/>
        </w:r>
      </w:hyperlink>
    </w:p>
    <w:p>
      <w:pPr>
        <w:pStyle w:val="TOC2"/>
        <w:tabs>
          <w:tab w:val="right" w:leader="dot" w:pos="8306"/>
        </w:tabs>
      </w:pPr>
      <w:hyperlink w:anchor="_Toc17820" w:history="1">
        <w:r>
          <w:rPr>
            <w:rFonts w:ascii="仿宋" w:eastAsia="仿宋" w:hAnsi="仿宋" w:cs="仿宋" w:hint="eastAsia"/>
            <w:lang w:eastAsia="zh-CN"/>
          </w:rPr>
          <w:t>(二)、资金筹措</w:t>
        </w:r>
        <w:r>
          <w:tab/>
        </w:r>
        <w:r>
          <w:fldChar w:fldCharType="begin"/>
        </w:r>
        <w:r>
          <w:instrText xml:space="preserve"> PAGEREF _Toc17820 \h </w:instrText>
        </w:r>
        <w:r>
          <w:fldChar w:fldCharType="separate"/>
        </w:r>
        <w:r>
          <w:t>43</w:t>
        </w:r>
        <w:r>
          <w:fldChar w:fldCharType="end"/>
        </w:r>
      </w:hyperlink>
    </w:p>
    <w:p>
      <w:pPr>
        <w:pStyle w:val="TOC1"/>
        <w:tabs>
          <w:tab w:val="right" w:leader="dot" w:pos="8306"/>
        </w:tabs>
      </w:pPr>
      <w:hyperlink w:anchor="_Toc18680" w:history="1">
        <w:r>
          <w:rPr>
            <w:rFonts w:ascii="仿宋" w:eastAsia="仿宋" w:hAnsi="仿宋" w:cs="仿宋" w:hint="eastAsia"/>
            <w:lang w:eastAsia="zh-CN"/>
          </w:rPr>
          <w:t>十二、在线编辑软件项目人力资源培养与发展</w:t>
        </w:r>
        <w:r>
          <w:tab/>
        </w:r>
        <w:r>
          <w:fldChar w:fldCharType="begin"/>
        </w:r>
        <w:r>
          <w:instrText xml:space="preserve"> PAGEREF _Toc18680 \h </w:instrText>
        </w:r>
        <w:r>
          <w:fldChar w:fldCharType="separate"/>
        </w:r>
        <w:r>
          <w:t>44</w:t>
        </w:r>
        <w:r>
          <w:fldChar w:fldCharType="end"/>
        </w:r>
      </w:hyperlink>
    </w:p>
    <w:p>
      <w:pPr>
        <w:pStyle w:val="TOC2"/>
        <w:tabs>
          <w:tab w:val="right" w:leader="dot" w:pos="8306"/>
        </w:tabs>
      </w:pPr>
      <w:hyperlink w:anchor="_Toc11177" w:history="1">
        <w:r>
          <w:rPr>
            <w:rFonts w:ascii="仿宋" w:eastAsia="仿宋" w:hAnsi="仿宋" w:cs="仿宋" w:hint="eastAsia"/>
            <w:lang w:eastAsia="zh-CN"/>
          </w:rPr>
          <w:t>(一)、人才需求与规划</w:t>
        </w:r>
        <w:r>
          <w:tab/>
        </w:r>
        <w:r>
          <w:fldChar w:fldCharType="begin"/>
        </w:r>
        <w:r>
          <w:instrText xml:space="preserve"> PAGEREF _Toc11177 \h </w:instrText>
        </w:r>
        <w:r>
          <w:fldChar w:fldCharType="separate"/>
        </w:r>
        <w:r>
          <w:t>44</w:t>
        </w:r>
        <w:r>
          <w:fldChar w:fldCharType="end"/>
        </w:r>
      </w:hyperlink>
    </w:p>
    <w:p>
      <w:pPr>
        <w:pStyle w:val="TOC2"/>
        <w:tabs>
          <w:tab w:val="right" w:leader="dot" w:pos="8306"/>
        </w:tabs>
      </w:pPr>
      <w:hyperlink w:anchor="_Toc5053" w:history="1">
        <w:r>
          <w:rPr>
            <w:rFonts w:ascii="仿宋" w:eastAsia="仿宋" w:hAnsi="仿宋" w:cs="仿宋" w:hint="eastAsia"/>
            <w:lang w:eastAsia="zh-CN"/>
          </w:rPr>
          <w:t>(二)、培训与发展计划</w:t>
        </w:r>
        <w:r>
          <w:tab/>
        </w:r>
        <w:r>
          <w:fldChar w:fldCharType="begin"/>
        </w:r>
        <w:r>
          <w:instrText xml:space="preserve"> PAGEREF _Toc5053 \h </w:instrText>
        </w:r>
        <w:r>
          <w:fldChar w:fldCharType="separate"/>
        </w:r>
        <w:r>
          <w:t>44</w:t>
        </w:r>
        <w:r>
          <w:fldChar w:fldCharType="end"/>
        </w:r>
      </w:hyperlink>
    </w:p>
    <w:p>
      <w:pPr>
        <w:pStyle w:val="TOC1"/>
        <w:tabs>
          <w:tab w:val="right" w:leader="dot" w:pos="8306"/>
        </w:tabs>
      </w:pPr>
      <w:hyperlink w:anchor="_Toc26555" w:history="1">
        <w:r>
          <w:rPr>
            <w:rFonts w:ascii="仿宋" w:eastAsia="仿宋" w:hAnsi="仿宋" w:cs="仿宋" w:hint="eastAsia"/>
            <w:lang w:eastAsia="zh-CN"/>
          </w:rPr>
          <w:t>十三、质量管理体系</w:t>
        </w:r>
        <w:r>
          <w:tab/>
        </w:r>
        <w:r>
          <w:fldChar w:fldCharType="begin"/>
        </w:r>
        <w:r>
          <w:instrText xml:space="preserve"> PAGEREF _Toc26555 \h </w:instrText>
        </w:r>
        <w:r>
          <w:fldChar w:fldCharType="separate"/>
        </w:r>
        <w:r>
          <w:t>45</w:t>
        </w:r>
        <w:r>
          <w:fldChar w:fldCharType="end"/>
        </w:r>
      </w:hyperlink>
    </w:p>
    <w:p>
      <w:pPr>
        <w:pStyle w:val="TOC2"/>
        <w:tabs>
          <w:tab w:val="right" w:leader="dot" w:pos="8306"/>
        </w:tabs>
      </w:pPr>
      <w:hyperlink w:anchor="_Toc20740" w:history="1">
        <w:r>
          <w:rPr>
            <w:rFonts w:ascii="仿宋" w:eastAsia="仿宋" w:hAnsi="仿宋" w:cs="仿宋" w:hint="eastAsia"/>
            <w:lang w:eastAsia="zh-CN"/>
          </w:rPr>
          <w:t>(一)、质量目标与方针</w:t>
        </w:r>
        <w:r>
          <w:tab/>
        </w:r>
        <w:r>
          <w:fldChar w:fldCharType="begin"/>
        </w:r>
        <w:r>
          <w:instrText xml:space="preserve"> PAGEREF _Toc20740 \h </w:instrText>
        </w:r>
        <w:r>
          <w:fldChar w:fldCharType="separate"/>
        </w:r>
        <w:r>
          <w:t>45</w:t>
        </w:r>
        <w:r>
          <w:fldChar w:fldCharType="end"/>
        </w:r>
      </w:hyperlink>
    </w:p>
    <w:p>
      <w:pPr>
        <w:pStyle w:val="TOC2"/>
        <w:tabs>
          <w:tab w:val="right" w:leader="dot" w:pos="8306"/>
        </w:tabs>
      </w:pPr>
      <w:hyperlink w:anchor="_Toc1937" w:history="1">
        <w:r>
          <w:rPr>
            <w:rFonts w:ascii="仿宋" w:eastAsia="仿宋" w:hAnsi="仿宋" w:cs="仿宋" w:hint="eastAsia"/>
            <w:lang w:eastAsia="zh-CN"/>
          </w:rPr>
          <w:t>(二)、质量管理责任</w:t>
        </w:r>
        <w:r>
          <w:tab/>
        </w:r>
        <w:r>
          <w:fldChar w:fldCharType="begin"/>
        </w:r>
        <w:r>
          <w:instrText xml:space="preserve"> PAGEREF _Toc1937 \h </w:instrText>
        </w:r>
        <w:r>
          <w:fldChar w:fldCharType="separate"/>
        </w:r>
        <w:r>
          <w:t>46</w:t>
        </w:r>
        <w:r>
          <w:fldChar w:fldCharType="end"/>
        </w:r>
      </w:hyperlink>
    </w:p>
    <w:p>
      <w:pPr>
        <w:pStyle w:val="TOC2"/>
        <w:tabs>
          <w:tab w:val="right" w:leader="dot" w:pos="8306"/>
        </w:tabs>
      </w:pPr>
      <w:hyperlink w:anchor="_Toc26147" w:history="1">
        <w:r>
          <w:rPr>
            <w:rFonts w:ascii="仿宋" w:eastAsia="仿宋" w:hAnsi="仿宋" w:cs="仿宋" w:hint="eastAsia"/>
            <w:lang w:eastAsia="zh-CN"/>
          </w:rPr>
          <w:t>(三)、质量管理体系文件</w:t>
        </w:r>
        <w:r>
          <w:tab/>
        </w:r>
        <w:r>
          <w:fldChar w:fldCharType="begin"/>
        </w:r>
        <w:r>
          <w:instrText xml:space="preserve"> PAGEREF _Toc26147 \h </w:instrText>
        </w:r>
        <w:r>
          <w:fldChar w:fldCharType="separate"/>
        </w:r>
        <w:r>
          <w:t>47</w:t>
        </w:r>
        <w:r>
          <w:fldChar w:fldCharType="end"/>
        </w:r>
      </w:hyperlink>
    </w:p>
    <w:p>
      <w:pPr>
        <w:pStyle w:val="TOC2"/>
        <w:tabs>
          <w:tab w:val="right" w:leader="dot" w:pos="8306"/>
        </w:tabs>
      </w:pPr>
      <w:hyperlink w:anchor="_Toc30577" w:history="1">
        <w:r>
          <w:rPr>
            <w:rFonts w:ascii="仿宋" w:eastAsia="仿宋" w:hAnsi="仿宋" w:cs="仿宋" w:hint="eastAsia"/>
            <w:lang w:eastAsia="zh-CN"/>
          </w:rPr>
          <w:t>(四)、质量培训与教育</w:t>
        </w:r>
        <w:r>
          <w:tab/>
        </w:r>
        <w:r>
          <w:fldChar w:fldCharType="begin"/>
        </w:r>
        <w:r>
          <w:instrText xml:space="preserve"> PAGEREF _Toc30577 \h </w:instrText>
        </w:r>
        <w:r>
          <w:fldChar w:fldCharType="separate"/>
        </w:r>
        <w:r>
          <w:t>50</w:t>
        </w:r>
        <w:r>
          <w:fldChar w:fldCharType="end"/>
        </w:r>
      </w:hyperlink>
    </w:p>
    <w:p>
      <w:pPr>
        <w:pStyle w:val="TOC2"/>
        <w:tabs>
          <w:tab w:val="right" w:leader="dot" w:pos="8306"/>
        </w:tabs>
      </w:pPr>
      <w:hyperlink w:anchor="_Toc24937" w:history="1">
        <w:r>
          <w:rPr>
            <w:rFonts w:ascii="仿宋" w:eastAsia="仿宋" w:hAnsi="仿宋" w:cs="仿宋" w:hint="eastAsia"/>
            <w:lang w:eastAsia="zh-CN"/>
          </w:rPr>
          <w:t>(五)、质量审核与评价</w:t>
        </w:r>
        <w:r>
          <w:tab/>
        </w:r>
        <w:r>
          <w:fldChar w:fldCharType="begin"/>
        </w:r>
        <w:r>
          <w:instrText xml:space="preserve"> PAGEREF _Toc24937 \h </w:instrText>
        </w:r>
        <w:r>
          <w:fldChar w:fldCharType="separate"/>
        </w:r>
        <w:r>
          <w:t>51</w:t>
        </w:r>
        <w:r>
          <w:fldChar w:fldCharType="end"/>
        </w:r>
      </w:hyperlink>
    </w:p>
    <w:p>
      <w:pPr>
        <w:pStyle w:val="TOC2"/>
        <w:tabs>
          <w:tab w:val="right" w:leader="dot" w:pos="8306"/>
        </w:tabs>
      </w:pPr>
      <w:hyperlink w:anchor="_Toc6921" w:history="1">
        <w:r>
          <w:rPr>
            <w:rFonts w:ascii="仿宋" w:eastAsia="仿宋" w:hAnsi="仿宋" w:cs="仿宋" w:hint="eastAsia"/>
            <w:lang w:eastAsia="zh-CN"/>
          </w:rPr>
          <w:t>(六)、不符合与纠正措施</w:t>
        </w:r>
        <w:r>
          <w:tab/>
        </w:r>
        <w:r>
          <w:fldChar w:fldCharType="begin"/>
        </w:r>
        <w:r>
          <w:instrText xml:space="preserve"> PAGEREF _Toc6921 \h </w:instrText>
        </w:r>
        <w:r>
          <w:fldChar w:fldCharType="separate"/>
        </w:r>
        <w:r>
          <w:t>52</w:t>
        </w:r>
        <w:r>
          <w:fldChar w:fldCharType="end"/>
        </w:r>
      </w:hyperlink>
    </w:p>
    <w:p>
      <w:pPr>
        <w:pStyle w:val="TOC1"/>
        <w:tabs>
          <w:tab w:val="right" w:leader="dot" w:pos="8306"/>
        </w:tabs>
      </w:pPr>
      <w:hyperlink w:anchor="_Toc21504" w:history="1">
        <w:r>
          <w:rPr>
            <w:rFonts w:ascii="仿宋" w:eastAsia="仿宋" w:hAnsi="仿宋" w:cs="仿宋" w:hint="eastAsia"/>
            <w:lang w:eastAsia="zh-CN"/>
          </w:rPr>
          <w:t>十四、营销与推广策略</w:t>
        </w:r>
        <w:r>
          <w:tab/>
        </w:r>
        <w:r>
          <w:fldChar w:fldCharType="begin"/>
        </w:r>
        <w:r>
          <w:instrText xml:space="preserve"> PAGEREF _Toc21504 \h </w:instrText>
        </w:r>
        <w:r>
          <w:fldChar w:fldCharType="separate"/>
        </w:r>
        <w:r>
          <w:t>53</w:t>
        </w:r>
        <w:r>
          <w:fldChar w:fldCharType="end"/>
        </w:r>
      </w:hyperlink>
    </w:p>
    <w:p>
      <w:pPr>
        <w:pStyle w:val="TOC2"/>
        <w:tabs>
          <w:tab w:val="right" w:leader="dot" w:pos="8306"/>
        </w:tabs>
      </w:pPr>
      <w:hyperlink w:anchor="_Toc21061" w:history="1">
        <w:r>
          <w:rPr>
            <w:rFonts w:ascii="仿宋" w:eastAsia="仿宋" w:hAnsi="仿宋" w:cs="仿宋" w:hint="eastAsia"/>
            <w:lang w:eastAsia="zh-CN"/>
          </w:rPr>
          <w:t>(一)、产品/服务定位与特点</w:t>
        </w:r>
        <w:r>
          <w:tab/>
        </w:r>
        <w:r>
          <w:fldChar w:fldCharType="begin"/>
        </w:r>
        <w:r>
          <w:instrText xml:space="preserve"> PAGEREF _Toc21061 \h </w:instrText>
        </w:r>
        <w:r>
          <w:fldChar w:fldCharType="separate"/>
        </w:r>
        <w:r>
          <w:t>53</w:t>
        </w:r>
        <w:r>
          <w:fldChar w:fldCharType="end"/>
        </w:r>
      </w:hyperlink>
    </w:p>
    <w:p>
      <w:pPr>
        <w:pStyle w:val="TOC2"/>
        <w:tabs>
          <w:tab w:val="right" w:leader="dot" w:pos="8306"/>
        </w:tabs>
      </w:pPr>
      <w:hyperlink w:anchor="_Toc3045" w:history="1">
        <w:r>
          <w:rPr>
            <w:rFonts w:ascii="仿宋" w:eastAsia="仿宋" w:hAnsi="仿宋" w:cs="仿宋" w:hint="eastAsia"/>
            <w:lang w:eastAsia="zh-CN"/>
          </w:rPr>
          <w:t>(二)、市场定位与竞争分析</w:t>
        </w:r>
        <w:r>
          <w:tab/>
        </w:r>
        <w:r>
          <w:fldChar w:fldCharType="begin"/>
        </w:r>
        <w:r>
          <w:instrText xml:space="preserve"> PAGEREF _Toc3045 \h </w:instrText>
        </w:r>
        <w:r>
          <w:fldChar w:fldCharType="separate"/>
        </w:r>
        <w:r>
          <w:t>54</w:t>
        </w:r>
        <w:r>
          <w:fldChar w:fldCharType="end"/>
        </w:r>
      </w:hyperlink>
    </w:p>
    <w:p>
      <w:pPr>
        <w:pStyle w:val="TOC2"/>
        <w:tabs>
          <w:tab w:val="right" w:leader="dot" w:pos="8306"/>
        </w:tabs>
      </w:pPr>
      <w:hyperlink w:anchor="_Toc29163" w:history="1">
        <w:r>
          <w:rPr>
            <w:rFonts w:ascii="仿宋" w:eastAsia="仿宋" w:hAnsi="仿宋" w:cs="仿宋" w:hint="eastAsia"/>
            <w:lang w:eastAsia="zh-CN"/>
          </w:rPr>
          <w:t>(三)、营销渠道与策略</w:t>
        </w:r>
        <w:r>
          <w:tab/>
        </w:r>
        <w:r>
          <w:fldChar w:fldCharType="begin"/>
        </w:r>
        <w:r>
          <w:instrText xml:space="preserve"> PAGEREF _Toc29163 \h </w:instrText>
        </w:r>
        <w:r>
          <w:fldChar w:fldCharType="separate"/>
        </w:r>
        <w:r>
          <w:t>56</w:t>
        </w:r>
        <w:r>
          <w:fldChar w:fldCharType="end"/>
        </w:r>
      </w:hyperlink>
    </w:p>
    <w:p>
      <w:pPr>
        <w:pStyle w:val="TOC2"/>
        <w:tabs>
          <w:tab w:val="right" w:leader="dot" w:pos="8306"/>
        </w:tabs>
      </w:pPr>
      <w:hyperlink w:anchor="_Toc13979" w:history="1">
        <w:r>
          <w:rPr>
            <w:rFonts w:ascii="仿宋" w:eastAsia="仿宋" w:hAnsi="仿宋" w:cs="仿宋" w:hint="eastAsia"/>
            <w:lang w:eastAsia="zh-CN"/>
          </w:rPr>
          <w:t>(四)、推广与宣传活动</w:t>
        </w:r>
        <w:r>
          <w:tab/>
        </w:r>
        <w:r>
          <w:fldChar w:fldCharType="begin"/>
        </w:r>
        <w:r>
          <w:instrText xml:space="preserve"> PAGEREF _Toc13979 \h </w:instrText>
        </w:r>
        <w:r>
          <w:fldChar w:fldCharType="separate"/>
        </w:r>
        <w:r>
          <w:t>57</w:t>
        </w:r>
        <w:r>
          <w:fldChar w:fldCharType="end"/>
        </w:r>
      </w:hyperlink>
    </w:p>
    <w:p>
      <w:pPr>
        <w:pStyle w:val="TOC1"/>
        <w:tabs>
          <w:tab w:val="right" w:leader="dot" w:pos="8306"/>
        </w:tabs>
      </w:pPr>
      <w:hyperlink w:anchor="_Toc13816" w:history="1">
        <w:r>
          <w:rPr>
            <w:rFonts w:ascii="仿宋" w:eastAsia="仿宋" w:hAnsi="仿宋" w:cs="仿宋" w:hint="eastAsia"/>
            <w:lang w:eastAsia="zh-CN"/>
          </w:rPr>
          <w:t>十五、供应链管理</w:t>
        </w:r>
        <w:r>
          <w:tab/>
        </w:r>
        <w:r>
          <w:fldChar w:fldCharType="begin"/>
        </w:r>
        <w:r>
          <w:instrText xml:space="preserve"> PAGEREF _Toc13816 \h </w:instrText>
        </w:r>
        <w:r>
          <w:fldChar w:fldCharType="separate"/>
        </w:r>
        <w:r>
          <w:t>62</w:t>
        </w:r>
        <w:r>
          <w:fldChar w:fldCharType="end"/>
        </w:r>
      </w:hyperlink>
    </w:p>
    <w:p>
      <w:pPr>
        <w:pStyle w:val="TOC2"/>
        <w:tabs>
          <w:tab w:val="right" w:leader="dot" w:pos="8306"/>
        </w:tabs>
      </w:pPr>
      <w:hyperlink w:anchor="_Toc31366" w:history="1">
        <w:r>
          <w:rPr>
            <w:rFonts w:ascii="仿宋" w:eastAsia="仿宋" w:hAnsi="仿宋" w:cs="仿宋" w:hint="eastAsia"/>
            <w:lang w:eastAsia="zh-CN"/>
          </w:rPr>
          <w:t>(一)、供应链战略规划</w:t>
        </w:r>
        <w:r>
          <w:tab/>
        </w:r>
        <w:r>
          <w:fldChar w:fldCharType="begin"/>
        </w:r>
        <w:r>
          <w:instrText xml:space="preserve"> PAGEREF _Toc31366 \h </w:instrText>
        </w:r>
        <w:r>
          <w:fldChar w:fldCharType="separate"/>
        </w:r>
        <w:r>
          <w:t>62</w:t>
        </w:r>
        <w:r>
          <w:fldChar w:fldCharType="end"/>
        </w:r>
      </w:hyperlink>
    </w:p>
    <w:p>
      <w:pPr>
        <w:pStyle w:val="TOC2"/>
        <w:tabs>
          <w:tab w:val="right" w:leader="dot" w:pos="8306"/>
        </w:tabs>
      </w:pPr>
      <w:hyperlink w:anchor="_Toc9243" w:history="1">
        <w:r>
          <w:rPr>
            <w:rFonts w:ascii="仿宋" w:eastAsia="仿宋" w:hAnsi="仿宋" w:cs="仿宋" w:hint="eastAsia"/>
            <w:lang w:eastAsia="zh-CN"/>
          </w:rPr>
          <w:t>(二)、供应商选择与合作</w:t>
        </w:r>
        <w:r>
          <w:tab/>
        </w:r>
        <w:r>
          <w:fldChar w:fldCharType="begin"/>
        </w:r>
        <w:r>
          <w:instrText xml:space="preserve"> PAGEREF _Toc9243 \h </w:instrText>
        </w:r>
        <w:r>
          <w:fldChar w:fldCharType="separate"/>
        </w:r>
        <w:r>
          <w:t>64</w:t>
        </w:r>
        <w:r>
          <w:fldChar w:fldCharType="end"/>
        </w:r>
      </w:hyperlink>
    </w:p>
    <w:p>
      <w:pPr>
        <w:pStyle w:val="TOC2"/>
        <w:tabs>
          <w:tab w:val="right" w:leader="dot" w:pos="8306"/>
        </w:tabs>
      </w:pPr>
      <w:hyperlink w:anchor="_Toc17426" w:history="1">
        <w:r>
          <w:rPr>
            <w:rFonts w:ascii="仿宋" w:eastAsia="仿宋" w:hAnsi="仿宋" w:cs="仿宋" w:hint="eastAsia"/>
            <w:lang w:eastAsia="zh-CN"/>
          </w:rPr>
          <w:t>(三)、物流与库存管理</w:t>
        </w:r>
        <w:r>
          <w:tab/>
        </w:r>
        <w:r>
          <w:fldChar w:fldCharType="begin"/>
        </w:r>
        <w:r>
          <w:instrText xml:space="preserve"> PAGEREF _Toc17426 \h </w:instrText>
        </w:r>
        <w:r>
          <w:fldChar w:fldCharType="separate"/>
        </w:r>
        <w:r>
          <w:t>65</w:t>
        </w:r>
        <w:r>
          <w:fldChar w:fldCharType="end"/>
        </w:r>
      </w:hyperlink>
    </w:p>
    <w:p>
      <w:pPr>
        <w:pStyle w:val="TOC1"/>
        <w:tabs>
          <w:tab w:val="right" w:leader="dot" w:pos="8306"/>
        </w:tabs>
      </w:pPr>
      <w:hyperlink w:anchor="_Toc18105" w:history="1">
        <w:r>
          <w:rPr>
            <w:rFonts w:ascii="仿宋" w:eastAsia="仿宋" w:hAnsi="仿宋" w:cs="仿宋" w:hint="eastAsia"/>
            <w:lang w:eastAsia="zh-CN"/>
          </w:rPr>
          <w:t>十六、风险识别与分类</w:t>
        </w:r>
        <w:r>
          <w:tab/>
        </w:r>
        <w:r>
          <w:fldChar w:fldCharType="begin"/>
        </w:r>
        <w:r>
          <w:instrText xml:space="preserve"> PAGEREF _Toc18105 \h </w:instrText>
        </w:r>
        <w:r>
          <w:fldChar w:fldCharType="separate"/>
        </w:r>
        <w:r>
          <w:t>66</w:t>
        </w:r>
        <w:r>
          <w:fldChar w:fldCharType="end"/>
        </w:r>
      </w:hyperlink>
    </w:p>
    <w:p>
      <w:pPr>
        <w:pStyle w:val="TOC2"/>
        <w:tabs>
          <w:tab w:val="right" w:leader="dot" w:pos="8306"/>
        </w:tabs>
      </w:pPr>
      <w:hyperlink w:anchor="_Toc11535" w:history="1">
        <w:r>
          <w:rPr>
            <w:rFonts w:ascii="仿宋" w:eastAsia="仿宋" w:hAnsi="仿宋" w:cs="仿宋" w:hint="eastAsia"/>
            <w:lang w:eastAsia="zh-CN"/>
          </w:rPr>
          <w:t>(一)、风险识别</w:t>
        </w:r>
        <w:r>
          <w:tab/>
        </w:r>
        <w:r>
          <w:fldChar w:fldCharType="begin"/>
        </w:r>
        <w:r>
          <w:instrText xml:space="preserve"> PAGEREF _Toc11535 \h </w:instrText>
        </w:r>
        <w:r>
          <w:fldChar w:fldCharType="separate"/>
        </w:r>
        <w:r>
          <w:t>66</w:t>
        </w:r>
        <w:r>
          <w:fldChar w:fldCharType="end"/>
        </w:r>
      </w:hyperlink>
    </w:p>
    <w:p>
      <w:pPr>
        <w:pStyle w:val="TOC2"/>
        <w:tabs>
          <w:tab w:val="right" w:leader="dot" w:pos="8306"/>
        </w:tabs>
      </w:pPr>
      <w:hyperlink w:anchor="_Toc11615" w:history="1">
        <w:r>
          <w:rPr>
            <w:rFonts w:ascii="仿宋" w:eastAsia="仿宋" w:hAnsi="仿宋" w:cs="仿宋" w:hint="eastAsia"/>
            <w:lang w:eastAsia="zh-CN"/>
          </w:rPr>
          <w:t>(二)、风险分类</w:t>
        </w:r>
        <w:r>
          <w:tab/>
        </w:r>
        <w:r>
          <w:fldChar w:fldCharType="begin"/>
        </w:r>
        <w:r>
          <w:instrText xml:space="preserve"> PAGEREF _Toc11615 \h </w:instrText>
        </w:r>
        <w:r>
          <w:fldChar w:fldCharType="separate"/>
        </w:r>
        <w:r>
          <w:t>68</w:t>
        </w:r>
        <w:r>
          <w:fldChar w:fldCharType="end"/>
        </w:r>
      </w:hyperlink>
    </w:p>
    <w:p>
      <w:pPr>
        <w:pStyle w:val="TOC1"/>
        <w:tabs>
          <w:tab w:val="right" w:leader="dot" w:pos="8306"/>
        </w:tabs>
      </w:pPr>
      <w:hyperlink w:anchor="_Toc22502" w:history="1">
        <w:r>
          <w:rPr>
            <w:rFonts w:ascii="仿宋" w:eastAsia="仿宋" w:hAnsi="仿宋" w:cs="仿宋" w:hint="eastAsia"/>
            <w:lang w:eastAsia="zh-CN"/>
          </w:rPr>
          <w:t>十七、在线编辑软件项目工程方案分析</w:t>
        </w:r>
        <w:r>
          <w:tab/>
        </w:r>
        <w:r>
          <w:fldChar w:fldCharType="begin"/>
        </w:r>
        <w:r>
          <w:instrText xml:space="preserve"> PAGEREF _Toc22502 \h </w:instrText>
        </w:r>
        <w:r>
          <w:fldChar w:fldCharType="separate"/>
        </w:r>
        <w:r>
          <w:t>69</w:t>
        </w:r>
        <w:r>
          <w:fldChar w:fldCharType="end"/>
        </w:r>
      </w:hyperlink>
    </w:p>
    <w:p>
      <w:pPr>
        <w:pStyle w:val="TOC2"/>
        <w:tabs>
          <w:tab w:val="right" w:leader="dot" w:pos="8306"/>
        </w:tabs>
      </w:pPr>
      <w:hyperlink w:anchor="_Toc17816" w:history="1">
        <w:r>
          <w:rPr>
            <w:rFonts w:ascii="仿宋" w:eastAsia="仿宋" w:hAnsi="仿宋" w:cs="仿宋" w:hint="eastAsia"/>
            <w:lang w:eastAsia="zh-CN"/>
          </w:rPr>
          <w:t>(一)、建筑工程设计原则</w:t>
        </w:r>
        <w:r>
          <w:tab/>
        </w:r>
        <w:r>
          <w:fldChar w:fldCharType="begin"/>
        </w:r>
        <w:r>
          <w:instrText xml:space="preserve"> PAGEREF _Toc17816 \h </w:instrText>
        </w:r>
        <w:r>
          <w:fldChar w:fldCharType="separate"/>
        </w:r>
        <w:r>
          <w:t>69</w:t>
        </w:r>
        <w:r>
          <w:fldChar w:fldCharType="end"/>
        </w:r>
      </w:hyperlink>
    </w:p>
    <w:p>
      <w:pPr>
        <w:pStyle w:val="TOC2"/>
        <w:tabs>
          <w:tab w:val="right" w:leader="dot" w:pos="8306"/>
        </w:tabs>
      </w:pPr>
      <w:hyperlink w:anchor="_Toc9629" w:history="1">
        <w:r>
          <w:rPr>
            <w:rFonts w:ascii="仿宋" w:eastAsia="仿宋" w:hAnsi="仿宋" w:cs="仿宋" w:hint="eastAsia"/>
            <w:lang w:eastAsia="zh-CN"/>
          </w:rPr>
          <w:t>(二)、土建工程建设指标</w:t>
        </w:r>
        <w:r>
          <w:tab/>
        </w:r>
        <w:r>
          <w:fldChar w:fldCharType="begin"/>
        </w:r>
        <w:r>
          <w:instrText xml:space="preserve"> PAGEREF _Toc9629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093"/>
      <w:r>
        <w:rPr>
          <w:rFonts w:ascii="仿宋" w:eastAsia="仿宋" w:hAnsi="仿宋" w:cs="仿宋" w:hint="eastAsia"/>
          <w:sz w:val="28"/>
          <w:lang w:eastAsia="zh-CN"/>
        </w:rPr>
        <w:t>一、在线编辑软件项目土建工程</w:t>
      </w:r>
      <w:bookmarkEnd w:id="2"/>
    </w:p>
    <w:p>
      <w:pPr>
        <w:pStyle w:val="Heading2"/>
        <w:rPr>
          <w:rFonts w:ascii="仿宋" w:eastAsia="仿宋" w:hAnsi="仿宋" w:cs="仿宋" w:hint="eastAsia"/>
          <w:lang w:eastAsia="zh-CN"/>
        </w:rPr>
      </w:pPr>
      <w:bookmarkStart w:id="3" w:name="_Toc1065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在在线编辑软件项目的建筑工程设计中，我们将秉承一系列重要的设计原则，以确保在线编辑软件项目建筑在功能、美观、可持续性等方面达到最佳效果。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首要原则是确保建筑的功能性得到最大化的发挥。我们将充分理解在线编辑软件项目的实际需求，合理布局各个功能区域，保证建筑在满足业务需求的同时，提供高效的工作环境。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在建筑设计中，我们将综合考虑建设和运营成本。通过精细的经济效益分析，确保设计方案在高效利用资源的同时，对在线编辑软件项目的长期盈利能力有积极的贡献。</w:t>
      </w:r>
    </w:p>
    <w:p>
      <w:pPr>
        <w:pStyle w:val="Heading2"/>
        <w:ind w:firstLine="560" w:firstLineChars="200"/>
        <w:rPr>
          <w:rFonts w:ascii="仿宋" w:eastAsia="仿宋" w:hAnsi="仿宋" w:cs="仿宋" w:hint="eastAsia"/>
          <w:sz w:val="28"/>
          <w:lang w:eastAsia="zh-CN"/>
        </w:rPr>
      </w:pPr>
      <w:bookmarkStart w:id="4" w:name="_Toc1992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在线编辑软件项目的土建工程设计中，我们将精准设定设计年限，结合在线编辑软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在线编辑软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864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在线编辑软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在线编辑软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在线编辑软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779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本期工程在线编辑软件项目预计总建筑面积XXX平方米，其中：计容建筑面积XXX平方米，计划建筑工程投资XX万元，占在线编辑软件项目总投资的XX%。</w:t>
      </w:r>
    </w:p>
    <w:p>
      <w:pPr>
        <w:pStyle w:val="Heading1"/>
        <w:ind w:firstLine="560" w:firstLineChars="200"/>
        <w:rPr>
          <w:rFonts w:ascii="仿宋" w:eastAsia="仿宋" w:hAnsi="仿宋" w:cs="仿宋" w:hint="eastAsia"/>
          <w:sz w:val="28"/>
          <w:lang w:eastAsia="zh-CN"/>
        </w:rPr>
      </w:pPr>
      <w:bookmarkStart w:id="7" w:name="_Toc20930"/>
      <w:r>
        <w:rPr>
          <w:rFonts w:ascii="仿宋" w:eastAsia="仿宋" w:hAnsi="仿宋" w:cs="仿宋" w:hint="eastAsia"/>
          <w:sz w:val="28"/>
          <w:lang w:eastAsia="zh-CN"/>
        </w:rPr>
        <w:t>二、在线编辑软件项目可持续发展</w:t>
      </w:r>
      <w:bookmarkEnd w:id="7"/>
    </w:p>
    <w:p>
      <w:pPr>
        <w:pStyle w:val="Heading2"/>
        <w:rPr>
          <w:rFonts w:ascii="仿宋" w:eastAsia="仿宋" w:hAnsi="仿宋" w:cs="仿宋" w:hint="eastAsia"/>
          <w:lang w:eastAsia="zh-CN"/>
        </w:rPr>
      </w:pPr>
      <w:bookmarkStart w:id="8" w:name="_Toc17245"/>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在线编辑软件项目中，在线编辑软件项目团队着眼于未来，明确了可持续发展的战略方向。制定的具体可持续发展目标包括降低资源使用、采用环保技术、最大化社会效益等。这一步骤不仅有助于在线编辑软件项目在环保和社会责任方面达到最高标准，也为未来提供了明确的指引，确保在线编辑软件项目的发展符合可持续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1.2 可持续实践的融入在线编辑软件项目管理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在线编辑软件项目管理周期。从在线编辑软件项目规划开始，在线编辑软件项目团队就考虑了环境和社会的因素。在执行阶段，在线编辑软件项目团队积极推动绿色技术的应用，优化资源利用。此外，关注员工的社会责任，通过培训和沟通活动提高员工对可持续发展的认知，使他们能够在日常工作中践行可持续实践。这些举措不仅为在线编辑软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2958"/>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扎根于在线编辑软件项目的可持续发展理念，我们深信环保与社会责任是在线编辑软件项目成功的关键支柱。在在线编辑软件项目的每一步，我们都致力于通过创新和实践，履行对环境和社会的坚定责任。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团队通过引入先进的环保技术、建立高效的废物处理系统以及推动能源节约措施，积极履行环保责任。定期的环保监测和评估确保在线编辑软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不仅致力于自身可持续发展，还注重对社会的回馈。通过支持社区在线编辑软件项目、参与慈善事业、提供培训机会等方式，在线编辑软件项目积极履行社会责任。与当地社区建立积极互动，关注员工的工作与生活平衡，以及员工的身心健康，是在线编辑软件项目在社会责任层面的关键举措。这样的实践不仅增强了在线编辑软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9364"/>
      <w:r>
        <w:rPr>
          <w:rFonts w:ascii="仿宋" w:eastAsia="仿宋" w:hAnsi="仿宋" w:cs="仿宋" w:hint="eastAsia"/>
          <w:sz w:val="28"/>
          <w:lang w:eastAsia="zh-CN"/>
        </w:rPr>
        <w:t>三、在线编辑软件项目危机管理</w:t>
      </w:r>
      <w:bookmarkEnd w:id="10"/>
    </w:p>
    <w:p>
      <w:pPr>
        <w:pStyle w:val="Heading2"/>
        <w:rPr>
          <w:rFonts w:ascii="仿宋" w:eastAsia="仿宋" w:hAnsi="仿宋" w:cs="仿宋" w:hint="eastAsia"/>
          <w:lang w:eastAsia="zh-CN"/>
        </w:rPr>
      </w:pPr>
      <w:bookmarkStart w:id="11" w:name="_Toc11190"/>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在线编辑软件项目危机管理中，危机预警与识别是确保在线编辑软件项目稳健运行的核心步骤。通过建立全面的监测机制，在线编辑软件项目团队旨在及时发现和理解潜在的风险和危机因素，以便采取及时的预防和应对措施，确保在线编辑软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首先，通过深入的风险评估，在线编辑软件项目团队全面分析了整个在线编辑软件项目和各个阶段可能存在的威胁。这包括准确评估每个潜在风险的发生概率和可能影响的程度，为后续危机预警提供了有力支持。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在线编辑软件项目团队着重于明确定义在线编辑软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在线编辑软件项目进展的持续监控，团队能够及时发现潜在问题并作出迅速反应。在线编辑软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在这一阶段，团队的专业素养和反应速度将发挥至关重要的作用，以确保潜在危机能够在初期得到有效的处理，最大程度地减轻负面影响。通过危机预警与识别，在线编辑软件项目得以更有序、可控地推进。</w:t>
      </w:r>
    </w:p>
    <w:p>
      <w:pPr>
        <w:pStyle w:val="Heading2"/>
        <w:ind w:firstLine="560" w:firstLineChars="200"/>
        <w:rPr>
          <w:rFonts w:ascii="仿宋" w:eastAsia="仿宋" w:hAnsi="仿宋" w:cs="仿宋" w:hint="eastAsia"/>
          <w:sz w:val="28"/>
          <w:lang w:eastAsia="zh-CN"/>
        </w:rPr>
      </w:pPr>
      <w:bookmarkStart w:id="12" w:name="_Toc27314"/>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在危机发生时，在线编辑软件项目团队立即行动，成立了应急小组。该小组的任务是迅速制定并实施紧急应对措施，以最小化潜在损失。以下是采取的主要措施：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暂停在线编辑软件项目进度：为遏制危机蔓延，在线编辑软件项目暂时停止进行，以便全面评估当前状况。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资源重新分配：重新评估在线编辑软件项目资源的分配，确保最大限度地减小损失。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实时沟通：与关键利益相关者建立实时沟通机制，向他们传递在线编辑软件项目危机的实际状况，保障在线编辑软件项目核心利益。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在紧急应对的同时，在线编辑软件项目团队强调了团队协作和有效沟通的重要性。以下是团队协作的关键举措：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信息共享机制：建立了信息共享平台，确保团队成员能够及时获取在线编辑软件项目危机的实时信息。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领导者沟通：在线编辑软件项目领导者通过定期会议和即时沟通工具，指导团队应对危机，保持团队稳定运行。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随着危机得到初步控制，在线编辑软件项目团队转向制定恢复计划，以确保在线编辑软件项目能够从中迅速恢复。主要恢复计划包括：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修复受损的进度计划：重新评估在线编辑软件项目进度，制定修复计划，确保在线编辑软件项目尽快回归正常进程。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重新调整资源分配：优化资源分配，确保在线编辑软件项目在有限资源下高效运转。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风险管理机制加强：对在线编辑软件项目风险进行全面评估，制定更强化的风险管理策略，以预防未来可能的危机。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1843"/>
      <w:r>
        <w:rPr>
          <w:rFonts w:ascii="仿宋" w:eastAsia="仿宋" w:hAnsi="仿宋" w:cs="仿宋" w:hint="eastAsia"/>
          <w:sz w:val="28"/>
          <w:lang w:eastAsia="zh-CN"/>
        </w:rPr>
        <w:t>四、在线编辑软件项目建设背景及必要性分析</w:t>
      </w:r>
      <w:bookmarkEnd w:id="13"/>
    </w:p>
    <w:p>
      <w:pPr>
        <w:pStyle w:val="Heading2"/>
        <w:rPr>
          <w:rFonts w:ascii="仿宋" w:eastAsia="仿宋" w:hAnsi="仿宋" w:cs="仿宋" w:hint="eastAsia"/>
          <w:lang w:eastAsia="zh-CN"/>
        </w:rPr>
      </w:pPr>
      <w:bookmarkStart w:id="14" w:name="_Toc10481"/>
      <w:r>
        <w:rPr>
          <w:rFonts w:ascii="仿宋" w:eastAsia="仿宋" w:hAnsi="仿宋" w:cs="仿宋" w:hint="eastAsia"/>
          <w:lang w:eastAsia="zh-CN"/>
        </w:rPr>
        <w:t>(一)、在线编辑软件项目背景分析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在线编辑软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在线编辑软件项目在这个潮流中的定位。同时，我们将关注行业内涌现的新兴机遇，以便在线编辑软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在线编辑软件项目提供了强大的发展动力。我们将聚焦于行业内最新的技术发展趋势，包括但不限于人工智能、大数据分析、物联网等领域。通过深度的技术研究，我们将确保在线编辑软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在线编辑软件项目发展的源泉。我们将投入更多的精力对市场需求进行深入剖析，超越表面的需求，深入挖掘潜在的市场痛点和机遇。通过对市场需求的细致了解，在线编辑软件项目将更有针对性地设计解决方案，满足市场的多样化需求，从而更好地促进在线编辑软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在线编辑软件项目战略至关重要。我们将对竞争态势进行更为深入的分析，包括但不限于市场份额、产品特点、客户满意度等多个维度。通过深度的竞争分析，在线编辑软件项目将能够更准确地把握市场脉搏，制定具有竞争力的在线编辑软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在线编辑软件项目的发展具有直接的影响。我们将进行更为全面的法规和政策分析，了解行业发展中的潜在法律风险和合规挑战。通过充分了解和遵守相关法规，在线编辑软件项目将确保在法律框架内合法合规运营，为在线编辑软件项目的稳健发展提供有力支持。</w:t>
      </w:r>
    </w:p>
    <w:p>
      <w:pPr>
        <w:pStyle w:val="Heading2"/>
        <w:ind w:firstLine="560" w:firstLineChars="200"/>
        <w:rPr>
          <w:rFonts w:ascii="仿宋" w:eastAsia="仿宋" w:hAnsi="仿宋" w:cs="仿宋" w:hint="eastAsia"/>
          <w:sz w:val="28"/>
          <w:lang w:eastAsia="zh-CN"/>
        </w:rPr>
      </w:pPr>
      <w:bookmarkStart w:id="15" w:name="_Toc21491"/>
      <w:r>
        <w:rPr>
          <w:rFonts w:ascii="仿宋" w:eastAsia="仿宋" w:hAnsi="仿宋" w:cs="仿宋" w:hint="eastAsia"/>
          <w:sz w:val="28"/>
          <w:lang w:eastAsia="zh-CN"/>
        </w:rPr>
        <w:t>(二)、在线编辑软件项目建设必要性分析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建设的迫切性源于对行业发展趋势的深刻洞察。我们正处于一个行业变革的时代，科技创新、数字化转型成为企业发展的关键动力。在线编辑软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线编辑软件项目建设不仅仅是为了跟上潮流，更是为了通过技术创新推动企业的持续发展。通过引入先进的技术和解决方案，在线编辑软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在线编辑软件项目的建设成为必然选择，通过提高产品质量、拓展服务领域，从而在竞争中获得更多的机会。在线编辑软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在线编辑软件项目建设的必要性体现在对客户需求更精准的满足。通过在线编辑软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建设的背后是对企业持续创新的追求。只有通过不断创新，企业才能在竞争中立于不败之地。在线编辑软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55"/>
      <w:r>
        <w:rPr>
          <w:rFonts w:ascii="仿宋" w:eastAsia="仿宋" w:hAnsi="仿宋" w:cs="仿宋" w:hint="eastAsia"/>
          <w:sz w:val="28"/>
          <w:lang w:eastAsia="zh-CN"/>
        </w:rPr>
        <w:t>五、在线编辑软件项目选址可行性分析</w:t>
      </w:r>
      <w:bookmarkEnd w:id="16"/>
    </w:p>
    <w:p>
      <w:pPr>
        <w:pStyle w:val="Heading2"/>
        <w:rPr>
          <w:rFonts w:ascii="仿宋" w:eastAsia="仿宋" w:hAnsi="仿宋" w:cs="仿宋" w:hint="eastAsia"/>
          <w:lang w:eastAsia="zh-CN"/>
        </w:rPr>
      </w:pPr>
      <w:bookmarkStart w:id="17" w:name="_Toc14401"/>
      <w:r>
        <w:rPr>
          <w:rFonts w:ascii="仿宋" w:eastAsia="仿宋" w:hAnsi="仿宋" w:cs="仿宋" w:hint="eastAsia"/>
          <w:lang w:eastAsia="zh-CN"/>
        </w:rPr>
        <w:t>(一)、在线编辑软件项目选址</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该在线编辑软件项目选址位于XX省XX市XX区XXX街道</w:t>
      </w:r>
    </w:p>
    <w:p>
      <w:pPr>
        <w:pStyle w:val="Heading2"/>
        <w:ind w:firstLine="560" w:firstLineChars="200"/>
        <w:rPr>
          <w:rFonts w:ascii="仿宋" w:eastAsia="仿宋" w:hAnsi="仿宋" w:cs="仿宋" w:hint="eastAsia"/>
          <w:sz w:val="28"/>
          <w:lang w:eastAsia="zh-CN"/>
        </w:rPr>
      </w:pPr>
      <w:bookmarkStart w:id="18" w:name="_Toc19352"/>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在线编辑软件项目的征地面积将根据在线编辑软件项目的实际规模和需求进行精确规划。具体面积XXX平方米，旨在确保在线编辑软件项目不仅能够满足当前的发展需求，还能够预留空间以适应未来的扩展。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净用地面积是在征地面积基础上去除不可利用面积后的实际可开发用地。具体面积XXX平方米，考虑到环保、交通、安全等多方面因素，以确保在线编辑软件项目在整体利用效率上达到最优。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在线编辑软件项目计划建设的建筑总规模具体面积XXX平方米。这一规模的确定综合考虑了在线编辑软件项目的性质、规模，以及城市规划的相关要求，确保建筑布局与周边环境协调一致。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绿地率是在线编辑软件项目用地中被规划为绿地的比例。具体面积XXX平方米，旨在通过合理规划绿地，改善在线编辑软件项目周边环境，提升居民生活质量，并符合城市整体绿化规划。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容积率是用地上可以建设的建筑总体积与用地面积之比。具体面积XXX，通过合理的容积率规划，确保在线编辑软件项目建筑规模与周边环境和谐共生。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城市规划一致性： 确保在线编辑软件项目选址与当地城市规划相一致，具体面积XXX平方米。通过与城市规划部门深入沟通，确保在线编辑软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在线编辑软件项目选址符合当地产业政策，具体面积XXX平方米。这包括在线编辑软件项目对当地经济的促进作用，以及对相关产业的带动效应，确保在线编辑软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用地总体要求必须符合环保和可持续发展的原则，具体面积XXX平方米。通过采用绿色建筑设计、节能减排等措施，确保在线编辑软件项目在建设和运营过程中对环境的影响最小化，达到可持续发展的要求。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确保在线编辑软件项目选址具备必要的公共设施配套，具体面积XXX平方米。这包括交通便利性、教育、医疗等基础设施，以提高居民生活品质，使得在线编辑软件项目选址更具吸引力。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考虑用地总体要求对当地社会稳定性的影响，具体面积XXX平方米。通过深入了解当地社区反馈，确保在线编辑软件项目的选址和建设过程对当地社会和谐稳定产生积极作用。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在线编辑软件项目选址不仅符合法规和规划，还在实际操作中具有可行性。这一全面规划将为在线编辑软件项目的成功实施提供坚实的基础，确保在线编辑软件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8788"/>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在线编辑软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在线编辑软件项目的设备规划和空间设计中，我们将采取灵活设备布局的措施。设备布局将根据实际需求进行灵活设计，避免不必要的浪费。通过合理规划设备摆放位置，我们将提高设备的利用率，减少设备间距，以确保在线编辑软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在线编辑软件项目内部引入共享设施的概念，例如共享会议室、办公区等。通过这种方式，我们可以减少对资源的重复建设，提高资源共享效率，从而减小在线编辑软件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https://d.book118.com/996112045202010101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C469AC"/>
    <w:rsid w:val="6AC469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6112045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2024-03-03T13:56:00Z</dcterms:created>
  <dcterms:modified xsi:type="dcterms:W3CDTF">2024-03-03T13:56:23Z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762C39AF386746399E63FC97623C5CC5_11</vt:lpwstr>
  </property>
  <property fmtid="{D5CDD505-2E9C-101B-9397-08002B2CF9AE}" pid="3" name="KSOProductBuildVer">
    <vt:lpwstr>2052-12.1.0.16388</vt:lpwstr>
  </property>
</Properties>
</file>