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86213" w:rsidP="00386213" w14:paraId="318D90BE" w14:textId="77777777">
      <w:pPr>
        <w:spacing w:before="48" w:beforeLines="20" w:after="360" w:afterLines="150" w:line="360" w:lineRule="auto"/>
        <w:jc w:val="center"/>
        <w:rPr>
          <w:rFonts w:ascii="华文中宋" w:eastAsia="华文中宋" w:hAnsi="华文中宋"/>
          <w:b/>
          <w:sz w:val="30"/>
        </w:rPr>
      </w:pPr>
      <w:r w:rsidRPr="00386213">
        <w:rPr>
          <w:rFonts w:ascii="华文中宋" w:eastAsia="华文中宋" w:hAnsi="华文中宋"/>
          <w:b/>
          <w:sz w:val="30"/>
        </w:rPr>
        <w:t>2023</w:t>
      </w:r>
      <w:r w:rsidRPr="00386213">
        <w:rPr>
          <w:rFonts w:ascii="华文中宋" w:eastAsia="华文中宋" w:hAnsi="华文中宋"/>
          <w:b/>
          <w:sz w:val="30"/>
        </w:rPr>
        <w:t>四川绵阳市游仙区人力资源和社会保障局考调事业单位工作人员</w:t>
      </w:r>
      <w:r w:rsidRPr="00386213">
        <w:rPr>
          <w:rFonts w:ascii="华文中宋" w:eastAsia="华文中宋" w:hAnsi="华文中宋"/>
          <w:b/>
          <w:sz w:val="30"/>
        </w:rPr>
        <w:t>3</w:t>
      </w:r>
      <w:r w:rsidRPr="00386213">
        <w:rPr>
          <w:rFonts w:ascii="华文中宋" w:eastAsia="华文中宋" w:hAnsi="华文中宋"/>
          <w:b/>
          <w:sz w:val="30"/>
        </w:rPr>
        <w:t>人笔试备考试题及答案解析</w:t>
      </w:r>
    </w:p>
    <w:p w:rsidR="00A77B3E" w14:paraId="1EF6A44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709677F" w14:textId="77777777">
      <w:pPr>
        <w:spacing w:after="260" w:line="360" w:lineRule="auto"/>
      </w:pPr>
      <w:r>
        <w:rPr>
          <w:rFonts w:ascii="微软雅黑" w:eastAsia="微软雅黑" w:cs="微软雅黑"/>
        </w:rPr>
        <w:t>一、选择题</w:t>
      </w:r>
    </w:p>
    <w:p w:rsidR="00D11858" w14:paraId="3ED4715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770C05C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23462C2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5617FEF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719D828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42A465D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7E4580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4E12CE3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427E694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069A8DD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723FFC9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1BC93ED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127D654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FA20E3B"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708E04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6A91AEF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71F2B82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0790DD9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5B91765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7676DAC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8B4BE7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58FBCCE5"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4EF05C1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https://d.book118.com/996124143110010043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rsidP="005D4DE0" w14:paraId="7703C8C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6213" w14:paraId="5AA167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rsidP="005D4DE0" w14:paraId="673ABD41" w14:textId="7E219F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86213" w14:paraId="71DE8A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paraId="321694D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621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rsidP="005D4DE0" w14:textId="7E219F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8621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8621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rsidP="005D4DE0" w14:textId="7E219F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8621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paraId="6F8158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paraId="2E11498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paraId="587B40E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21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86213"/>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0E7838C"/>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86213"/>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86213"/>
    <w:rPr>
      <w:sz w:val="18"/>
      <w:szCs w:val="18"/>
    </w:rPr>
  </w:style>
  <w:style w:type="paragraph" w:styleId="Footer">
    <w:name w:val="footer"/>
    <w:basedOn w:val="Normal"/>
    <w:link w:val="a0"/>
    <w:rsid w:val="00386213"/>
    <w:pPr>
      <w:tabs>
        <w:tab w:val="center" w:pos="4153"/>
        <w:tab w:val="right" w:pos="8306"/>
      </w:tabs>
      <w:snapToGrid w:val="0"/>
    </w:pPr>
    <w:rPr>
      <w:sz w:val="18"/>
      <w:szCs w:val="18"/>
    </w:rPr>
  </w:style>
  <w:style w:type="character" w:customStyle="1" w:styleId="a0">
    <w:name w:val="页脚 字符"/>
    <w:basedOn w:val="DefaultParagraphFont"/>
    <w:link w:val="Footer"/>
    <w:rsid w:val="00386213"/>
    <w:rPr>
      <w:sz w:val="18"/>
      <w:szCs w:val="18"/>
    </w:rPr>
  </w:style>
  <w:style w:type="character" w:styleId="PageNumber">
    <w:name w:val="page number"/>
    <w:basedOn w:val="DefaultParagraphFont"/>
    <w:rsid w:val="00386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9612414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2953</Words>
  <Characters>16836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