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E3" w:rsidRPr="00B81DE3" w:rsidP="00B81DE3">
      <w:pPr>
        <w:jc w:val="center"/>
        <w:rPr>
          <w:rFonts w:ascii="宋体" w:hAnsi="宋体"/>
          <w:b/>
          <w:color w:val="000000"/>
        </w:rPr>
      </w:pPr>
      <w:r w:rsidRPr="00B81DE3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B81DE3" w:rsidRPr="00B81DE3" w:rsidP="00B81DE3">
      <w:pPr>
        <w:jc w:val="left"/>
        <w:rPr>
          <w:rFonts w:ascii="宋体" w:hAnsi="宋体"/>
          <w:b/>
          <w:bCs/>
          <w:color w:val="000000"/>
        </w:rPr>
      </w:pPr>
      <w:r w:rsidRPr="00B81DE3">
        <w:rPr>
          <w:rFonts w:ascii="宋体" w:hAnsi="宋体" w:hint="eastAsia"/>
          <w:b/>
          <w:bCs/>
          <w:color w:val="000000"/>
        </w:rPr>
        <w:t>考生请注意：</w:t>
      </w:r>
    </w:p>
    <w:p w:rsidR="00B81DE3" w:rsidRPr="00B81DE3" w:rsidP="00B81DE3">
      <w:pPr>
        <w:jc w:val="left"/>
        <w:rPr>
          <w:rFonts w:ascii="宋体" w:hAnsi="宋体" w:hint="eastAsia"/>
          <w:b/>
          <w:bCs/>
          <w:color w:val="000000"/>
        </w:rPr>
      </w:pPr>
      <w:r w:rsidRPr="00B81DE3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B81DE3" w:rsidRPr="00B81DE3" w:rsidP="00B81DE3">
      <w:pPr>
        <w:jc w:val="left"/>
        <w:rPr>
          <w:rFonts w:ascii="宋体" w:hAnsi="宋体" w:hint="eastAsia"/>
          <w:b/>
          <w:bCs/>
          <w:color w:val="000000"/>
        </w:rPr>
      </w:pPr>
      <w:r w:rsidRPr="00B81DE3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B81DE3" w:rsidRPr="00B81DE3" w:rsidP="00B81DE3">
      <w:pPr>
        <w:jc w:val="left"/>
        <w:rPr>
          <w:rFonts w:ascii="宋体" w:hAnsi="宋体"/>
          <w:b/>
          <w:bCs/>
          <w:color w:val="000000"/>
        </w:rPr>
      </w:pPr>
      <w:r w:rsidRPr="00B81DE3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B81DE3" w:rsidRPr="00B81DE3" w:rsidP="00B81DE3">
      <w:pPr>
        <w:jc w:val="center"/>
        <w:rPr>
          <w:rFonts w:ascii="宋体" w:hAnsi="宋体"/>
          <w:b/>
          <w:color w:val="000000"/>
        </w:rPr>
      </w:pPr>
    </w:p>
    <w:p w:rsidR="00B81DE3" w:rsidRPr="00B81DE3" w:rsidP="00B81DE3">
      <w:pPr>
        <w:jc w:val="left"/>
        <w:rPr>
          <w:rFonts w:ascii="宋体" w:hAnsi="宋体"/>
          <w:b/>
          <w:color w:val="000000"/>
        </w:rPr>
      </w:pPr>
      <w:r w:rsidRPr="00B81DE3">
        <w:rPr>
          <w:rFonts w:ascii="宋体" w:hAnsi="宋体"/>
          <w:b/>
          <w:color w:val="000000"/>
        </w:rPr>
        <w:t>一、选择题（共10小题，每小题3分，共30分）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1．</w:t>
      </w:r>
      <w:r w:rsidRPr="00B81DE3">
        <w:rPr>
          <w:b/>
          <w:color w:val="000000"/>
        </w:rPr>
        <w:t xml:space="preserve"> “保护水资源，节约用水”应成为每个公民的自觉行为．下表是某个小区随机抽查到的10户家庭的月用水情况，则下列关于这10户家庭的月用水量说法错误的是（　　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2"/>
        <w:gridCol w:w="2100"/>
        <w:gridCol w:w="2099"/>
        <w:gridCol w:w="2099"/>
        <w:gridCol w:w="2099"/>
      </w:tblGrid>
      <w:tr w:rsidTr="006C753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月用水量（吨）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9</w:t>
            </w:r>
          </w:p>
        </w:tc>
      </w:tr>
      <w:tr w:rsidTr="006C7533">
        <w:tblPrEx>
          <w:tblW w:w="5000" w:type="pct"/>
          <w:tblLook w:val="04A0"/>
        </w:tblPrEx>
        <w:trPr>
          <w:cantSplit/>
          <w:trHeight w:val="33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户数（户）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3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2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1</w:t>
            </w:r>
          </w:p>
        </w:tc>
      </w:tr>
    </w:tbl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A．中位数是5吨</w:t>
        <w:tab/>
        <w:t>B．众数是5吨</w:t>
        <w:tab/>
        <w:t>C．极差是3吨</w:t>
        <w:tab/>
        <w:t>D．平均数是5.3吨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2．</w:t>
      </w:r>
      <w:r w:rsidRPr="00B81DE3">
        <w:rPr>
          <w:b/>
          <w:color w:val="000000"/>
        </w:rPr>
        <w:t>如图所示的几何体是一个圆锥，下面有关它的三视图的结论中，正确的是（　　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77.22pt;height:75.72pt;visibility:visible" filled="f" stroked="f">
            <v:imagedata r:id="rId5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A．主视图是中心对称图形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B．左视图是中心对称图形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C．主视图既是中心对称图形又是轴对称图形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D．俯视图既是中心对称图形又是轴对称图形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3．</w:t>
      </w:r>
      <w:r w:rsidRPr="00B81DE3">
        <w:rPr>
          <w:b/>
          <w:color w:val="000000"/>
        </w:rPr>
        <w:t>如图，AB与⊙O相切于点B，OA=2，∠OAB=30°，弦BC∥OA，则劣弧</w:t>
      </w:r>
      <w:r>
        <w:rPr>
          <w:b/>
          <w:color w:val="000000"/>
        </w:rPr>
        <w:object>
          <v:shape id="_x0000_i1026" type="#_x0000_t75" alt="eqIde9e20ea2b5e0416483dfd1b21da92040" style="width:20.26pt;height:18pt" o:oleicon="f" o:ole="" o:preferrelative="t" stroked="f">
            <v:imagedata r:id="rId6" o:title="eqIde9e20ea2b5e0416483dfd1b21da92040"/>
          </v:shape>
          <o:OLEObject Type="Embed" ProgID="Equation.DSMT4" ShapeID="_x0000_i1026" DrawAspect="Content" ObjectID="_1649765105" r:id="rId7"/>
        </w:object>
      </w:r>
      <w:r w:rsidRPr="00B81DE3">
        <w:rPr>
          <w:b/>
          <w:color w:val="000000"/>
        </w:rPr>
        <w:t>的长是（　　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20.05pt;height:75.72pt;visibility:visible" filled="f" stroked="f">
            <v:imagedata r:id="rId8" o:title="figure"/>
          </v:shape>
        </w:pic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2cb51764ae3949b9b698fc2f9527dff2" style="width:12.95pt;height:31.1pt" o:oleicon="f" o:ole="" o:preferrelative="t" stroked="f">
            <v:imagedata r:id="rId9" o:title="eqId2cb51764ae3949b9b698fc2f9527dff2"/>
          </v:shape>
          <o:OLEObject Type="Embed" ProgID="Equation.DSMT4" ShapeID="_x0000_i1028" DrawAspect="Content" ObjectID="_1649765106" r:id="rId10"/>
        </w:object>
      </w:r>
      <w:r w:rsidRPr="00B81D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87a9bbb6dd564186905f2064b8c22182" style="width:11.9pt;height:28.14pt" o:oleicon="f" o:ole="" o:preferrelative="t" stroked="f">
            <v:imagedata r:id="rId11" o:title="eqId87a9bbb6dd564186905f2064b8c22182"/>
          </v:shape>
          <o:OLEObject Type="Embed" ProgID="Equation.DSMT4" ShapeID="_x0000_i1029" DrawAspect="Content" ObjectID="_1649765107" r:id="rId12"/>
        </w:object>
      </w:r>
      <w:r w:rsidRPr="00B81D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b47bf79338b1478a89eac53d16970cdf" style="width:12pt;height:31.5pt" o:oleicon="f" o:ole="" o:preferrelative="t" stroked="f">
            <v:imagedata r:id="rId13" o:title="eqIdb47bf79338b1478a89eac53d16970cdf"/>
          </v:shape>
          <o:OLEObject Type="Embed" ProgID="Equation.DSMT4" ShapeID="_x0000_i1030" DrawAspect="Content" ObjectID="_1649765108" r:id="rId14"/>
        </w:object>
      </w:r>
      <w:r w:rsidRPr="00B81D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d3e88ecbd2db456396e01302a43b93d9" style="width:11.25pt;height:27.75pt" o:oleicon="f" o:ole="" o:preferrelative="t" stroked="f">
            <v:imagedata r:id="rId15" o:title="eqIdd3e88ecbd2db456396e01302a43b93d9"/>
          </v:shape>
          <o:OLEObject Type="Embed" ProgID="Equation.DSMT4" ShapeID="_x0000_i1031" DrawAspect="Content" ObjectID="_1649765109" r:id="rId16"/>
        </w:obje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81DE3">
        <w:rPr>
          <w:rFonts w:ascii="宋体" w:hAnsi="宋体"/>
          <w:b/>
          <w:color w:val="000000"/>
        </w:rPr>
        <w:t>4．</w:t>
      </w:r>
      <w:r w:rsidRPr="00B81DE3">
        <w:rPr>
          <w:b/>
          <w:color w:val="000000"/>
        </w:rPr>
        <w:t>如图，平面直角坐标系</w:t>
      </w:r>
      <w:r w:rsidRPr="00B81DE3">
        <w:rPr>
          <w:b/>
          <w:i/>
          <w:color w:val="000000"/>
        </w:rPr>
        <w:t>xOy</w:t>
      </w:r>
      <w:r w:rsidRPr="00B81DE3">
        <w:rPr>
          <w:b/>
          <w:color w:val="000000"/>
        </w:rPr>
        <w:t>中，矩形</w:t>
      </w:r>
      <w:r w:rsidRPr="00B81DE3">
        <w:rPr>
          <w:b/>
          <w:i/>
          <w:color w:val="000000"/>
        </w:rPr>
        <w:t>OABC</w:t>
      </w:r>
      <w:r w:rsidRPr="00B81DE3">
        <w:rPr>
          <w:b/>
          <w:color w:val="000000"/>
        </w:rPr>
        <w:t>的边</w:t>
      </w:r>
      <w:r w:rsidRPr="00B81DE3">
        <w:rPr>
          <w:b/>
          <w:i/>
          <w:color w:val="000000"/>
        </w:rPr>
        <w:t>OA</w:t>
      </w:r>
      <w:r w:rsidRPr="00B81DE3">
        <w:rPr>
          <w:b/>
          <w:color w:val="000000"/>
        </w:rPr>
        <w:t>、</w:t>
      </w:r>
      <w:r w:rsidRPr="00B81DE3">
        <w:rPr>
          <w:b/>
          <w:i/>
          <w:color w:val="000000"/>
        </w:rPr>
        <w:t>OC</w:t>
      </w:r>
      <w:r w:rsidRPr="00B81DE3">
        <w:rPr>
          <w:b/>
          <w:color w:val="000000"/>
        </w:rPr>
        <w:t>分别落在</w:t>
      </w:r>
      <w:r w:rsidRPr="00B81DE3">
        <w:rPr>
          <w:b/>
          <w:i/>
          <w:color w:val="000000"/>
        </w:rPr>
        <w:t>x</w:t>
      </w:r>
      <w:r w:rsidRPr="00B81DE3">
        <w:rPr>
          <w:b/>
          <w:color w:val="000000"/>
        </w:rPr>
        <w:t>、</w:t>
      </w:r>
      <w:r w:rsidRPr="00B81DE3">
        <w:rPr>
          <w:b/>
          <w:i/>
          <w:color w:val="000000"/>
        </w:rPr>
        <w:t>y</w:t>
      </w:r>
      <w:r w:rsidRPr="00B81DE3">
        <w:rPr>
          <w:b/>
          <w:color w:val="000000"/>
        </w:rPr>
        <w:t>轴上，点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坐标为（6，4），反比例函数</w:t>
      </w:r>
      <w:r>
        <w:rPr>
          <w:b/>
          <w:color w:val="000000"/>
        </w:rPr>
        <w:object>
          <v:shape id="_x0000_i1032" type="#_x0000_t75" alt="eqId54703399e3884417b874c12be9ece1a0" style="width:30.75pt;height:30.75pt" o:oleicon="f" o:ole="" o:preferrelative="t" stroked="f">
            <v:imagedata r:id="rId17" o:title="eqId54703399e3884417b874c12be9ece1a0"/>
          </v:shape>
          <o:OLEObject Type="Embed" ProgID="Equation.DSMT4" ShapeID="_x0000_i1032" DrawAspect="Content" ObjectID="_1649768426" r:id="rId18"/>
        </w:object>
      </w:r>
      <w:r w:rsidRPr="00B81DE3">
        <w:rPr>
          <w:b/>
          <w:color w:val="000000"/>
        </w:rPr>
        <w:t>的图象与</w:t>
      </w:r>
      <w:r w:rsidRPr="00B81DE3">
        <w:rPr>
          <w:b/>
          <w:i/>
          <w:color w:val="000000"/>
        </w:rPr>
        <w:t>AB</w:t>
      </w:r>
      <w:r w:rsidRPr="00B81DE3">
        <w:rPr>
          <w:b/>
          <w:color w:val="000000"/>
        </w:rPr>
        <w:t>边交于点</w:t>
      </w:r>
      <w:r w:rsidRPr="00B81DE3">
        <w:rPr>
          <w:b/>
          <w:i/>
          <w:color w:val="000000"/>
        </w:rPr>
        <w:t>D</w:t>
      </w:r>
      <w:r w:rsidRPr="00B81DE3">
        <w:rPr>
          <w:b/>
          <w:color w:val="000000"/>
        </w:rPr>
        <w:t>，与</w:t>
      </w:r>
      <w:r w:rsidRPr="00B81DE3">
        <w:rPr>
          <w:b/>
          <w:i/>
          <w:color w:val="000000"/>
        </w:rPr>
        <w:t>BC</w:t>
      </w:r>
      <w:r w:rsidRPr="00B81DE3">
        <w:rPr>
          <w:b/>
          <w:color w:val="000000"/>
        </w:rPr>
        <w:t>边交于点</w:t>
      </w:r>
      <w:r w:rsidRPr="00B81DE3">
        <w:rPr>
          <w:b/>
          <w:i/>
          <w:color w:val="000000"/>
        </w:rPr>
        <w:t>E</w:t>
      </w:r>
      <w:r w:rsidRPr="00B81DE3">
        <w:rPr>
          <w:b/>
          <w:color w:val="000000"/>
        </w:rPr>
        <w:t>，连结</w:t>
      </w:r>
      <w:r w:rsidRPr="00B81DE3">
        <w:rPr>
          <w:b/>
          <w:i/>
          <w:color w:val="000000"/>
        </w:rPr>
        <w:t>DE</w:t>
      </w:r>
      <w:r w:rsidRPr="00B81DE3">
        <w:rPr>
          <w:b/>
          <w:color w:val="000000"/>
        </w:rPr>
        <w:t>，将△</w:t>
      </w:r>
      <w:r w:rsidRPr="00B81DE3">
        <w:rPr>
          <w:b/>
          <w:i/>
          <w:color w:val="000000"/>
        </w:rPr>
        <w:t>BDE</w:t>
      </w:r>
      <w:r w:rsidRPr="00B81DE3">
        <w:rPr>
          <w:b/>
          <w:color w:val="000000"/>
        </w:rPr>
        <w:t>沿</w:t>
      </w:r>
      <w:r w:rsidRPr="00B81DE3">
        <w:rPr>
          <w:b/>
          <w:i/>
          <w:color w:val="000000"/>
        </w:rPr>
        <w:t>DE</w:t>
      </w:r>
      <w:r w:rsidRPr="00B81DE3">
        <w:rPr>
          <w:b/>
          <w:color w:val="000000"/>
        </w:rPr>
        <w:t>翻折至△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'</w:t>
      </w:r>
      <w:r w:rsidRPr="00B81DE3">
        <w:rPr>
          <w:b/>
          <w:i/>
          <w:color w:val="000000"/>
        </w:rPr>
        <w:t>DE</w:t>
      </w:r>
      <w:r w:rsidRPr="00B81DE3">
        <w:rPr>
          <w:b/>
          <w:color w:val="000000"/>
        </w:rPr>
        <w:t>处，点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'恰好落在正比例函数</w:t>
      </w:r>
      <w:r w:rsidRPr="00B81DE3">
        <w:rPr>
          <w:b/>
          <w:i/>
          <w:color w:val="000000"/>
        </w:rPr>
        <w:t>y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kx</w:t>
      </w:r>
      <w:r w:rsidRPr="00B81DE3">
        <w:rPr>
          <w:b/>
          <w:color w:val="000000"/>
        </w:rPr>
        <w:t>图象上，则</w:t>
      </w:r>
      <w:r w:rsidRPr="00B81DE3">
        <w:rPr>
          <w:b/>
          <w:i/>
          <w:color w:val="000000"/>
        </w:rPr>
        <w:t>k</w:t>
      </w:r>
      <w:r w:rsidRPr="00B81DE3">
        <w:rPr>
          <w:b/>
          <w:color w:val="000000"/>
        </w:rPr>
        <w:t>的值是（　　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49.25pt;height:122.25pt;visibility:visible" filled="f" stroked="f">
            <v:imagedata r:id="rId19" o:title="figure"/>
          </v:shape>
        </w:pic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3f80dc1620e64fd9b24ce9582dee7f28" style="width:20.26pt;height:30.75pt" o:oleicon="f" o:ole="" o:preferrelative="t" stroked="f">
            <v:imagedata r:id="rId20" o:title="eqId3f80dc1620e64fd9b24ce9582dee7f28"/>
          </v:shape>
          <o:OLEObject Type="Embed" ProgID="Equation.DSMT4" ShapeID="_x0000_i1034" DrawAspect="Content" ObjectID="_1649768427" r:id="rId21"/>
        </w:object>
      </w:r>
      <w:r w:rsidRPr="00B81D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74e737456bf447009b0bfef26cbb99fd" style="width:24.75pt;height:30.76pt" o:oleicon="f" o:ole="" o:preferrelative="t" stroked="f">
            <v:imagedata r:id="rId22" o:title="eqId74e737456bf447009b0bfef26cbb99fd"/>
          </v:shape>
          <o:OLEObject Type="Embed" ProgID="Equation.DSMT4" ShapeID="_x0000_i1035" DrawAspect="Content" ObjectID="_1649768428" r:id="rId23"/>
        </w:object>
      </w:r>
      <w:r w:rsidRPr="00B81D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7ef72b08d49e4b53b1961bfbcd189dca" style="width:18.75pt;height:30.75pt" o:oleicon="f" o:ole="" o:preferrelative="t" stroked="f">
            <v:imagedata r:id="rId24" o:title="eqId7ef72b08d49e4b53b1961bfbcd189dca"/>
          </v:shape>
          <o:OLEObject Type="Embed" ProgID="Equation.DSMT4" ShapeID="_x0000_i1036" DrawAspect="Content" ObjectID="_1649768429" r:id="rId25"/>
        </w:object>
      </w:r>
      <w:r w:rsidRPr="00B81D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ed823d607f364087bfa41ddbf899a3a5" style="width:26.26pt;height:30.75pt" o:oleicon="f" o:ole="" o:preferrelative="t" stroked="f">
            <v:imagedata r:id="rId26" o:title="eqIded823d607f364087bfa41ddbf899a3a5"/>
          </v:shape>
          <o:OLEObject Type="Embed" ProgID="Equation.DSMT4" ShapeID="_x0000_i1037" DrawAspect="Content" ObjectID="_1649768430" r:id="rId27"/>
        </w:obje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5．</w:t>
      </w:r>
      <w:r w:rsidRPr="00B81DE3">
        <w:rPr>
          <w:b/>
          <w:color w:val="000000"/>
        </w:rPr>
        <w:t>估计</w:t>
      </w:r>
      <w:r>
        <w:rPr>
          <w:b/>
          <w:color w:val="000000"/>
        </w:rPr>
        <w:object>
          <v:shape id="_x0000_i1038" type="#_x0000_t75" alt="eqIdcd9b24a6a6e5426ab775be20461174e3" style="width:18.14pt;height:18.14pt" o:oleicon="f" o:ole="" o:preferrelative="t" stroked="f">
            <v:imagedata r:id="rId28" o:title="eqIdcd9b24a6a6e5426ab775be20461174e3"/>
          </v:shape>
          <o:OLEObject Type="Embed" ProgID="Equation.DSMT4" ShapeID="_x0000_i1038" DrawAspect="Content" ObjectID="_1649763431" r:id="rId29"/>
        </w:object>
      </w:r>
      <w:r w:rsidRPr="00B81DE3">
        <w:rPr>
          <w:b/>
          <w:color w:val="000000"/>
        </w:rPr>
        <w:t>介于（    ）</w: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A．0与1之间</w:t>
        <w:tab/>
        <w:t>B．1与2之间</w:t>
        <w:tab/>
        <w:t>C．2与3之间</w:t>
        <w:tab/>
        <w:t>D．3与4之间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6．</w:t>
      </w:r>
      <w:r w:rsidRPr="00B81DE3">
        <w:rPr>
          <w:b/>
          <w:color w:val="000000"/>
        </w:rPr>
        <w:t>下列实数中是无理数的是（　　）</w: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a47372b5d63d42b396054651b5a0a160" style="width:18pt;height:30.75pt" o:oleicon="f" o:ole="" o:preferrelative="t" stroked="f">
            <v:imagedata r:id="rId30" o:title="eqIda47372b5d63d42b396054651b5a0a160"/>
          </v:shape>
          <o:OLEObject Type="Embed" ProgID="Equation.DSMT4" ShapeID="_x0000_i1039" DrawAspect="Content" ObjectID="_1649765441" r:id="rId31"/>
        </w:object>
      </w:r>
      <w:r w:rsidRPr="00B81DE3">
        <w:rPr>
          <w:b/>
          <w:color w:val="000000"/>
        </w:rPr>
        <w:tab/>
        <w:t>B．π</w:t>
        <w:tab/>
        <w:t>C．</w:t>
      </w:r>
      <w:r>
        <w:rPr>
          <w:b/>
          <w:color w:val="000000"/>
        </w:rPr>
        <w:object>
          <v:shape id="_x0000_i1040" type="#_x0000_t75" alt="eqId494b5d2694ab4e22b2dd00fc4f019254" style="width:18pt;height:18pt" o:oleicon="f" o:ole="" o:preferrelative="t" stroked="f">
            <v:imagedata r:id="rId32" o:title="eqId494b5d2694ab4e22b2dd00fc4f019254"/>
          </v:shape>
          <o:OLEObject Type="Embed" ProgID="Equation.DSMT4" ShapeID="_x0000_i1040" DrawAspect="Content" ObjectID="_1649765442" r:id="rId33"/>
        </w:object>
      </w:r>
      <w:r w:rsidRPr="00B81D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4adf22999d4e47da945bc7c62e3f9824" style="width:18.75pt;height:30.75pt;mso-position-horizontal-relative:page;mso-position-vertical-relative:page" o:oleicon="f" o:ole="" o:preferrelative="t" stroked="f">
            <v:imagedata r:id="rId34" o:title="eqId4adf22999d4e47da945bc7c62e3f9824"/>
          </v:shape>
          <o:OLEObject Type="Embed" ProgID="Equation.DSMT4" ShapeID="_x0000_i1041" DrawAspect="Content" ObjectID="_1649765443" r:id="rId35"/>
        </w:obje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7．</w:t>
      </w:r>
      <w:r w:rsidRPr="00B81DE3">
        <w:rPr>
          <w:b/>
          <w:color w:val="000000"/>
        </w:rPr>
        <w:t>下列四个图形中，是中心对称图形的是（ ）</w: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2" type="#_x0000_t75" alt="figure" style="width:45.05pt;height:45.05pt;visibility:visible" filled="f" stroked="f">
            <v:imagedata r:id="rId36" o:title="figure"/>
          </v:shape>
        </w:pict>
      </w:r>
      <w:r w:rsidRPr="00B81DE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3" type="#_x0000_t75" alt="figure" style="width:45.05pt;height:47.3pt;visibility:visible" filled="f" stroked="f">
            <v:imagedata r:id="rId37" o:title="figure"/>
          </v:shape>
        </w:pict>
      </w:r>
      <w:r w:rsidRPr="00B81DE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4" type="#_x0000_t75" alt="figure" style="width:42.05pt;height:46.55pt;visibility:visible" filled="f" stroked="f">
            <v:imagedata r:id="rId38" o:title="figure"/>
          </v:shape>
        </w:pict>
      </w:r>
      <w:r w:rsidRPr="00B81DE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5" type="#_x0000_t75" alt="figure" style="width:47.3pt;height:46.55pt;visibility:visible" filled="f" stroked="f">
            <v:imagedata r:id="rId39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8．</w:t>
      </w:r>
      <w:r w:rsidRPr="00B81DE3">
        <w:rPr>
          <w:b/>
          <w:color w:val="000000"/>
        </w:rPr>
        <w:t>下列运算正确的是（　　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A．2a+3a=5a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 xml:space="preserve">    B．（a</w:t>
      </w:r>
      <w:r w:rsidRPr="00B81DE3">
        <w:rPr>
          <w:b/>
          <w:color w:val="000000"/>
          <w:vertAlign w:val="superscript"/>
        </w:rPr>
        <w:t>3</w:t>
      </w:r>
      <w:r w:rsidRPr="00B81DE3">
        <w:rPr>
          <w:b/>
          <w:color w:val="000000"/>
        </w:rPr>
        <w:t>）</w:t>
      </w:r>
      <w:r w:rsidRPr="00B81DE3">
        <w:rPr>
          <w:b/>
          <w:color w:val="000000"/>
          <w:vertAlign w:val="superscript"/>
        </w:rPr>
        <w:t>3</w:t>
      </w:r>
      <w:r w:rsidRPr="00B81DE3">
        <w:rPr>
          <w:b/>
          <w:color w:val="000000"/>
        </w:rPr>
        <w:t>=a</w:t>
      </w:r>
      <w:r w:rsidRPr="00B81DE3">
        <w:rPr>
          <w:b/>
          <w:color w:val="000000"/>
          <w:vertAlign w:val="superscript"/>
        </w:rPr>
        <w:t>9</w:t>
      </w:r>
      <w:r w:rsidRPr="00B81DE3">
        <w:rPr>
          <w:b/>
          <w:color w:val="000000"/>
        </w:rPr>
        <w:t xml:space="preserve">    C．a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•a</w:t>
      </w:r>
      <w:r w:rsidRPr="00B81DE3">
        <w:rPr>
          <w:b/>
          <w:color w:val="000000"/>
          <w:vertAlign w:val="superscript"/>
        </w:rPr>
        <w:t>4</w:t>
      </w:r>
      <w:r w:rsidRPr="00B81DE3">
        <w:rPr>
          <w:b/>
          <w:color w:val="000000"/>
        </w:rPr>
        <w:t>=a</w:t>
      </w:r>
      <w:r w:rsidRPr="00B81DE3">
        <w:rPr>
          <w:b/>
          <w:color w:val="000000"/>
          <w:vertAlign w:val="superscript"/>
        </w:rPr>
        <w:t>8</w:t>
      </w:r>
      <w:r w:rsidRPr="00B81DE3">
        <w:rPr>
          <w:b/>
          <w:color w:val="000000"/>
        </w:rPr>
        <w:t xml:space="preserve">    D．a</w:t>
      </w:r>
      <w:r w:rsidRPr="00B81DE3">
        <w:rPr>
          <w:b/>
          <w:color w:val="000000"/>
          <w:vertAlign w:val="superscript"/>
        </w:rPr>
        <w:t>6</w:t>
      </w:r>
      <w:r w:rsidRPr="00B81DE3">
        <w:rPr>
          <w:b/>
          <w:color w:val="000000"/>
        </w:rPr>
        <w:t>÷a</w:t>
      </w:r>
      <w:r w:rsidRPr="00B81DE3">
        <w:rPr>
          <w:b/>
          <w:color w:val="000000"/>
          <w:vertAlign w:val="superscript"/>
        </w:rPr>
        <w:t>3</w:t>
      </w:r>
      <w:r w:rsidRPr="00B81DE3">
        <w:rPr>
          <w:b/>
          <w:color w:val="000000"/>
        </w:rPr>
        <w:t>=a</w:t>
      </w:r>
      <w:r w:rsidRPr="00B81DE3">
        <w:rPr>
          <w:b/>
          <w:color w:val="000000"/>
          <w:vertAlign w:val="superscript"/>
        </w:rPr>
        <w:t>2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9．</w:t>
      </w:r>
      <w:r w:rsidRPr="00B81DE3">
        <w:rPr>
          <w:b/>
          <w:color w:val="000000"/>
        </w:rPr>
        <w:t>在一组数据：1，2，4，5中加入一个新数3之后，新数据与原数据相比，下列说法正确的是（　　）</w:t>
      </w:r>
    </w:p>
    <w:p w:rsidR="00B81DE3" w:rsidRPr="00B81DE3" w:rsidP="00B81D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A．中位数不变，方差不变</w:t>
        <w:tab/>
        <w:t>B．中位数变大，方差不变</w:t>
      </w:r>
    </w:p>
    <w:p w:rsidR="00B81DE3" w:rsidRPr="00B81DE3" w:rsidP="00B81D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C．中位数变小，方差变小</w:t>
        <w:tab/>
        <w:t>D．中位数不变，方差变小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10．</w:t>
      </w:r>
      <w:r w:rsidRPr="00B81DE3">
        <w:rPr>
          <w:b/>
          <w:color w:val="000000"/>
        </w:rPr>
        <w:t>如图，等边△ABC的边长为1cm，D、E分别AB、AC是上的点，将△ADE沿直线DE折叠，点A落在点A′处，且点A′在△ABC外部，则阴影部分的周长为（　　）cm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21.55pt;height:128.3pt;visibility:visible" filled="f" stroked="f">
            <v:imagedata r:id="rId40" o:title="figure"/>
          </v:shape>
        </w:pict>
      </w:r>
    </w:p>
    <w:p w:rsidR="00B81DE3" w:rsidRPr="00B81DE3" w:rsidP="00B81D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B81DE3" w:rsidRPr="00B81DE3" w:rsidP="00B81DE3">
      <w:pPr>
        <w:jc w:val="left"/>
        <w:rPr>
          <w:rFonts w:ascii="宋体" w:hAnsi="宋体"/>
          <w:b/>
          <w:color w:val="000000"/>
        </w:rPr>
      </w:pPr>
      <w:r w:rsidRPr="00B81DE3">
        <w:rPr>
          <w:rFonts w:ascii="宋体" w:hAnsi="宋体"/>
          <w:b/>
          <w:color w:val="000000"/>
        </w:rPr>
        <w:t>二、填空题（本大题共6个小题，每小题3分，共18分）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81DE3">
        <w:rPr>
          <w:rFonts w:ascii="宋体" w:hAnsi="宋体"/>
          <w:b/>
          <w:color w:val="000000"/>
        </w:rPr>
        <w:t>11．</w:t>
      </w:r>
      <w:r w:rsidRPr="00B81DE3">
        <w:rPr>
          <w:b/>
          <w:color w:val="000000"/>
        </w:rPr>
        <w:t>如图，AB是半圆O的直径，E是半圆上一点，且OE⊥AB，点C为的中点，则∠A=__________°.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84.49pt;height:64.15pt;visibility:visible" filled="f" stroked="f">
            <v:imagedata r:id="rId41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12．</w:t>
      </w:r>
      <w:r w:rsidRPr="00B81DE3">
        <w:rPr>
          <w:b/>
          <w:color w:val="000000"/>
        </w:rPr>
        <w:t>如图是由6个棱长均为1的正方体组成的几何体，它的主视图的面积为_____．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10.3pt;height:113.24pt;visibility:visible" filled="f" stroked="f">
            <v:imagedata r:id="rId42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13．</w:t>
      </w:r>
      <w:r w:rsidRPr="00B81DE3">
        <w:rPr>
          <w:b/>
          <w:color w:val="000000"/>
        </w:rPr>
        <w:t>矩形纸片ABCD中，AB=3cm，BC=4cm，现将纸片折叠压平，使A与C重合，设折痕为EF，则重叠部分△AEF的面积等于_____．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style="width:96pt;height:83.25pt;visibility:visible" filled="f" stroked="f">
            <v:imagedata r:id="rId43" o:title="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14．</w:t>
      </w:r>
      <w:r w:rsidRPr="00B81DE3">
        <w:rPr>
          <w:b/>
          <w:color w:val="000000"/>
        </w:rPr>
        <w:t>如图，扇形的半径为</w:t>
      </w:r>
      <w:r>
        <w:rPr>
          <w:b/>
          <w:color w:val="000000"/>
        </w:rPr>
        <w:object>
          <v:shape id="_x0000_i1050" type="#_x0000_t75" alt="eqId67a963143dc24caca0f96e3cf52779e7" style="width:24pt;height:14.25pt" o:oleicon="f" o:ole="" o:preferrelative="t" stroked="f">
            <v:imagedata r:id="rId44" o:title="eqId67a963143dc24caca0f96e3cf52779e7"/>
          </v:shape>
          <o:OLEObject Type="Embed" ProgID="Equation.DSMT4" ShapeID="_x0000_i1050" DrawAspect="Content" ObjectID="_1645245202" r:id="rId45"/>
        </w:object>
      </w:r>
      <w:r w:rsidRPr="00B81DE3">
        <w:rPr>
          <w:b/>
          <w:color w:val="000000"/>
        </w:rPr>
        <w:t>，圆心角</w:t>
      </w:r>
      <w:r>
        <w:rPr>
          <w:b/>
          <w:color w:val="000000"/>
        </w:rPr>
        <w:object>
          <v:shape id="_x0000_i1051" type="#_x0000_t75" alt="eqIdf9db0aee08264a238b9741675591065e" style="width:9.8pt;height:14.2pt" o:oleicon="f" o:ole="" o:preferrelative="t" stroked="f">
            <v:imagedata r:id="rId46" o:title="eqIdf9db0aee08264a238b9741675591065e"/>
          </v:shape>
          <o:OLEObject Type="Embed" ProgID="Equation.DSMT4" ShapeID="_x0000_i1051" DrawAspect="Content" ObjectID="_1645245203" r:id="rId47"/>
        </w:object>
      </w:r>
      <w:r w:rsidRPr="00B81DE3">
        <w:rPr>
          <w:b/>
          <w:color w:val="000000"/>
        </w:rPr>
        <w:t>为120°，用这个扇形围成一个圆锥的侧面，所得的圆锥的高为  ______ .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3.05pt;height:45pt;visibility:visible" filled="f" stroked="f">
            <v:imagedata r:id="rId48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15．</w:t>
      </w:r>
      <w:r w:rsidRPr="00B81DE3">
        <w:rPr>
          <w:b/>
          <w:color w:val="000000"/>
        </w:rPr>
        <w:t>阅读以下作图过程：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第一步：在数轴上，点O表示数0，点A表示数1，点B表示数5，以AB为直径作半圆(如图)；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第二步：以B点为圆心，1为半径作弧交半圆于点C(如图)；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第三步：以A点为圆心，AC为半径作弧交数轴的正半轴于点M．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请你在下面的数轴中完成第三步的画图(保留作图痕迹，不写画法)，并写出点M表示的数为______．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236.91pt;height:83.97pt;visibility:visible" filled="f" stroked="f">
            <v:imagedata r:id="rId49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16．</w:t>
      </w:r>
      <w:r w:rsidRPr="00B81DE3">
        <w:rPr>
          <w:b/>
          <w:color w:val="000000"/>
        </w:rPr>
        <w:t>计算</w:t>
      </w:r>
      <w:r>
        <w:rPr>
          <w:b/>
          <w:color w:val="000000"/>
        </w:rPr>
        <w:object>
          <v:shape id="_x0000_i1054" type="#_x0000_t75" alt="eqIdc27a37f877834a9782cd25ae34acb9f6" style="width:62.25pt;height:18.75pt" o:oleicon="f" o:ole="" o:preferrelative="t" stroked="f">
            <v:imagedata r:id="rId50" o:title="eqIdc27a37f877834a9782cd25ae34acb9f6"/>
          </v:shape>
          <o:OLEObject Type="Embed" ProgID="Equation.DSMT4" ShapeID="_x0000_i1054" DrawAspect="Content" ObjectID="_1649768699" r:id="rId51"/>
        </w:object>
      </w:r>
      <w:r w:rsidRPr="00B81DE3">
        <w:rPr>
          <w:b/>
          <w:color w:val="000000"/>
        </w:rPr>
        <w:t>的结果等于__________．</w:t>
      </w:r>
    </w:p>
    <w:p w:rsidR="00B81DE3" w:rsidRPr="00B81DE3" w:rsidP="00B81DE3">
      <w:pPr>
        <w:jc w:val="left"/>
        <w:rPr>
          <w:rFonts w:ascii="宋体" w:hAnsi="宋体"/>
          <w:b/>
          <w:color w:val="000000"/>
        </w:rPr>
      </w:pPr>
      <w:r w:rsidRPr="00B81DE3">
        <w:rPr>
          <w:rFonts w:ascii="宋体" w:hAnsi="宋体"/>
          <w:b/>
          <w:color w:val="000000"/>
        </w:rPr>
        <w:t>三、解答题（共8题，共72分）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1DE3">
        <w:rPr>
          <w:rFonts w:ascii="宋体" w:hAnsi="宋体"/>
          <w:b/>
          <w:color w:val="000000"/>
        </w:rPr>
        <w:t>17．（8分）</w:t>
      </w:r>
      <w:r w:rsidRPr="00B81DE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5" type="#_x0000_t75" alt="eqId288b30a0a06d4e4f90c2f2691ef7ed88" style="width:77.23pt;height:18pt" o:oleicon="f" o:ole="" o:preferrelative="t" stroked="f">
            <v:imagedata r:id="rId52" o:title="eqId288b30a0a06d4e4f90c2f2691ef7ed88"/>
          </v:shape>
          <o:OLEObject Type="Embed" ProgID="Equation.DSMT4" ShapeID="_x0000_i1055" DrawAspect="Content" ObjectID="_1649762100" r:id="rId53"/>
        </w:object>
      </w:r>
      <w:r w:rsidRPr="00B81DE3">
        <w:rPr>
          <w:b/>
          <w:color w:val="000000"/>
        </w:rPr>
        <w:t>的开口向上顶点为P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（1）若P点坐标为（4，一1），求抛物线的解析式；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（2）若此抛物线经过（4，一1），当－1≤x≤2时，求y的取值范围（用含a的代数式表示）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（3）若a＝1，且当0≤x≤1时，抛物线上的点到x轴距离的最大值为6，求b的值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18．（8分）</w:t>
      </w:r>
      <w:r w:rsidRPr="00B81DE3">
        <w:rPr>
          <w:b/>
          <w:color w:val="000000"/>
        </w:rPr>
        <w:t>某电器超市销售每台进价分别为200元，170元的A，B两种型号的电风扇，表中是近两周的销售情况：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30"/>
        <w:gridCol w:w="2607"/>
        <w:gridCol w:w="2178"/>
        <w:gridCol w:w="2574"/>
      </w:tblGrid>
      <w:tr w:rsidTr="006C753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16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销售时段</w:t>
            </w:r>
          </w:p>
        </w:tc>
        <w:tc>
          <w:tcPr>
            <w:tcW w:w="2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销售数量</w:t>
            </w:r>
          </w:p>
        </w:tc>
        <w:tc>
          <w:tcPr>
            <w:tcW w:w="11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销售收入</w:t>
            </w:r>
          </w:p>
        </w:tc>
      </w:tr>
      <w:tr w:rsidTr="006C7533">
        <w:tblPrEx>
          <w:tblW w:w="5000" w:type="pct"/>
          <w:tblLook w:val="04A0"/>
        </w:tblPrEx>
        <w:trPr>
          <w:cantSplit/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A种型号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B种型号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6C7533">
        <w:tblPrEx>
          <w:tblW w:w="5000" w:type="pct"/>
          <w:tblLook w:val="04A0"/>
        </w:tblPrEx>
        <w:trPr>
          <w:cantSplit/>
          <w:trHeight w:val="315"/>
        </w:trPr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第一周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3台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5台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1800元</w:t>
            </w:r>
          </w:p>
        </w:tc>
      </w:tr>
      <w:tr w:rsidTr="006C7533">
        <w:tblPrEx>
          <w:tblW w:w="5000" w:type="pct"/>
          <w:tblLook w:val="04A0"/>
        </w:tblPrEx>
        <w:trPr>
          <w:cantSplit/>
          <w:trHeight w:val="315"/>
        </w:trPr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第二周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4台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10台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1DE3" w:rsidRPr="00B81DE3" w:rsidP="00B81D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1DE3">
              <w:rPr>
                <w:b/>
                <w:color w:val="000000"/>
              </w:rPr>
              <w:t>3100元</w:t>
            </w:r>
          </w:p>
        </w:tc>
      </w:tr>
    </w:tbl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 xml:space="preserve"> (进价、售价均保持不变，利润＝销售收入－进货成本)求A，B两种型号的电风扇的销售单价．若超市准备用不多于5400元的金额再采购这两种型号的电风扇共30台，则A种型号的电风扇最多能采购多少台？在(2)的条件下，超市销售完这30台电风扇能否实现利润为1400元的目标？若能，请给出相应的采购方案；若不能，请说明理由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19．（8分）</w:t>
      </w:r>
      <w:r w:rsidRPr="00B81DE3">
        <w:rPr>
          <w:b/>
          <w:color w:val="000000"/>
        </w:rPr>
        <w:t>我市为创建全国文明城市，志愿者对某路段的非机动车逆行情况进行了10天的调查，将所得数据绘制成如下统计图（图2不完整）：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308.89pt;height:137.21pt;visibility:visible" filled="f" stroked="f">
            <v:imagedata r:id="rId54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请根据所给信息，解答下列问题：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（1）这组数据的中位数是</w:t>
      </w:r>
      <w:r w:rsidRPr="00B81DE3">
        <w:rPr>
          <w:b/>
          <w:color w:val="000000"/>
          <w:u w:val="single"/>
        </w:rPr>
        <w:t>　   　</w:t>
      </w:r>
      <w:r w:rsidRPr="00B81DE3">
        <w:rPr>
          <w:b/>
          <w:color w:val="000000"/>
        </w:rPr>
        <w:t>，众数是</w:t>
      </w:r>
      <w:r w:rsidRPr="00B81DE3">
        <w:rPr>
          <w:b/>
          <w:color w:val="000000"/>
          <w:u w:val="single"/>
        </w:rPr>
        <w:t>　   　</w:t>
      </w:r>
      <w:r w:rsidRPr="00B81DE3">
        <w:rPr>
          <w:b/>
          <w:color w:val="000000"/>
        </w:rPr>
        <w:t>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（2）请把图2中的频数直方图补充完整；（温馨提示：请画在答题卷相对应的图上）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3）通过“小手拉大手”活动后，非机动车逆向行驶次数明显减少，经过这一路段的再次调查发现，平均每天的非机动车逆向行驶次数比第一次调查时减少了4次，活动后，这一路段平均每天还出现多少次非机动车逆向行驶情</w:t>
      </w:r>
      <w:r>
        <w:rPr>
          <w:b/>
          <w:noProof/>
          <w:color w:val="000000"/>
        </w:rPr>
        <w:pict>
          <v:shape id="_x0000_i1057" type="#_x0000_t75" alt="figure" style="width:3.75pt;height:3.75pt;visibility:visible" filled="f" stroked="f">
            <v:imagedata r:id="rId55" o:title="figure"/>
          </v:shape>
        </w:pict>
      </w:r>
      <w:r w:rsidRPr="00B81DE3">
        <w:rPr>
          <w:b/>
          <w:color w:val="000000"/>
        </w:rPr>
        <w:t>况？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20．（8分）</w:t>
      </w:r>
      <w:r w:rsidRPr="00B81DE3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058" type="#_x0000_t75" alt="eqIdd4c153e41917429a9581f8751f20c93d" style="width:86.21pt;height:30.75pt" o:oleicon="f" o:ole="" o:preferrelative="t" stroked="f">
            <v:imagedata r:id="rId56" o:title="eqIdd4c153e41917429a9581f8751f20c93d"/>
          </v:shape>
          <o:OLEObject Type="Embed" ProgID="Equation.DSMT4" ShapeID="_x0000_i1058" DrawAspect="Content" ObjectID="_1649768978" r:id="rId57"/>
        </w:object>
      </w:r>
      <w:r w:rsidRPr="00B81DE3">
        <w:rPr>
          <w:b/>
          <w:color w:val="000000"/>
        </w:rPr>
        <w:t>（</w:t>
      </w:r>
      <w:r>
        <w:rPr>
          <w:b/>
          <w:color w:val="000000"/>
        </w:rPr>
        <w:object>
          <v:shape id="_x0000_i1059" type="#_x0000_t75" alt="eqIdf458db68122849abb588feb2e682d9ac" style="width:9.75pt;height:11.25pt" o:oleicon="f" o:ole="" o:preferrelative="t" stroked="f">
            <v:imagedata r:id="rId58" o:title="eqIdf458db68122849abb588feb2e682d9ac"/>
          </v:shape>
          <o:OLEObject Type="Embed" ProgID="Equation.DSMT4" ShapeID="_x0000_i1059" DrawAspect="Content" ObjectID="_1649768979" r:id="rId59"/>
        </w:object>
      </w:r>
      <w:r w:rsidRPr="00B81DE3">
        <w:rPr>
          <w:b/>
          <w:color w:val="000000"/>
        </w:rPr>
        <w:t>＞0）与</w:t>
      </w:r>
      <w:r>
        <w:rPr>
          <w:b/>
          <w:color w:val="000000"/>
        </w:rPr>
        <w:object>
          <v:shape id="_x0000_i1060" type="#_x0000_t75" alt="eqId8e15963708e9415da25069fea5906e24" style="width:9.75pt;height:11.25pt" o:oleicon="f" o:ole="" o:preferrelative="t" stroked="f">
            <v:imagedata r:id="rId60" o:title="eqId8e15963708e9415da25069fea5906e24"/>
          </v:shape>
          <o:OLEObject Type="Embed" ProgID="Equation.DSMT4" ShapeID="_x0000_i1060" DrawAspect="Content" ObjectID="_1649768980" r:id="rId61"/>
        </w:object>
      </w:r>
      <w:r w:rsidRPr="00B81DE3">
        <w:rPr>
          <w:b/>
          <w:color w:val="000000"/>
        </w:rPr>
        <w:t>轴交于A，B两点（A点在B点的左边），与</w:t>
      </w:r>
      <w:r>
        <w:rPr>
          <w:b/>
          <w:color w:val="000000"/>
        </w:rPr>
        <w:object>
          <v:shape id="_x0000_i1061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061" DrawAspect="Content" ObjectID="_1649768981" r:id="rId63"/>
        </w:object>
      </w:r>
      <w:r w:rsidRPr="00B81DE3">
        <w:rPr>
          <w:b/>
          <w:color w:val="000000"/>
        </w:rPr>
        <w:t>轴交于点C。</w:t>
      </w:r>
    </w:p>
    <w:p w:rsidR="00B81DE3" w:rsidRPr="00B81DE3" w:rsidP="00B81DE3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（1）如图1，若△ABC为直角三角形，求</w:t>
      </w:r>
      <w:r>
        <w:rPr>
          <w:b/>
          <w:color w:val="000000"/>
        </w:rPr>
        <w:object>
          <v:shape id="_x0000_i1062" type="#_x0000_t75" alt="eqIdf458db68122849abb588feb2e682d9ac" style="width:9.75pt;height:11.25pt" o:oleicon="f" o:ole="" o:preferrelative="t" stroked="f">
            <v:imagedata r:id="rId58" o:title="eqIdf458db68122849abb588feb2e682d9ac"/>
          </v:shape>
          <o:OLEObject Type="Embed" ProgID="Equation.DSMT4" ShapeID="_x0000_i1062" DrawAspect="Content" ObjectID="_1649768982" r:id="rId64"/>
        </w:object>
      </w:r>
      <w:r w:rsidRPr="00B81DE3">
        <w:rPr>
          <w:b/>
          <w:color w:val="000000"/>
        </w:rPr>
        <w:t>的值；</w:t>
      </w:r>
    </w:p>
    <w:p w:rsidR="00B81DE3" w:rsidRPr="00B81DE3" w:rsidP="00B81DE3">
      <w:pPr>
        <w:spacing w:line="360" w:lineRule="auto"/>
        <w:ind w:firstLine="42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81DE3">
        <w:rPr>
          <w:b/>
          <w:color w:val="000000"/>
        </w:rPr>
        <w:t>（2）如图1，在（1）的条件下，点P在抛物线上，点Q在抛物线的对称轴上，若以BC为边，以点B，C，P，Q为顶点的四边形是平行四边形，求P点的坐标；</w:t>
      </w:r>
    </w:p>
    <w:p w:rsidR="00B81DE3" w:rsidRPr="00B81DE3" w:rsidP="00B81DE3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（3）如图2，过点A作直线BC的平行线交抛物线于另一点D，交</w:t>
      </w:r>
      <w:r>
        <w:rPr>
          <w:b/>
          <w:color w:val="000000"/>
        </w:rPr>
        <w:object>
          <v:shape id="_x0000_i1063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063" DrawAspect="Content" ObjectID="_1649768983" r:id="rId65"/>
        </w:object>
      </w:r>
      <w:r w:rsidRPr="00B81DE3">
        <w:rPr>
          <w:b/>
          <w:color w:val="000000"/>
        </w:rPr>
        <w:t>轴交于点E，若AE:ED＝1:4，求</w:t>
      </w:r>
      <w:r>
        <w:rPr>
          <w:b/>
          <w:color w:val="000000"/>
        </w:rPr>
        <w:object>
          <v:shape id="_x0000_i1064" type="#_x0000_t75" alt="eqIdf458db68122849abb588feb2e682d9ac" style="width:9.75pt;height:11.25pt" o:oleicon="f" o:ole="" o:preferrelative="t" stroked="f">
            <v:imagedata r:id="rId58" o:title="eqIdf458db68122849abb588feb2e682d9ac"/>
          </v:shape>
          <o:OLEObject Type="Embed" ProgID="Equation.DSMT4" ShapeID="_x0000_i1064" DrawAspect="Content" ObjectID="_1649768984" r:id="rId66"/>
        </w:object>
      </w:r>
      <w:r w:rsidRPr="00B81DE3">
        <w:rPr>
          <w:b/>
          <w:color w:val="000000"/>
        </w:rPr>
        <w:t>的值.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42.46pt;height:136.46pt;visibility:visible" filled="f" stroked="f">
            <v:imagedata r:id="rId67" o:title="figure"/>
          </v:shape>
        </w:pict>
      </w:r>
      <w:r w:rsidRPr="00B81DE3">
        <w:rPr>
          <w:b/>
          <w:color w:val="000000"/>
        </w:rPr>
        <w:t xml:space="preserve">        </w:t>
      </w:r>
      <w:r>
        <w:rPr>
          <w:b/>
          <w:noProof/>
          <w:color w:val="000000"/>
        </w:rPr>
        <w:pict>
          <v:shape id="_x0000_i1066" type="#_x0000_t75" alt="figure" style="width:145.45pt;height:160.44pt;visibility:visible" filled="f" stroked="f">
            <v:imagedata r:id="rId68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21．（8分）</w:t>
      </w:r>
      <w:r w:rsidRPr="00B81DE3">
        <w:rPr>
          <w:b/>
          <w:color w:val="000000"/>
        </w:rPr>
        <w:t>某体育用品商场预测某品牌运动服能够畅销，就用32000元购进了一批这种运动服，上市后很快脱销，商场又用68000元购进第二批这种运动服，所购数量是第一批购进数量的2倍，但每套进价多了10元．该商场两次共购进这种运动服多少套？如果这两批运动服每套的售价相同，且全部售完后总利润不低于20%，那么每套售价至少是多少元？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22．（10分）</w:t>
      </w:r>
      <w:r w:rsidRPr="00B81DE3">
        <w:rPr>
          <w:b/>
          <w:color w:val="000000"/>
        </w:rPr>
        <w:t>某超市预测某饮料有发展前途，用1600元购进一批饮料，面市后果然供不应求，又用6000元购进这批饮料，第二批饮料的数量是第一批的3倍，但单价比第一批贵2元.第一批饮料进货单价多少元？若二次购进饮料按同一价格销售，两批全部售完后，获利不少于1200元，那么销售单价至少为多少元？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23．（12分）</w:t>
      </w:r>
      <w:r w:rsidRPr="00B81DE3">
        <w:rPr>
          <w:b/>
          <w:color w:val="000000"/>
        </w:rPr>
        <w:t>如图，在△ABC</w:t>
      </w:r>
      <w:r>
        <w:rPr>
          <w:b/>
          <w:noProof/>
          <w:color w:val="000000"/>
        </w:rPr>
        <w:pict>
          <v:shape id="_x0000_i1067" type="#_x0000_t75" alt="figure" style="width:3.75pt;height:3.75pt;visibility:visible" filled="f" stroked="f">
            <v:imagedata r:id="rId69" o:title="figure"/>
          </v:shape>
        </w:pict>
      </w:r>
      <w:r w:rsidRPr="00B81DE3">
        <w:rPr>
          <w:b/>
          <w:color w:val="000000"/>
        </w:rPr>
        <w:t>中，AB＞AC，点D在边AC上．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（1）作∠ADE，使∠ADE＝∠ACB，DE交AB于点E；（尺规作图，保留作图痕迹，不写作法）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（2）若BC＝5，点D是AC的中点，求DE的长．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82.47pt;height:74.23pt;visibility:visible" filled="f" stroked="f">
            <v:imagedata r:id="rId70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24．</w:t>
      </w:r>
      <w:r w:rsidRPr="00B81DE3">
        <w:rPr>
          <w:b/>
          <w:color w:val="000000"/>
        </w:rPr>
        <w:t>“分组合作学习”已成为推动课堂教学改革，打造自主高效课堂的重要措施.某中学从全校学生中随机抽取部分学生对“分组合作学习”实施后的学习兴趣情况进行调查分析，统计图如下：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69.18pt;height:134.3pt;visibility:visible" filled="f" stroked="f">
            <v:imagedata r:id="rId71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81DE3">
        <w:rPr>
          <w:b/>
          <w:color w:val="000000"/>
        </w:rPr>
        <w:t>请结合图中信息解答下列问题：求出随机抽取调查的学生人数；补全分组后学生学习兴趣的条形统计图；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 xml:space="preserve"> 分组后学生学习兴趣为“中”的所占的百分比和对应扇形的圆心角.</w:t>
      </w:r>
    </w:p>
    <w:p w:rsidR="00B81DE3" w:rsidRPr="00B81DE3" w:rsidP="00B81DE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81DE3" w:rsidRPr="00B81DE3" w:rsidP="00B81DE3">
      <w:pPr>
        <w:jc w:val="center"/>
        <w:rPr>
          <w:rFonts w:ascii="宋体" w:hAnsi="宋体"/>
          <w:b/>
          <w:color w:val="000000"/>
        </w:rPr>
      </w:pPr>
    </w:p>
    <w:p w:rsidR="00B81DE3" w:rsidRPr="00B81DE3" w:rsidP="00B81DE3">
      <w:pPr>
        <w:jc w:val="left"/>
        <w:rPr>
          <w:rFonts w:ascii="宋体" w:hAnsi="宋体"/>
          <w:b/>
          <w:color w:val="000000"/>
        </w:rPr>
      </w:pPr>
      <w:r w:rsidRPr="00B81DE3">
        <w:rPr>
          <w:rFonts w:ascii="宋体" w:hAnsi="宋体"/>
          <w:b/>
          <w:color w:val="000000"/>
        </w:rPr>
        <w:t>一、选择题（共10小题，每小题3分，共30分）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1、</w:t>
      </w:r>
      <w:r w:rsidRPr="00B81DE3">
        <w:rPr>
          <w:b/>
          <w:color w:val="000000"/>
        </w:rPr>
        <w:t>C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根据中位数、众数、极差和平均数的概念，对选项一一分析，即可选择正确答案．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【详解】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解：A、中位数＝（5+5）÷2＝5（吨），正确，故选项错误；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B、数据5吨出现4次，次数最多，所以5吨是众数，正确，故选项错误；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C、极差为9﹣4=5（吨），错误，故选项正确；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D、平均数=（4×3+5×4+6×2+9×1）÷10=5.3，正确，故选项错误．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故选：C．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【点睛】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此题主要考查了平均数、中位数、众数和极差的概念．要掌握这些基本概念才能熟练解题．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2、</w:t>
      </w:r>
      <w:r w:rsidRPr="00B81DE3">
        <w:rPr>
          <w:b/>
          <w:color w:val="000000"/>
        </w:rPr>
        <w:t>D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先得到圆锥的三视图，再根据中心对称图形和轴对称图形的定义求解即可．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【详解】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解：A、主视图不是中心对称图形，故A错误；</w:t>
        <w:br/>
        <w:t>B、左视图不是中心对称图形，故B错误；</w:t>
        <w:br/>
        <w:t>C、主视图不是中心对称图形，是轴对称图形，故C错误；</w:t>
        <w:br/>
        <w:t>D、俯视图既是中心对称图形又是轴对称图形，故D正确．</w:t>
        <w:br/>
        <w:t>故选：D．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【点睛】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本题考查简单几何体的三视图，中心对称图形和轴对称图形，熟练掌握各自的定义是解题关键．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81DE3">
        <w:rPr>
          <w:rFonts w:ascii="宋体" w:hAnsi="宋体"/>
          <w:b/>
          <w:color w:val="000000"/>
        </w:rPr>
        <w:t>3、</w:t>
      </w:r>
      <w:r w:rsidRPr="00B81DE3">
        <w:rPr>
          <w:b/>
          <w:color w:val="000000"/>
        </w:rPr>
        <w:t>B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解：连接</w:t>
      </w:r>
      <w:r w:rsidRPr="00B81DE3">
        <w:rPr>
          <w:b/>
          <w:i/>
          <w:color w:val="000000"/>
        </w:rPr>
        <w:t>OB</w:t>
      </w:r>
      <w:r w:rsidRPr="00B81DE3">
        <w:rPr>
          <w:b/>
          <w:color w:val="000000"/>
        </w:rPr>
        <w:t>，</w:t>
      </w:r>
      <w:r w:rsidRPr="00B81DE3">
        <w:rPr>
          <w:b/>
          <w:i/>
          <w:color w:val="000000"/>
        </w:rPr>
        <w:t>OC</w:t>
      </w:r>
      <w:r w:rsidRPr="00B81DE3">
        <w:rPr>
          <w:b/>
          <w:color w:val="000000"/>
        </w:rPr>
        <w:t>．∵</w:t>
      </w:r>
      <w:r w:rsidRPr="00B81DE3">
        <w:rPr>
          <w:b/>
          <w:i/>
          <w:color w:val="000000"/>
        </w:rPr>
        <w:t>AB</w:t>
      </w:r>
      <w:r w:rsidRPr="00B81DE3">
        <w:rPr>
          <w:b/>
          <w:color w:val="000000"/>
        </w:rPr>
        <w:t>为圆</w:t>
      </w:r>
      <w:r w:rsidRPr="00B81DE3">
        <w:rPr>
          <w:b/>
          <w:i/>
          <w:color w:val="000000"/>
        </w:rPr>
        <w:t>O</w:t>
      </w:r>
      <w:r w:rsidRPr="00B81DE3">
        <w:rPr>
          <w:b/>
          <w:color w:val="000000"/>
        </w:rPr>
        <w:t>的切线，∴∠</w:t>
      </w:r>
      <w:r w:rsidRPr="00B81DE3">
        <w:rPr>
          <w:b/>
          <w:i/>
          <w:color w:val="000000"/>
        </w:rPr>
        <w:t>ABO</w:t>
      </w:r>
      <w:r w:rsidRPr="00B81DE3">
        <w:rPr>
          <w:b/>
          <w:color w:val="000000"/>
        </w:rPr>
        <w:t>=90°．在Rt△</w:t>
      </w:r>
      <w:r w:rsidRPr="00B81DE3">
        <w:rPr>
          <w:b/>
          <w:i/>
          <w:color w:val="000000"/>
        </w:rPr>
        <w:t>ABO</w:t>
      </w:r>
      <w:r w:rsidRPr="00B81DE3">
        <w:rPr>
          <w:b/>
          <w:color w:val="000000"/>
        </w:rPr>
        <w:t>中，</w:t>
      </w:r>
      <w:r w:rsidRPr="00B81DE3">
        <w:rPr>
          <w:b/>
          <w:i/>
          <w:color w:val="000000"/>
        </w:rPr>
        <w:t>OA</w:t>
      </w:r>
      <w:r w:rsidRPr="00B81DE3">
        <w:rPr>
          <w:b/>
          <w:color w:val="000000"/>
        </w:rPr>
        <w:t>=2，∠</w:t>
      </w:r>
      <w:r w:rsidRPr="00B81DE3">
        <w:rPr>
          <w:b/>
          <w:i/>
          <w:color w:val="000000"/>
        </w:rPr>
        <w:t>OAB</w:t>
      </w:r>
      <w:r w:rsidRPr="00B81DE3">
        <w:rPr>
          <w:b/>
          <w:color w:val="000000"/>
        </w:rPr>
        <w:t>=30°，∴</w:t>
      </w:r>
      <w:r w:rsidRPr="00B81DE3">
        <w:rPr>
          <w:b/>
          <w:i/>
          <w:color w:val="000000"/>
        </w:rPr>
        <w:t>OB</w:t>
      </w:r>
      <w:r w:rsidRPr="00B81DE3">
        <w:rPr>
          <w:b/>
          <w:color w:val="000000"/>
        </w:rPr>
        <w:t>=1，∠</w:t>
      </w:r>
      <w:r w:rsidRPr="00B81DE3">
        <w:rPr>
          <w:b/>
          <w:i/>
          <w:color w:val="000000"/>
        </w:rPr>
        <w:t>AOB</w:t>
      </w:r>
      <w:r w:rsidRPr="00B81DE3">
        <w:rPr>
          <w:b/>
          <w:color w:val="000000"/>
        </w:rPr>
        <w:t>=60°．∵</w:t>
      </w:r>
      <w:r w:rsidRPr="00B81DE3">
        <w:rPr>
          <w:b/>
          <w:i/>
          <w:color w:val="000000"/>
        </w:rPr>
        <w:t>BC</w:t>
      </w:r>
      <w:r w:rsidRPr="00B81DE3">
        <w:rPr>
          <w:b/>
          <w:color w:val="000000"/>
        </w:rPr>
        <w:t>∥</w:t>
      </w:r>
      <w:r w:rsidRPr="00B81DE3">
        <w:rPr>
          <w:b/>
          <w:i/>
          <w:color w:val="000000"/>
        </w:rPr>
        <w:t>OA</w:t>
      </w:r>
      <w:r w:rsidRPr="00B81DE3">
        <w:rPr>
          <w:b/>
          <w:color w:val="000000"/>
        </w:rPr>
        <w:t>，∴∠</w:t>
      </w:r>
      <w:r w:rsidRPr="00B81DE3">
        <w:rPr>
          <w:b/>
          <w:i/>
          <w:color w:val="000000"/>
        </w:rPr>
        <w:t>OBC</w:t>
      </w:r>
      <w:r w:rsidRPr="00B81DE3">
        <w:rPr>
          <w:b/>
          <w:color w:val="000000"/>
        </w:rPr>
        <w:t>=∠</w:t>
      </w:r>
      <w:r w:rsidRPr="00B81DE3">
        <w:rPr>
          <w:b/>
          <w:i/>
          <w:color w:val="000000"/>
        </w:rPr>
        <w:t>AOB</w:t>
      </w:r>
      <w:r w:rsidRPr="00B81DE3">
        <w:rPr>
          <w:b/>
          <w:color w:val="000000"/>
        </w:rPr>
        <w:t>=60°．又∵</w:t>
      </w:r>
      <w:r w:rsidRPr="00B81DE3">
        <w:rPr>
          <w:b/>
          <w:i/>
          <w:color w:val="000000"/>
        </w:rPr>
        <w:t>OB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OC</w:t>
      </w:r>
      <w:r w:rsidRPr="00B81DE3">
        <w:rPr>
          <w:b/>
          <w:color w:val="000000"/>
        </w:rPr>
        <w:t>，∴△</w:t>
      </w:r>
      <w:r w:rsidRPr="00B81DE3">
        <w:rPr>
          <w:b/>
          <w:i/>
          <w:color w:val="000000"/>
        </w:rPr>
        <w:t>BOC</w:t>
      </w:r>
      <w:r w:rsidRPr="00B81DE3">
        <w:rPr>
          <w:b/>
          <w:color w:val="000000"/>
        </w:rPr>
        <w:t>为等边三角形，∴∠</w:t>
      </w:r>
      <w:r w:rsidRPr="00B81DE3">
        <w:rPr>
          <w:b/>
          <w:i/>
          <w:color w:val="000000"/>
        </w:rPr>
        <w:t>BOC</w:t>
      </w:r>
      <w:r w:rsidRPr="00B81DE3">
        <w:rPr>
          <w:b/>
          <w:color w:val="000000"/>
        </w:rPr>
        <w:t>=60°，则劣弧</w:t>
      </w:r>
      <w:r w:rsidRPr="00B81DE3">
        <w:rPr>
          <w:b/>
          <w:i/>
          <w:color w:val="000000"/>
        </w:rPr>
        <w:t>BC</w:t>
      </w:r>
      <w:r w:rsidRPr="00B81DE3">
        <w:rPr>
          <w:b/>
          <w:color w:val="000000"/>
        </w:rPr>
        <w:t>的弧长为</w:t>
      </w:r>
      <w:r>
        <w:rPr>
          <w:b/>
          <w:color w:val="000000"/>
        </w:rPr>
        <w:object>
          <v:shape id="_x0000_i1070" type="#_x0000_t75" alt="eqId66ba245909cc4dbab8c8c8d684e78a4d" style="width:35pt;height:28pt" o:oleicon="f" o:ole="" o:preferrelative="t" stroked="f">
            <v:imagedata r:id="rId72" o:title="eqId66ba245909cc4dbab8c8c8d684e78a4d"/>
          </v:shape>
          <o:OLEObject Type="Embed" ProgID="Equation.DSMT4" ShapeID="_x0000_i1070" DrawAspect="Content" ObjectID="_1649765110" r:id="rId73"/>
        </w:objec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71" type="#_x0000_t75" alt="eqIda8012d5322b240128851ebf3cd086e12" style="width:10.9pt;height:31.09pt" o:oleicon="f" o:ole="" o:preferrelative="t" stroked="f">
            <v:imagedata r:id="rId74" o:title="eqIda8012d5322b240128851ebf3cd086e12"/>
          </v:shape>
          <o:OLEObject Type="Embed" ProgID="Equation.DSMT4" ShapeID="_x0000_i1071" DrawAspect="Content" ObjectID="_1649765111" r:id="rId75"/>
        </w:object>
      </w:r>
      <w:r w:rsidRPr="00B81DE3">
        <w:rPr>
          <w:b/>
          <w:color w:val="000000"/>
        </w:rPr>
        <w:t>π．故选B．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39.5pt;height:84pt;visibility:visible" filled="f" stroked="f">
            <v:imagedata r:id="rId76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点睛：此题考查了切线的性质，含30度直角三角形的性质，以及弧长公式，熟练掌握切线的性质是解答本题的关键．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4、</w:t>
      </w:r>
      <w:r w:rsidRPr="00B81DE3">
        <w:rPr>
          <w:b/>
          <w:color w:val="000000"/>
        </w:rPr>
        <w:t>B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根据矩形的性质得到，CB∥x轴，AB∥y轴，于是得到D、E坐标，根据勾股定理得到ED，连接BB′，交ED于F，过B′作B′G⊥BC于G，根据轴对称的性质得到BF=B′F，BB′⊥ED求得BB′，设EG=x，根据勾股定理即可得到结论．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【详解】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解：∵矩形</w:t>
      </w:r>
      <w:r w:rsidRPr="00B81DE3">
        <w:rPr>
          <w:b/>
          <w:i/>
          <w:color w:val="000000"/>
        </w:rPr>
        <w:t>OABC</w: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44.75pt;height:120.75pt;visibility:visible" filled="f" stroked="f">
            <v:imagedata r:id="rId77" o:title="figure"/>
          </v:shape>
        </w:pi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CB</w:t>
      </w:r>
      <w:r w:rsidRPr="00B81DE3">
        <w:rPr>
          <w:b/>
          <w:color w:val="000000"/>
        </w:rPr>
        <w:t>∥</w:t>
      </w:r>
      <w:r w:rsidRPr="00B81DE3">
        <w:rPr>
          <w:b/>
          <w:i/>
          <w:color w:val="000000"/>
        </w:rPr>
        <w:t>x</w:t>
      </w:r>
      <w:r w:rsidRPr="00B81DE3">
        <w:rPr>
          <w:b/>
          <w:color w:val="000000"/>
        </w:rPr>
        <w:t>轴，</w:t>
      </w:r>
      <w:r w:rsidRPr="00B81DE3">
        <w:rPr>
          <w:b/>
          <w:i/>
          <w:color w:val="000000"/>
        </w:rPr>
        <w:t>AB</w:t>
      </w:r>
      <w:r w:rsidRPr="00B81DE3">
        <w:rPr>
          <w:b/>
          <w:color w:val="000000"/>
        </w:rPr>
        <w:t>∥</w:t>
      </w:r>
      <w:r w:rsidRPr="00B81DE3">
        <w:rPr>
          <w:b/>
          <w:i/>
          <w:color w:val="000000"/>
        </w:rPr>
        <w:t>y</w:t>
      </w:r>
      <w:r w:rsidRPr="00B81DE3">
        <w:rPr>
          <w:b/>
          <w:color w:val="000000"/>
        </w:rPr>
        <w:t>轴．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∵点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坐标为（6，1），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D</w:t>
      </w:r>
      <w:r w:rsidRPr="00B81DE3">
        <w:rPr>
          <w:b/>
          <w:color w:val="000000"/>
        </w:rPr>
        <w:t>的横坐标为6，</w:t>
      </w:r>
      <w:r w:rsidRPr="00B81DE3">
        <w:rPr>
          <w:b/>
          <w:i/>
          <w:color w:val="000000"/>
        </w:rPr>
        <w:t>E</w:t>
      </w:r>
      <w:r w:rsidRPr="00B81DE3">
        <w:rPr>
          <w:b/>
          <w:color w:val="000000"/>
        </w:rPr>
        <w:t>的纵坐标为1．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∵</w:t>
      </w:r>
      <w:r w:rsidRPr="00B81DE3">
        <w:rPr>
          <w:b/>
          <w:i/>
          <w:color w:val="000000"/>
        </w:rPr>
        <w:t>D</w:t>
      </w:r>
      <w:r w:rsidRPr="00B81DE3">
        <w:rPr>
          <w:b/>
          <w:color w:val="000000"/>
        </w:rPr>
        <w:t>，</w:t>
      </w:r>
      <w:r w:rsidRPr="00B81DE3">
        <w:rPr>
          <w:b/>
          <w:i/>
          <w:color w:val="000000"/>
        </w:rPr>
        <w:t>E</w:t>
      </w:r>
      <w:r w:rsidRPr="00B81DE3">
        <w:rPr>
          <w:b/>
          <w:color w:val="000000"/>
        </w:rPr>
        <w:t>在反比例函数</w:t>
      </w:r>
      <w:r>
        <w:rPr>
          <w:b/>
          <w:color w:val="000000"/>
        </w:rPr>
        <w:object>
          <v:shape id="_x0000_i1074" type="#_x0000_t75" alt="eqId54703399e3884417b874c12be9ece1a0" style="width:30.75pt;height:30.75pt" o:oleicon="f" o:ole="" o:preferrelative="t" stroked="f">
            <v:imagedata r:id="rId17" o:title="eqId54703399e3884417b874c12be9ece1a0"/>
          </v:shape>
          <o:OLEObject Type="Embed" ProgID="Equation.DSMT4" ShapeID="_x0000_i1074" DrawAspect="Content" ObjectID="_1649768431" r:id="rId78"/>
        </w:object>
      </w:r>
      <w:r w:rsidRPr="00B81DE3">
        <w:rPr>
          <w:b/>
          <w:color w:val="000000"/>
        </w:rPr>
        <w:t>的图象上，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D</w:t>
      </w:r>
      <w:r w:rsidRPr="00B81DE3">
        <w:rPr>
          <w:b/>
          <w:color w:val="000000"/>
        </w:rPr>
        <w:t>（6，1），</w:t>
      </w:r>
      <w:r w:rsidRPr="00B81DE3">
        <w:rPr>
          <w:b/>
          <w:i/>
          <w:color w:val="000000"/>
        </w:rPr>
        <w:t>E</w:t>
      </w:r>
      <w:r w:rsidRPr="00B81DE3">
        <w:rPr>
          <w:b/>
          <w:color w:val="000000"/>
        </w:rPr>
        <w:t>（</w:t>
      </w:r>
      <w:r>
        <w:rPr>
          <w:b/>
          <w:color w:val="000000"/>
        </w:rPr>
        <w:object>
          <v:shape id="_x0000_i1075" type="#_x0000_t75" alt="eqId57b3d7f61b5e48a1a1c959fa66d74726" style="width:12pt;height:30.75pt;mso-position-horizontal-relative:page;mso-position-vertical-relative:page" o:oleicon="f" o:ole="" o:preferrelative="t" stroked="f">
            <v:imagedata r:id="rId79" o:title="eqId57b3d7f61b5e48a1a1c959fa66d74726"/>
          </v:shape>
          <o:OLEObject Type="Embed" ProgID="Equation.DSMT4" ShapeID="_x0000_i1075" DrawAspect="Content" ObjectID="_1649768432" r:id="rId80"/>
        </w:object>
      </w:r>
      <w:r w:rsidRPr="00B81DE3">
        <w:rPr>
          <w:b/>
          <w:color w:val="000000"/>
        </w:rPr>
        <w:t>，1），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BE</w:t>
      </w:r>
      <w:r w:rsidRPr="00B81DE3">
        <w:rPr>
          <w:b/>
          <w:color w:val="000000"/>
        </w:rPr>
        <w:t>=6﹣</w:t>
      </w:r>
      <w:r>
        <w:rPr>
          <w:b/>
          <w:color w:val="000000"/>
        </w:rPr>
        <w:object>
          <v:shape id="_x0000_i1076" type="#_x0000_t75" alt="eqId57b3d7f61b5e48a1a1c959fa66d74726" style="width:12pt;height:30.75pt;mso-position-horizontal-relative:page;mso-position-vertical-relative:page" o:oleicon="f" o:ole="" o:preferrelative="t" stroked="f">
            <v:imagedata r:id="rId79" o:title="eqId57b3d7f61b5e48a1a1c959fa66d74726"/>
          </v:shape>
          <o:OLEObject Type="Embed" ProgID="Equation.DSMT4" ShapeID="_x0000_i1076" DrawAspect="Content" ObjectID="_1649768433" r:id="rId81"/>
        </w:objec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77" type="#_x0000_t75" alt="eqId0c34b200ff98472c81a84cd8f0116762" style="width:12pt;height:31.5pt" o:oleicon="f" o:ole="" o:preferrelative="t" stroked="f">
            <v:imagedata r:id="rId82" o:title="eqId0c34b200ff98472c81a84cd8f0116762"/>
          </v:shape>
          <o:OLEObject Type="Embed" ProgID="Equation.DSMT4" ShapeID="_x0000_i1077" DrawAspect="Content" ObjectID="_1649768434" r:id="rId83"/>
        </w:object>
      </w:r>
      <w:r w:rsidRPr="00B81DE3">
        <w:rPr>
          <w:b/>
          <w:color w:val="000000"/>
        </w:rPr>
        <w:t>，</w:t>
      </w:r>
      <w:r w:rsidRPr="00B81DE3">
        <w:rPr>
          <w:b/>
          <w:i/>
          <w:color w:val="000000"/>
        </w:rPr>
        <w:t>BD</w:t>
      </w:r>
      <w:r w:rsidRPr="00B81DE3">
        <w:rPr>
          <w:b/>
          <w:color w:val="000000"/>
        </w:rPr>
        <w:t>=1﹣1=3，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ED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78" type="#_x0000_t75" alt="eqIdaa2b5f2df55749b38f4c7b0b3f63f796" style="width:66pt;height:18.75pt" o:oleicon="f" o:ole="" o:preferrelative="t" stroked="f">
            <v:imagedata r:id="rId84" o:title="eqIdaa2b5f2df55749b38f4c7b0b3f63f796"/>
          </v:shape>
          <o:OLEObject Type="Embed" ProgID="Equation.DSMT4" ShapeID="_x0000_i1078" DrawAspect="Content" ObjectID="_1649768435" r:id="rId85"/>
        </w:objec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79" type="#_x0000_t75" alt="eqId6d95f27038304c7f8e83cd5f1cb3c7af" style="width:33pt;height:30.75pt" o:oleicon="f" o:ole="" o:preferrelative="t" stroked="f">
            <v:imagedata r:id="rId86" o:title="eqId6d95f27038304c7f8e83cd5f1cb3c7af"/>
          </v:shape>
          <o:OLEObject Type="Embed" ProgID="Equation.DSMT4" ShapeID="_x0000_i1079" DrawAspect="Content" ObjectID="_1649768436" r:id="rId87"/>
        </w:object>
      </w:r>
      <w:r w:rsidRPr="00B81DE3">
        <w:rPr>
          <w:b/>
          <w:color w:val="000000"/>
        </w:rPr>
        <w:t>．连接</w:t>
      </w:r>
      <w:r w:rsidRPr="00B81DE3">
        <w:rPr>
          <w:b/>
          <w:i/>
          <w:color w:val="000000"/>
        </w:rPr>
        <w:t>BB</w:t>
      </w:r>
      <w:r w:rsidRPr="00B81DE3">
        <w:rPr>
          <w:b/>
          <w:color w:val="000000"/>
        </w:rPr>
        <w:t>′，交</w:t>
      </w:r>
      <w:r w:rsidRPr="00B81DE3">
        <w:rPr>
          <w:b/>
          <w:i/>
          <w:color w:val="000000"/>
        </w:rPr>
        <w:t>ED</w:t>
      </w:r>
      <w:r w:rsidRPr="00B81DE3">
        <w:rPr>
          <w:b/>
          <w:color w:val="000000"/>
        </w:rPr>
        <w:t>于</w:t>
      </w:r>
      <w:r w:rsidRPr="00B81DE3">
        <w:rPr>
          <w:b/>
          <w:i/>
          <w:color w:val="000000"/>
        </w:rPr>
        <w:t>F</w:t>
      </w:r>
      <w:r w:rsidRPr="00B81DE3">
        <w:rPr>
          <w:b/>
          <w:color w:val="000000"/>
        </w:rPr>
        <w:t>，过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′作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</w:t>
      </w:r>
      <w:r w:rsidRPr="00B81DE3">
        <w:rPr>
          <w:b/>
          <w:i/>
          <w:color w:val="000000"/>
        </w:rPr>
        <w:t>G</w:t>
      </w:r>
      <w:r w:rsidRPr="00B81DE3">
        <w:rPr>
          <w:b/>
          <w:color w:val="000000"/>
        </w:rPr>
        <w:t>⊥</w:t>
      </w:r>
      <w:r w:rsidRPr="00B81DE3">
        <w:rPr>
          <w:b/>
          <w:i/>
          <w:color w:val="000000"/>
        </w:rPr>
        <w:t>BC</w:t>
      </w:r>
      <w:r w:rsidRPr="00B81DE3">
        <w:rPr>
          <w:b/>
          <w:color w:val="000000"/>
        </w:rPr>
        <w:t>于</w:t>
      </w:r>
      <w:r w:rsidRPr="00B81DE3">
        <w:rPr>
          <w:b/>
          <w:i/>
          <w:color w:val="000000"/>
        </w:rPr>
        <w:t>G</w:t>
      </w:r>
      <w:r w:rsidRPr="00B81DE3">
        <w:rPr>
          <w:b/>
          <w:color w:val="000000"/>
        </w:rPr>
        <w:t>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∵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，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′关于</w:t>
      </w:r>
      <w:r w:rsidRPr="00B81DE3">
        <w:rPr>
          <w:b/>
          <w:i/>
          <w:color w:val="000000"/>
        </w:rPr>
        <w:t>ED</w:t>
      </w:r>
      <w:r w:rsidRPr="00B81DE3">
        <w:rPr>
          <w:b/>
          <w:color w:val="000000"/>
        </w:rPr>
        <w:t>对称，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BF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</w:t>
      </w:r>
      <w:r w:rsidRPr="00B81DE3">
        <w:rPr>
          <w:b/>
          <w:i/>
          <w:color w:val="000000"/>
        </w:rPr>
        <w:t>F</w:t>
      </w:r>
      <w:r w:rsidRPr="00B81DE3">
        <w:rPr>
          <w:b/>
          <w:color w:val="000000"/>
        </w:rPr>
        <w:t>，</w:t>
      </w:r>
      <w:r w:rsidRPr="00B81DE3">
        <w:rPr>
          <w:b/>
          <w:i/>
          <w:color w:val="000000"/>
        </w:rPr>
        <w:t>BB</w:t>
      </w:r>
      <w:r w:rsidRPr="00B81DE3">
        <w:rPr>
          <w:b/>
          <w:color w:val="000000"/>
        </w:rPr>
        <w:t>′⊥</w:t>
      </w:r>
      <w:r w:rsidRPr="00B81DE3">
        <w:rPr>
          <w:b/>
          <w:i/>
          <w:color w:val="000000"/>
        </w:rPr>
        <w:t>ED</w: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BF</w:t>
      </w:r>
      <w:r w:rsidRPr="00B81DE3">
        <w:rPr>
          <w:b/>
          <w:color w:val="000000"/>
        </w:rPr>
        <w:t>•</w:t>
      </w:r>
      <w:r w:rsidRPr="00B81DE3">
        <w:rPr>
          <w:b/>
          <w:i/>
          <w:color w:val="000000"/>
        </w:rPr>
        <w:t>ED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BE</w:t>
      </w:r>
      <w:r w:rsidRPr="00B81DE3">
        <w:rPr>
          <w:b/>
          <w:color w:val="000000"/>
        </w:rPr>
        <w:t>•</w:t>
      </w:r>
      <w:r w:rsidRPr="00B81DE3">
        <w:rPr>
          <w:b/>
          <w:i/>
          <w:color w:val="000000"/>
        </w:rPr>
        <w:t>BD</w:t>
      </w:r>
      <w:r w:rsidRPr="00B81DE3">
        <w:rPr>
          <w:b/>
          <w:color w:val="000000"/>
        </w:rPr>
        <w:t>，即</w:t>
      </w:r>
      <w:r>
        <w:rPr>
          <w:b/>
          <w:color w:val="000000"/>
        </w:rPr>
        <w:object>
          <v:shape id="_x0000_i1080" type="#_x0000_t75" alt="eqId6d95f27038304c7f8e83cd5f1cb3c7af" style="width:33pt;height:30.75pt" o:oleicon="f" o:ole="" o:preferrelative="t" stroked="f">
            <v:imagedata r:id="rId86" o:title="eqId6d95f27038304c7f8e83cd5f1cb3c7af"/>
          </v:shape>
          <o:OLEObject Type="Embed" ProgID="Equation.DSMT4" ShapeID="_x0000_i1080" DrawAspect="Content" ObjectID="_1649768437" r:id="rId88"/>
        </w:object>
      </w:r>
      <w:r w:rsidRPr="00B81DE3">
        <w:rPr>
          <w:b/>
          <w:i/>
          <w:color w:val="000000"/>
        </w:rPr>
        <w:t>BF</w:t>
      </w:r>
      <w:r w:rsidRPr="00B81DE3">
        <w:rPr>
          <w:b/>
          <w:color w:val="000000"/>
        </w:rPr>
        <w:t>=3×</w:t>
      </w:r>
      <w:r>
        <w:rPr>
          <w:b/>
          <w:color w:val="000000"/>
        </w:rPr>
        <w:object>
          <v:shape id="_x0000_i1081" type="#_x0000_t75" alt="eqId0c34b200ff98472c81a84cd8f0116762" style="width:12pt;height:31.5pt" o:oleicon="f" o:ole="" o:preferrelative="t" stroked="f">
            <v:imagedata r:id="rId82" o:title="eqId0c34b200ff98472c81a84cd8f0116762"/>
          </v:shape>
          <o:OLEObject Type="Embed" ProgID="Equation.DSMT4" ShapeID="_x0000_i1081" DrawAspect="Content" ObjectID="_1649768438" r:id="rId89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BF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2" type="#_x0000_t75" alt="eqId2a1f8cbd266c4687b08a06ada77f0b96" style="width:24.75pt;height:33pt" o:oleicon="f" o:ole="" o:preferrelative="t" stroked="f">
            <v:imagedata r:id="rId90" o:title="eqId2a1f8cbd266c4687b08a06ada77f0b96"/>
          </v:shape>
          <o:OLEObject Type="Embed" ProgID="Equation.DSMT4" ShapeID="_x0000_i1082" DrawAspect="Content" ObjectID="_1649768439" r:id="rId91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BB</w:t>
      </w:r>
      <w:r w:rsidRPr="00B81DE3">
        <w:rPr>
          <w:b/>
          <w:color w:val="000000"/>
        </w:rPr>
        <w:t>′=</w:t>
      </w:r>
      <w:r>
        <w:rPr>
          <w:b/>
          <w:color w:val="000000"/>
        </w:rPr>
        <w:object>
          <v:shape id="_x0000_i1083" type="#_x0000_t75" alt="eqId2e51ebc03daf44499f7eff6421429300" style="width:24.75pt;height:33pt" o:oleicon="f" o:ole="" o:preferrelative="t" stroked="f">
            <v:imagedata r:id="rId92" o:title="eqId2e51ebc03daf44499f7eff6421429300"/>
          </v:shape>
          <o:OLEObject Type="Embed" ProgID="Equation.DSMT4" ShapeID="_x0000_i1083" DrawAspect="Content" ObjectID="_1649768440" r:id="rId93"/>
        </w:object>
      </w:r>
      <w:r w:rsidRPr="00B81DE3">
        <w:rPr>
          <w:b/>
          <w:color w:val="000000"/>
        </w:rPr>
        <w:t>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设</w:t>
      </w:r>
      <w:r w:rsidRPr="00B81DE3">
        <w:rPr>
          <w:b/>
          <w:i/>
          <w:color w:val="000000"/>
        </w:rPr>
        <w:t>EG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x</w:t>
      </w:r>
      <w:r w:rsidRPr="00B81DE3">
        <w:rPr>
          <w:b/>
          <w:color w:val="000000"/>
        </w:rPr>
        <w:t>，则</w:t>
      </w:r>
      <w:r w:rsidRPr="00B81DE3">
        <w:rPr>
          <w:b/>
          <w:i/>
          <w:color w:val="000000"/>
        </w:rPr>
        <w:t>BG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4" type="#_x0000_t75" alt="eqId0c34b200ff98472c81a84cd8f0116762" style="width:12pt;height:31.5pt" o:oleicon="f" o:ole="" o:preferrelative="t" stroked="f">
            <v:imagedata r:id="rId82" o:title="eqId0c34b200ff98472c81a84cd8f0116762"/>
          </v:shape>
          <o:OLEObject Type="Embed" ProgID="Equation.DSMT4" ShapeID="_x0000_i1084" DrawAspect="Content" ObjectID="_1649768441" r:id="rId94"/>
        </w:object>
      </w:r>
      <w:r w:rsidRPr="00B81DE3">
        <w:rPr>
          <w:b/>
          <w:color w:val="000000"/>
        </w:rPr>
        <w:t>﹣</w:t>
      </w:r>
      <w:r w:rsidRPr="00B81DE3">
        <w:rPr>
          <w:b/>
          <w:i/>
          <w:color w:val="000000"/>
        </w:rPr>
        <w:t>x</w:t>
      </w:r>
      <w:r w:rsidRPr="00B81DE3">
        <w:rPr>
          <w:b/>
          <w:color w:val="000000"/>
        </w:rPr>
        <w:t>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∵</w:t>
      </w:r>
      <w:r w:rsidRPr="00B81DE3">
        <w:rPr>
          <w:b/>
          <w:i/>
          <w:color w:val="000000"/>
        </w:rPr>
        <w:t>BB</w:t>
      </w:r>
      <w:r w:rsidRPr="00B81DE3">
        <w:rPr>
          <w:b/>
          <w:color w:val="000000"/>
        </w:rPr>
        <w:t>′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﹣</w:t>
      </w:r>
      <w:r w:rsidRPr="00B81DE3">
        <w:rPr>
          <w:b/>
          <w:i/>
          <w:color w:val="000000"/>
        </w:rPr>
        <w:t>BG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</w:t>
      </w:r>
      <w:r w:rsidRPr="00B81DE3">
        <w:rPr>
          <w:b/>
          <w:i/>
          <w:color w:val="000000"/>
        </w:rPr>
        <w:t>G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=</w:t>
      </w:r>
      <w:r w:rsidRPr="00B81DE3">
        <w:rPr>
          <w:b/>
          <w:i/>
          <w:color w:val="000000"/>
        </w:rPr>
        <w:t>EB</w:t>
      </w:r>
      <w:r w:rsidRPr="00B81DE3">
        <w:rPr>
          <w:b/>
          <w:color w:val="000000"/>
        </w:rPr>
        <w:t>′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﹣</w:t>
      </w:r>
      <w:r w:rsidRPr="00B81DE3">
        <w:rPr>
          <w:b/>
          <w:i/>
          <w:color w:val="000000"/>
        </w:rPr>
        <w:t>GE</w:t>
      </w:r>
      <w:r w:rsidRPr="00B81DE3">
        <w:rPr>
          <w:b/>
          <w:color w:val="000000"/>
          <w:vertAlign w:val="superscript"/>
        </w:rPr>
        <w:t>2</w: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>
        <w:rPr>
          <w:b/>
          <w:color w:val="000000"/>
        </w:rPr>
        <w:object>
          <v:shape id="_x0000_i1085" type="#_x0000_t75" alt="eqId7d81d0b0d142420781fe9c963c4f4224" style="width:141pt;height:33pt" o:oleicon="f" o:ole="" o:preferrelative="t" stroked="f">
            <v:imagedata r:id="rId95" o:title="eqId7d81d0b0d142420781fe9c963c4f4224"/>
          </v:shape>
          <o:OLEObject Type="Embed" ProgID="Equation.DSMT4" ShapeID="_x0000_i1085" DrawAspect="Content" ObjectID="_1649768442" r:id="rId96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x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6" type="#_x0000_t75" alt="eqIdb004d038b2da4ff2a9c08de0aea5fa8e" style="width:18pt;height:30.75pt" o:oleicon="f" o:ole="" o:preferrelative="t" stroked="f">
            <v:imagedata r:id="rId97" o:title="eqIdb004d038b2da4ff2a9c08de0aea5fa8e"/>
          </v:shape>
          <o:OLEObject Type="Embed" ProgID="Equation.DSMT4" ShapeID="_x0000_i1086" DrawAspect="Content" ObjectID="_1649768443" r:id="rId98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EG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7" type="#_x0000_t75" alt="eqIdb004d038b2da4ff2a9c08de0aea5fa8e" style="width:18pt;height:30.75pt" o:oleicon="f" o:ole="" o:preferrelative="t" stroked="f">
            <v:imagedata r:id="rId97" o:title="eqIdb004d038b2da4ff2a9c08de0aea5fa8e"/>
          </v:shape>
          <o:OLEObject Type="Embed" ProgID="Equation.DSMT4" ShapeID="_x0000_i1087" DrawAspect="Content" ObjectID="_1649768444" r:id="rId99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CG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8" type="#_x0000_t75" alt="eqId5b51f107506e4498bf111ba1d9a10542" style="width:18pt;height:30.75pt" o:oleicon="f" o:ole="" o:preferrelative="t" stroked="f">
            <v:imagedata r:id="rId100" o:title="eqId5b51f107506e4498bf111ba1d9a10542"/>
          </v:shape>
          <o:OLEObject Type="Embed" ProgID="Equation.DSMT4" ShapeID="_x0000_i1088" DrawAspect="Content" ObjectID="_1649768445" r:id="rId101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</w:t>
      </w:r>
      <w:r w:rsidRPr="00B81DE3">
        <w:rPr>
          <w:b/>
          <w:i/>
          <w:color w:val="000000"/>
        </w:rPr>
        <w:t>G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89" type="#_x0000_t75" alt="eqIdb2c5515f0c9c4479a43a55cc158c3cee" style="width:17.26pt;height:30.76pt" o:oleicon="f" o:ole="" o:preferrelative="t" stroked="f">
            <v:imagedata r:id="rId102" o:title="eqIdb2c5515f0c9c4479a43a55cc158c3cee"/>
          </v:shape>
          <o:OLEObject Type="Embed" ProgID="Equation.DSMT4" ShapeID="_x0000_i1089" DrawAspect="Content" ObjectID="_1649768446" r:id="rId103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B</w:t>
      </w:r>
      <w:r w:rsidRPr="00B81DE3">
        <w:rPr>
          <w:b/>
          <w:color w:val="000000"/>
        </w:rPr>
        <w:t>′（</w:t>
      </w:r>
      <w:r>
        <w:rPr>
          <w:b/>
          <w:color w:val="000000"/>
        </w:rPr>
        <w:object>
          <v:shape id="_x0000_i1090" type="#_x0000_t75" alt="eqId5b51f107506e4498bf111ba1d9a10542" style="width:18pt;height:30.75pt" o:oleicon="f" o:ole="" o:preferrelative="t" stroked="f">
            <v:imagedata r:id="rId100" o:title="eqId5b51f107506e4498bf111ba1d9a10542"/>
          </v:shape>
          <o:OLEObject Type="Embed" ProgID="Equation.DSMT4" ShapeID="_x0000_i1090" DrawAspect="Content" ObjectID="_1649768447" r:id="rId104"/>
        </w:object>
      </w:r>
      <w:r w:rsidRPr="00B81DE3">
        <w:rPr>
          <w:b/>
          <w:color w:val="000000"/>
        </w:rPr>
        <w:t>，﹣</w:t>
      </w:r>
      <w:r>
        <w:rPr>
          <w:b/>
          <w:color w:val="000000"/>
        </w:rPr>
        <w:object>
          <v:shape id="_x0000_i1091" type="#_x0000_t75" alt="eqId466c7832f1d44a8885fe6822e0d0ee68" style="width:16.21pt;height:31.15pt" o:oleicon="f" o:ole="" o:preferrelative="t" stroked="f">
            <v:imagedata r:id="rId105" o:title="eqId466c7832f1d44a8885fe6822e0d0ee68"/>
          </v:shape>
          <o:OLEObject Type="Embed" ProgID="Equation.DSMT4" ShapeID="_x0000_i1091" DrawAspect="Content" ObjectID="_1649768448" r:id="rId106"/>
        </w:object>
      </w:r>
      <w:r w:rsidRPr="00B81DE3">
        <w:rPr>
          <w:b/>
          <w:color w:val="000000"/>
        </w:rPr>
        <w:t>），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 w:rsidRPr="00B81DE3">
        <w:rPr>
          <w:b/>
          <w:i/>
          <w:color w:val="000000"/>
        </w:rPr>
        <w:t>k</w:t>
      </w:r>
      <w:r w:rsidRPr="00B81DE3">
        <w:rPr>
          <w:b/>
          <w:color w:val="000000"/>
        </w:rPr>
        <w:t>=</w:t>
      </w:r>
      <w:r>
        <w:rPr>
          <w:b/>
          <w:color w:val="000000"/>
        </w:rPr>
        <w:object>
          <v:shape id="_x0000_i1092" type="#_x0000_t75" alt="eqId74e737456bf447009b0bfef26cbb99fd" style="width:24.75pt;height:30.76pt" o:oleicon="f" o:ole="" o:preferrelative="t" stroked="f">
            <v:imagedata r:id="rId22" o:title="eqId74e737456bf447009b0bfef26cbb99fd"/>
          </v:shape>
          <o:OLEObject Type="Embed" ProgID="Equation.DSMT4" ShapeID="_x0000_i1092" DrawAspect="Content" ObjectID="_1649768449" r:id="rId107"/>
        </w:object>
      </w:r>
      <w:r w:rsidRPr="00B81DE3">
        <w:rPr>
          <w:b/>
          <w:color w:val="000000"/>
        </w:rPr>
        <w:t>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故选B．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【点睛】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本题考查了翻折变换（折叠问题），矩形的性质，勾股定理，熟练掌握折叠的性质是解题的关键．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5、</w:t>
      </w:r>
      <w:r w:rsidRPr="00B81DE3">
        <w:rPr>
          <w:b/>
          <w:color w:val="000000"/>
        </w:rPr>
        <w:t>C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解：∵</w:t>
      </w:r>
      <w:r>
        <w:rPr>
          <w:b/>
          <w:color w:val="000000"/>
        </w:rPr>
        <w:object>
          <v:shape id="_x0000_i1093" type="#_x0000_t75" alt="eqIde6c54c5d2fec48c9bf7ecb98b88d87c4" style="width:46.95pt;height:14.41pt" o:oleicon="f" o:ole="" o:preferrelative="t" stroked="f">
            <v:imagedata r:id="rId108" o:title="eqIde6c54c5d2fec48c9bf7ecb98b88d87c4"/>
          </v:shape>
          <o:OLEObject Type="Embed" ProgID="Equation.DSMT4" ShapeID="_x0000_i1093" DrawAspect="Content" ObjectID="_1649763432" r:id="rId109"/>
        </w:object>
      </w:r>
      <w:r w:rsidRPr="00B81DE3">
        <w:rPr>
          <w:b/>
          <w:color w:val="000000"/>
        </w:rPr>
        <w:t>，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</w:t>
      </w:r>
      <w:r>
        <w:rPr>
          <w:b/>
          <w:color w:val="000000"/>
        </w:rPr>
        <w:object>
          <v:shape id="_x0000_i1094" type="#_x0000_t75" alt="eqId5fa2411d483b4421a7ed32d084f6a146" style="width:1in;height:18pt" o:oleicon="f" o:ole="" o:preferrelative="t" stroked="f">
            <v:imagedata r:id="rId110" o:title="eqId5fa2411d483b4421a7ed32d084f6a146"/>
          </v:shape>
          <o:OLEObject Type="Embed" ProgID="Equation.DSMT4" ShapeID="_x0000_i1094" DrawAspect="Content" ObjectID="_1649763433" r:id="rId111"/>
        </w:object>
      </w:r>
      <w:r w:rsidRPr="00B81DE3">
        <w:rPr>
          <w:b/>
          <w:color w:val="000000"/>
        </w:rPr>
        <w:t>，即</w:t>
      </w:r>
      <w:r>
        <w:rPr>
          <w:b/>
          <w:color w:val="000000"/>
        </w:rPr>
        <w:object>
          <v:shape id="_x0000_i1095" type="#_x0000_t75" alt="eqIdb8e07905886e45bcb440a280af20a439" style="width:53.26pt;height:18pt" o:oleicon="f" o:ole="" o:preferrelative="t" stroked="f">
            <v:imagedata r:id="rId112" o:title="eqIdb8e07905886e45bcb440a280af20a439"/>
          </v:shape>
          <o:OLEObject Type="Embed" ProgID="Equation.DSMT4" ShapeID="_x0000_i1095" DrawAspect="Content" ObjectID="_1649763434" r:id="rId113"/>
        </w:objec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∴估计</w:t>
      </w:r>
      <w:r>
        <w:rPr>
          <w:b/>
          <w:color w:val="000000"/>
        </w:rPr>
        <w:object>
          <v:shape id="_x0000_i1096" type="#_x0000_t75" alt="eqIdcd9b24a6a6e5426ab775be20461174e3" style="width:18.14pt;height:18.14pt" o:oleicon="f" o:ole="" o:preferrelative="t" stroked="f">
            <v:imagedata r:id="rId28" o:title="eqIdcd9b24a6a6e5426ab775be20461174e3"/>
          </v:shape>
          <o:OLEObject Type="Embed" ProgID="Equation.DSMT4" ShapeID="_x0000_i1096" DrawAspect="Content" ObjectID="_1649763435" r:id="rId114"/>
        </w:object>
      </w:r>
      <w:r w:rsidRPr="00B81DE3">
        <w:rPr>
          <w:b/>
          <w:color w:val="000000"/>
        </w:rPr>
        <w:t>在2～3之间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81DE3">
        <w:rPr>
          <w:b/>
          <w:color w:val="000000"/>
        </w:rPr>
        <w:t>故选C．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【点睛】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本题考查估计无理数的大小．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6、</w:t>
      </w:r>
      <w:r w:rsidRPr="00B81DE3">
        <w:rPr>
          <w:b/>
          <w:color w:val="000000"/>
        </w:rPr>
        <w:t>B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无理数就是无限不循环小数．理解无理数的概念，一定要同时理解有理数的概念，有理数是整数与分数的统称．即有限小数和无限循环小数是有理数，而无限不循环小数是无理数．由此即可判定选择项．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【详解】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A、</w:t>
      </w:r>
      <w:r>
        <w:rPr>
          <w:b/>
          <w:color w:val="000000"/>
        </w:rPr>
        <w:object>
          <v:shape id="_x0000_i1097" type="#_x0000_t75" alt="eqIdad56f6fee1844818be624d3fb59d4c62" style="width:18pt;height:30.75pt" o:oleicon="f" o:ole="" o:preferrelative="t" stroked="f">
            <v:imagedata r:id="rId115" o:title="eqIdad56f6fee1844818be624d3fb59d4c62"/>
          </v:shape>
          <o:OLEObject Type="Embed" ProgID="Equation.DSMT4" ShapeID="_x0000_i1097" DrawAspect="Content" ObjectID="_1649765444" r:id="rId116"/>
        </w:object>
      </w:r>
      <w:r w:rsidRPr="00B81DE3">
        <w:rPr>
          <w:b/>
          <w:color w:val="000000"/>
        </w:rPr>
        <w:t>是分数，属于有理数；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B、π是无理数；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C、</w:t>
      </w:r>
      <w:r>
        <w:rPr>
          <w:b/>
          <w:color w:val="000000"/>
        </w:rPr>
        <w:object>
          <v:shape id="_x0000_i1098" type="#_x0000_t75" alt="eqId494b5d2694ab4e22b2dd00fc4f019254" style="width:18pt;height:18pt" o:oleicon="f" o:ole="" o:preferrelative="t" stroked="f">
            <v:imagedata r:id="rId32" o:title="eqId494b5d2694ab4e22b2dd00fc4f019254"/>
          </v:shape>
          <o:OLEObject Type="Embed" ProgID="Equation.DSMT4" ShapeID="_x0000_i1098" DrawAspect="Content" ObjectID="_1649765445" r:id="rId117"/>
        </w:object>
      </w:r>
      <w:r w:rsidRPr="00B81DE3">
        <w:rPr>
          <w:b/>
          <w:color w:val="000000"/>
        </w:rPr>
        <w:t>=3，是整数，属于有理数；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D、-</w:t>
      </w:r>
      <w:r>
        <w:rPr>
          <w:b/>
          <w:color w:val="000000"/>
        </w:rPr>
        <w:object>
          <v:shape id="_x0000_i1099" type="#_x0000_t75" alt="eqIda186e6699c5f428a8d2d5d62271c49bc" style="width:11.25pt;height:30.75pt" o:oleicon="f" o:ole="" o:preferrelative="t" stroked="f">
            <v:imagedata r:id="rId118" o:title="eqIda186e6699c5f428a8d2d5d62271c49bc"/>
          </v:shape>
          <o:OLEObject Type="Embed" ProgID="Equation.DSMT4" ShapeID="_x0000_i1099" DrawAspect="Content" ObjectID="_1649765446" r:id="rId119"/>
        </w:object>
      </w:r>
      <w:r w:rsidRPr="00B81DE3">
        <w:rPr>
          <w:b/>
          <w:color w:val="000000"/>
        </w:rPr>
        <w:t>是分数，属于有理数；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故选B．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【点睛】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此题主要考查了无理数的定义，其中初中范围内学习的无理数有：π，2π等；开方开不尽的数；以及像0.1010010001…，等有这样规律的数．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7、</w:t>
      </w:r>
      <w:r w:rsidRPr="00B81DE3">
        <w:rPr>
          <w:b/>
          <w:color w:val="000000"/>
        </w:rPr>
        <w:t>D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试题分析：根据中心对称图形的定义，结合选项所给图形进行判断即可．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解：A、不是中心对称图形，故本选项错误；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B、不是中心对称图形，故本选项错误；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C、不是中心对称图形，故本选项错误；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D、是中心对称图形，故本选项正确；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故选D．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考点：中心对称图形．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rFonts w:ascii="宋体" w:hAnsi="宋体"/>
          <w:b/>
          <w:color w:val="000000"/>
        </w:rPr>
        <w:t>8、</w:t>
      </w:r>
      <w:r w:rsidRPr="00B81DE3">
        <w:rPr>
          <w:b/>
          <w:color w:val="000000"/>
        </w:rPr>
        <w:t>B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【解析】</w:t>
        <w:cr/>
        <w:t>直接利用同底数幂的乘除运算法则以及幂的乘方运算法则、合并同类项法则分别化简得出答案．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【详解】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A、2a+3a=5a，故此选项错误；</w:t>
      </w:r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  <w:r w:rsidRPr="00B81DE3">
        <w:rPr>
          <w:b/>
          <w:color w:val="000000"/>
        </w:rPr>
        <w:t>B、（a</w:t>
      </w:r>
      <w:r w:rsidRPr="00B81DE3">
        <w:rPr>
          <w:b/>
          <w:color w:val="000000"/>
          <w:vertAlign w:val="superscript"/>
        </w:rPr>
        <w:t>3</w:t>
      </w:r>
      <w:r w:rsidRPr="00B81DE3">
        <w:rPr>
          <w:b/>
          <w:color w:val="000000"/>
        </w:rPr>
        <w:t>）</w:t>
      </w:r>
      <w:r w:rsidRPr="00B81DE3">
        <w:rPr>
          <w:b/>
          <w:color w:val="000000"/>
          <w:vertAlign w:val="superscript"/>
        </w:rPr>
        <w:t>3</w:t>
      </w:r>
      <w:r w:rsidRPr="00B81DE3">
        <w:rPr>
          <w:b/>
          <w:color w:val="000000"/>
        </w:rPr>
        <w:t>=a</w:t>
      </w:r>
      <w:r w:rsidRPr="00B81DE3">
        <w:rPr>
          <w:b/>
          <w:color w:val="000000"/>
          <w:vertAlign w:val="superscript"/>
        </w:rPr>
        <w:t>9</w:t>
      </w:r>
      <w:r w:rsidRPr="00B81DE3">
        <w:rPr>
          <w:b/>
          <w:color w:val="000000"/>
        </w:rPr>
        <w:t>，故此选项正确；</w:t>
      </w:r>
      <w:r w:rsidRPr="00B81DE3">
        <w:rPr>
          <w:b/>
          <w:color w:val="000000"/>
        </w:rPr>
        <w:br/>
      </w:r>
      <w:r w:rsidRPr="00B81DE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https://d.book118.com/996141233041010052</w:t>
        </w:r>
      </w:hyperlink>
    </w:p>
    <w:p w:rsidR="00B81DE3" w:rsidRPr="00B81DE3" w:rsidP="00B81DE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C7533"/>
    <w:rsid w:val="00850032"/>
    <w:rsid w:val="008D2EAE"/>
    <w:rsid w:val="008F1F6E"/>
    <w:rsid w:val="008F55F2"/>
    <w:rsid w:val="00911EF2"/>
    <w:rsid w:val="00A12C77"/>
    <w:rsid w:val="00B81DE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image" Target="media/image55.wmf" /><Relationship Id="rId101" Type="http://schemas.openxmlformats.org/officeDocument/2006/relationships/oleObject" Target="embeddings/oleObject42.bin" /><Relationship Id="rId102" Type="http://schemas.openxmlformats.org/officeDocument/2006/relationships/image" Target="media/image56.wmf" /><Relationship Id="rId103" Type="http://schemas.openxmlformats.org/officeDocument/2006/relationships/oleObject" Target="embeddings/oleObject43.bin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5.wmf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wmf" /><Relationship Id="rId116" Type="http://schemas.openxmlformats.org/officeDocument/2006/relationships/oleObject" Target="embeddings/oleObject51.bin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2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3.bin" /><Relationship Id="rId120" Type="http://schemas.openxmlformats.org/officeDocument/2006/relationships/hyperlink" Target="https://d.book118.com/996141233041010052" TargetMode="External" /><Relationship Id="rId121" Type="http://schemas.openxmlformats.org/officeDocument/2006/relationships/theme" Target="theme/theme1.xml" /><Relationship Id="rId122" Type="http://schemas.openxmlformats.org/officeDocument/2006/relationships/styles" Target="styles.xml" /><Relationship Id="rId13" Type="http://schemas.openxmlformats.org/officeDocument/2006/relationships/image" Target="media/image6.wmf" /><Relationship Id="rId14" Type="http://schemas.openxmlformats.org/officeDocument/2006/relationships/oleObject" Target="embeddings/oleObject4.bin" /><Relationship Id="rId15" Type="http://schemas.openxmlformats.org/officeDocument/2006/relationships/image" Target="media/image7.wmf" /><Relationship Id="rId16" Type="http://schemas.openxmlformats.org/officeDocument/2006/relationships/oleObject" Target="embeddings/oleObject5.bin" /><Relationship Id="rId17" Type="http://schemas.openxmlformats.org/officeDocument/2006/relationships/image" Target="media/image8.wmf" /><Relationship Id="rId18" Type="http://schemas.openxmlformats.org/officeDocument/2006/relationships/oleObject" Target="embeddings/oleObject6.bin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png" /><Relationship Id="rId37" Type="http://schemas.openxmlformats.org/officeDocument/2006/relationships/image" Target="media/image19.png" /><Relationship Id="rId38" Type="http://schemas.openxmlformats.org/officeDocument/2006/relationships/image" Target="media/image20.png" /><Relationship Id="rId39" Type="http://schemas.openxmlformats.org/officeDocument/2006/relationships/image" Target="media/image21.png" /><Relationship Id="rId4" Type="http://schemas.openxmlformats.org/officeDocument/2006/relationships/customXml" Target="../customXml/item1.xml" /><Relationship Id="rId40" Type="http://schemas.openxmlformats.org/officeDocument/2006/relationships/image" Target="media/image22.png" /><Relationship Id="rId41" Type="http://schemas.openxmlformats.org/officeDocument/2006/relationships/image" Target="media/image23.png" /><Relationship Id="rId42" Type="http://schemas.openxmlformats.org/officeDocument/2006/relationships/image" Target="media/image24.png" /><Relationship Id="rId43" Type="http://schemas.openxmlformats.org/officeDocument/2006/relationships/image" Target="media/image25.jpeg" /><Relationship Id="rId44" Type="http://schemas.openxmlformats.org/officeDocument/2006/relationships/image" Target="media/image26.wmf" /><Relationship Id="rId45" Type="http://schemas.openxmlformats.org/officeDocument/2006/relationships/oleObject" Target="embeddings/oleObject15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png" /><Relationship Id="rId49" Type="http://schemas.openxmlformats.org/officeDocument/2006/relationships/image" Target="media/image29.png" /><Relationship Id="rId5" Type="http://schemas.openxmlformats.org/officeDocument/2006/relationships/image" Target="media/image1.png" /><Relationship Id="rId50" Type="http://schemas.openxmlformats.org/officeDocument/2006/relationships/image" Target="media/image30.wmf" /><Relationship Id="rId51" Type="http://schemas.openxmlformats.org/officeDocument/2006/relationships/oleObject" Target="embeddings/oleObject17.bin" /><Relationship Id="rId52" Type="http://schemas.openxmlformats.org/officeDocument/2006/relationships/image" Target="media/image31.wmf" /><Relationship Id="rId53" Type="http://schemas.openxmlformats.org/officeDocument/2006/relationships/oleObject" Target="embeddings/oleObject18.bin" /><Relationship Id="rId54" Type="http://schemas.openxmlformats.org/officeDocument/2006/relationships/image" Target="media/image32.png" /><Relationship Id="rId55" Type="http://schemas.openxmlformats.org/officeDocument/2006/relationships/image" Target="media/image33.png" /><Relationship Id="rId56" Type="http://schemas.openxmlformats.org/officeDocument/2006/relationships/image" Target="media/image34.wmf" /><Relationship Id="rId57" Type="http://schemas.openxmlformats.org/officeDocument/2006/relationships/oleObject" Target="embeddings/oleObject19.bin" /><Relationship Id="rId58" Type="http://schemas.openxmlformats.org/officeDocument/2006/relationships/image" Target="media/image35.wmf" /><Relationship Id="rId59" Type="http://schemas.openxmlformats.org/officeDocument/2006/relationships/oleObject" Target="embeddings/oleObject20.bin" /><Relationship Id="rId6" Type="http://schemas.openxmlformats.org/officeDocument/2006/relationships/image" Target="media/image2.wmf" /><Relationship Id="rId60" Type="http://schemas.openxmlformats.org/officeDocument/2006/relationships/image" Target="media/image36.wmf" /><Relationship Id="rId61" Type="http://schemas.openxmlformats.org/officeDocument/2006/relationships/oleObject" Target="embeddings/oleObject21.bin" /><Relationship Id="rId62" Type="http://schemas.openxmlformats.org/officeDocument/2006/relationships/image" Target="media/image37.wmf" /><Relationship Id="rId63" Type="http://schemas.openxmlformats.org/officeDocument/2006/relationships/oleObject" Target="embeddings/oleObject22.bin" /><Relationship Id="rId64" Type="http://schemas.openxmlformats.org/officeDocument/2006/relationships/oleObject" Target="embeddings/oleObject23.bin" /><Relationship Id="rId65" Type="http://schemas.openxmlformats.org/officeDocument/2006/relationships/oleObject" Target="embeddings/oleObject24.bin" /><Relationship Id="rId66" Type="http://schemas.openxmlformats.org/officeDocument/2006/relationships/oleObject" Target="embeddings/oleObject25.bin" /><Relationship Id="rId67" Type="http://schemas.openxmlformats.org/officeDocument/2006/relationships/image" Target="media/image38.png" /><Relationship Id="rId68" Type="http://schemas.openxmlformats.org/officeDocument/2006/relationships/image" Target="media/image39.png" /><Relationship Id="rId69" Type="http://schemas.openxmlformats.org/officeDocument/2006/relationships/image" Target="media/image40.png" /><Relationship Id="rId7" Type="http://schemas.openxmlformats.org/officeDocument/2006/relationships/oleObject" Target="embeddings/oleObject1.bin" /><Relationship Id="rId70" Type="http://schemas.openxmlformats.org/officeDocument/2006/relationships/image" Target="media/image41.png" /><Relationship Id="rId71" Type="http://schemas.openxmlformats.org/officeDocument/2006/relationships/image" Target="media/image42.png" /><Relationship Id="rId72" Type="http://schemas.openxmlformats.org/officeDocument/2006/relationships/image" Target="media/image43.wmf" /><Relationship Id="rId73" Type="http://schemas.openxmlformats.org/officeDocument/2006/relationships/oleObject" Target="embeddings/oleObject26.bin" /><Relationship Id="rId74" Type="http://schemas.openxmlformats.org/officeDocument/2006/relationships/image" Target="media/image44.wmf" /><Relationship Id="rId75" Type="http://schemas.openxmlformats.org/officeDocument/2006/relationships/oleObject" Target="embeddings/oleObject27.bin" /><Relationship Id="rId76" Type="http://schemas.openxmlformats.org/officeDocument/2006/relationships/image" Target="media/image45.png" /><Relationship Id="rId77" Type="http://schemas.openxmlformats.org/officeDocument/2006/relationships/image" Target="media/image46.png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image" Target="media/image3.png" /><Relationship Id="rId80" Type="http://schemas.openxmlformats.org/officeDocument/2006/relationships/oleObject" Target="embeddings/oleObject29.bin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wmf" /><Relationship Id="rId83" Type="http://schemas.openxmlformats.org/officeDocument/2006/relationships/oleObject" Target="embeddings/oleObject31.bin" /><Relationship Id="rId84" Type="http://schemas.openxmlformats.org/officeDocument/2006/relationships/image" Target="media/image49.wmf" /><Relationship Id="rId85" Type="http://schemas.openxmlformats.org/officeDocument/2006/relationships/oleObject" Target="embeddings/oleObject32.bin" /><Relationship Id="rId86" Type="http://schemas.openxmlformats.org/officeDocument/2006/relationships/image" Target="media/image50.wmf" /><Relationship Id="rId87" Type="http://schemas.openxmlformats.org/officeDocument/2006/relationships/oleObject" Target="embeddings/oleObject33.bin" /><Relationship Id="rId88" Type="http://schemas.openxmlformats.org/officeDocument/2006/relationships/oleObject" Target="embeddings/oleObject34.bin" /><Relationship Id="rId89" Type="http://schemas.openxmlformats.org/officeDocument/2006/relationships/oleObject" Target="embeddings/oleObject35.bin" /><Relationship Id="rId9" Type="http://schemas.openxmlformats.org/officeDocument/2006/relationships/image" Target="media/image4.wmf" /><Relationship Id="rId90" Type="http://schemas.openxmlformats.org/officeDocument/2006/relationships/image" Target="media/image51.wmf" /><Relationship Id="rId91" Type="http://schemas.openxmlformats.org/officeDocument/2006/relationships/oleObject" Target="embeddings/oleObject36.bin" /><Relationship Id="rId92" Type="http://schemas.openxmlformats.org/officeDocument/2006/relationships/image" Target="media/image52.wmf" /><Relationship Id="rId93" Type="http://schemas.openxmlformats.org/officeDocument/2006/relationships/oleObject" Target="embeddings/oleObject37.bin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2123</Words>
  <Characters>12106</Characters>
  <Application>Microsoft Office Word</Application>
  <DocSecurity>0</DocSecurity>
  <Lines>100</Lines>
  <Paragraphs>28</Paragraphs>
  <ScaleCrop>false</ScaleCrop>
  <Company>zxxk.com</Company>
  <LinksUpToDate>false</LinksUpToDate>
  <CharactersWithSpaces>14201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2023-01-05T06:28:00Z</dcterms:created>
  <dcterms:modified xsi:type="dcterms:W3CDTF">2023-01-05T06:28:00Z</dcterms:modified>
</cp:coreProperties>
</file>