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D49" w:rsidRPr="00BC4D49" w:rsidP="00BC4D49">
      <w:pPr>
        <w:jc w:val="center"/>
        <w:rPr>
          <w:rFonts w:ascii="宋体" w:hAnsi="宋体"/>
          <w:b/>
          <w:color w:val="000000"/>
        </w:rPr>
      </w:pPr>
      <w:r w:rsidRPr="00BC4D49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BC4D49" w:rsidRPr="00BC4D49" w:rsidP="00BC4D49">
      <w:pPr>
        <w:jc w:val="left"/>
        <w:rPr>
          <w:rFonts w:ascii="宋体" w:hAnsi="宋体"/>
          <w:b/>
          <w:bCs/>
          <w:color w:val="000000"/>
        </w:rPr>
      </w:pPr>
      <w:r w:rsidRPr="00BC4D49">
        <w:rPr>
          <w:rFonts w:ascii="宋体" w:hAnsi="宋体" w:hint="eastAsia"/>
          <w:b/>
          <w:bCs/>
          <w:color w:val="000000"/>
        </w:rPr>
        <w:t>注意事项：</w:t>
      </w:r>
    </w:p>
    <w:p w:rsidR="00BC4D49" w:rsidRPr="00BC4D49" w:rsidP="00BC4D49">
      <w:pPr>
        <w:jc w:val="left"/>
        <w:rPr>
          <w:rFonts w:ascii="宋体" w:hAnsi="宋体" w:hint="eastAsia"/>
          <w:b/>
          <w:bCs/>
          <w:color w:val="000000"/>
        </w:rPr>
      </w:pPr>
      <w:r w:rsidRPr="00BC4D49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BC4D49" w:rsidRPr="00BC4D49" w:rsidP="00BC4D49">
      <w:pPr>
        <w:jc w:val="left"/>
        <w:rPr>
          <w:rFonts w:ascii="宋体" w:hAnsi="宋体" w:hint="eastAsia"/>
          <w:b/>
          <w:bCs/>
          <w:color w:val="000000"/>
        </w:rPr>
      </w:pPr>
      <w:r w:rsidRPr="00BC4D49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BC4D49" w:rsidRPr="00BC4D49" w:rsidP="00BC4D49">
      <w:pPr>
        <w:jc w:val="left"/>
        <w:rPr>
          <w:rFonts w:ascii="宋体" w:hAnsi="宋体"/>
          <w:b/>
          <w:bCs/>
          <w:color w:val="000000"/>
        </w:rPr>
      </w:pPr>
      <w:r w:rsidRPr="00BC4D49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BC4D49" w:rsidRPr="00BC4D49" w:rsidP="00BC4D49">
      <w:pPr>
        <w:jc w:val="center"/>
        <w:rPr>
          <w:rFonts w:ascii="宋体" w:hAnsi="宋体"/>
          <w:b/>
          <w:color w:val="000000"/>
        </w:rPr>
      </w:pPr>
    </w:p>
    <w:p w:rsidR="00BC4D49" w:rsidRPr="00BC4D49" w:rsidP="00BC4D49">
      <w:pPr>
        <w:jc w:val="left"/>
        <w:rPr>
          <w:rFonts w:ascii="宋体" w:hAnsi="宋体"/>
          <w:b/>
          <w:color w:val="000000"/>
        </w:rPr>
      </w:pPr>
      <w:r w:rsidRPr="00BC4D49">
        <w:rPr>
          <w:rFonts w:ascii="宋体" w:hAnsi="宋体"/>
          <w:b/>
          <w:color w:val="000000"/>
        </w:rPr>
        <w:t>一、选择题（共10小题，每小题3分，共30分）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1．</w:t>
      </w:r>
      <w:r w:rsidRPr="00BC4D49">
        <w:rPr>
          <w:b/>
          <w:color w:val="000000"/>
        </w:rPr>
        <w:t>如图是由一些相同的小正方体组成的几何体的三视图，则组成这个几何体的小正方体个数最多为（　　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37.3pt;height:76.47pt;visibility:visible" filled="f" stroked="f">
            <v:imagedata r:id="rId5" o:title="figure"/>
          </v:shape>
        </w:pic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A．7</w:t>
        <w:tab/>
        <w:t>B．8</w:t>
        <w:tab/>
        <w:t>C．9</w:t>
        <w:tab/>
        <w:t>D．10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2．</w:t>
      </w:r>
      <w:r w:rsidRPr="00BC4D49">
        <w:rPr>
          <w:b/>
          <w:color w:val="000000"/>
        </w:rPr>
        <w:t>下列汽车标志中，不是轴对称图形的是（    ）</w: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62.24pt;height:62.24pt;visibility:visible" filled="f" stroked="f">
            <v:imagedata r:id="rId6" o:title="figure"/>
          </v:shape>
        </w:pict>
      </w:r>
      <w:r w:rsidRPr="00BC4D4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55.49pt;height:56.99pt;visibility:visible" filled="f" stroked="f">
            <v:imagedata r:id="rId7" o:title="figure"/>
          </v:shape>
        </w:pict>
      </w:r>
      <w:r w:rsidRPr="00BC4D49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28" type="#_x0000_t75" alt="figure" style="width:54pt;height:56.25pt;visibility:visible" filled="f" stroked="f">
            <v:imagedata r:id="rId8" o:title="figure"/>
          </v:shape>
        </w:pict>
      </w:r>
      <w:r w:rsidRPr="00BC4D4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108.05pt;height:42pt;visibility:visible" filled="f" stroked="f">
            <v:imagedata r:id="rId9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3．</w:t>
      </w:r>
      <w:r w:rsidRPr="00BC4D49">
        <w:rPr>
          <w:b/>
          <w:color w:val="000000"/>
        </w:rPr>
        <w:t>PM2.5是指大气中直径小于或等于2.5μm（0.0000025m）的颗粒物，含有大量有毒、有害物质，也称为可入肺颗粒物，将25微米用科学记数法可表示为（　　）米．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A．25×10</w:t>
      </w:r>
      <w:r w:rsidRPr="00BC4D49">
        <w:rPr>
          <w:b/>
          <w:color w:val="000000"/>
          <w:vertAlign w:val="superscript"/>
        </w:rPr>
        <w:t>﹣7</w:t>
      </w:r>
      <w:r w:rsidRPr="00BC4D49">
        <w:rPr>
          <w:b/>
          <w:color w:val="000000"/>
        </w:rPr>
        <w:t xml:space="preserve">    B．2.5×10</w:t>
      </w:r>
      <w:r w:rsidRPr="00BC4D49">
        <w:rPr>
          <w:b/>
          <w:color w:val="000000"/>
          <w:vertAlign w:val="superscript"/>
        </w:rPr>
        <w:t>﹣6</w:t>
      </w:r>
      <w:r w:rsidRPr="00BC4D49">
        <w:rPr>
          <w:b/>
          <w:color w:val="000000"/>
        </w:rPr>
        <w:t xml:space="preserve">    C．0.25×10</w:t>
      </w:r>
      <w:r w:rsidRPr="00BC4D49">
        <w:rPr>
          <w:b/>
          <w:color w:val="000000"/>
          <w:vertAlign w:val="superscript"/>
        </w:rPr>
        <w:t>﹣5</w:t>
      </w:r>
      <w:r w:rsidRPr="00BC4D49">
        <w:rPr>
          <w:b/>
          <w:color w:val="000000"/>
        </w:rPr>
        <w:t xml:space="preserve">    D．2.5×10</w:t>
      </w:r>
      <w:r w:rsidRPr="00BC4D49">
        <w:rPr>
          <w:b/>
          <w:color w:val="000000"/>
          <w:vertAlign w:val="superscript"/>
        </w:rPr>
        <w:t>﹣5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4．</w:t>
      </w:r>
      <w:r w:rsidRPr="00BC4D49">
        <w:rPr>
          <w:b/>
          <w:color w:val="000000"/>
        </w:rPr>
        <w:t>2012﹣2013NBA整个常规赛季中，科比罚球投篮的命中率大约是83.3%，下列说法错误的是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A．科比罚球投篮2次，一定全部命中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B．科比罚球投篮2次，不一定全部命中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C．科比罚球投篮1次，命中的可能性较大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D．科比罚球投篮1次，不命中的可能性较小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C4D49">
        <w:rPr>
          <w:rFonts w:ascii="宋体" w:hAnsi="宋体"/>
          <w:b/>
          <w:color w:val="000000"/>
        </w:rPr>
        <w:t>5．</w:t>
      </w:r>
      <w:r w:rsidRPr="00BC4D49">
        <w:rPr>
          <w:b/>
          <w:color w:val="000000"/>
        </w:rPr>
        <w:t>为了节约水资源，某市准备按照居民家庭年用水量实行阶梯水价，水价分档递增，计划使第一档、第二档和第三档的水价分别覆盖全市居民家庭的80%，15%和5%．为合理确定各档之间的界限，随机抽查了该市5万户居民家庭上一年的年用水量(单位：</w:t>
      </w:r>
      <w:r w:rsidRPr="00BC4D49">
        <w:rPr>
          <w:b/>
          <w:i/>
          <w:color w:val="000000"/>
        </w:rPr>
        <w:t>m</w:t>
      </w:r>
      <w:r w:rsidRPr="00BC4D49">
        <w:rPr>
          <w:b/>
          <w:color w:val="000000"/>
        </w:rPr>
        <w:t>1)，绘制了统计图，如图所示．下面有四个推断：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0" type="#_x0000_t75" alt="figure" style="width:202.45pt;height:119.98pt;visibility:visible" filled="f" stroked="f">
            <v:imagedata r:id="rId10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①年用水量不超过180m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的该市居民家庭按第一档水价交费；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②年用水量不超过240m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的该市居民家庭按第三档水价交费；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③该市居民家庭年用水量的中位数在150~180m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之间；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④该市居民家庭年用水量的众数约为110m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 xml:space="preserve">．    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其中合理的是(    )</w: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A．①③</w:t>
        <w:tab/>
        <w:t>B．①④</w:t>
        <w:tab/>
        <w:t>C．②③</w:t>
        <w:tab/>
        <w:t>D．②④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6．</w:t>
      </w:r>
      <w:r w:rsidRPr="00BC4D49">
        <w:rPr>
          <w:b/>
          <w:color w:val="000000"/>
        </w:rPr>
        <w:t>已知正方形</w:t>
      </w:r>
      <w:r w:rsidRPr="00BC4D49">
        <w:rPr>
          <w:b/>
          <w:i/>
          <w:color w:val="000000"/>
        </w:rPr>
        <w:t>ABCD</w:t>
      </w:r>
      <w:r w:rsidRPr="00BC4D49">
        <w:rPr>
          <w:b/>
          <w:color w:val="000000"/>
        </w:rPr>
        <w:t>的边长为4</w:t>
      </w:r>
      <w:r w:rsidRPr="00BC4D49">
        <w:rPr>
          <w:b/>
          <w:i/>
          <w:color w:val="000000"/>
        </w:rPr>
        <w:t>cm</w:t>
      </w:r>
      <w:r w:rsidRPr="00BC4D49">
        <w:rPr>
          <w:b/>
          <w:color w:val="000000"/>
        </w:rPr>
        <w:t>，动点</w:t>
      </w:r>
      <w:r w:rsidRPr="00BC4D49">
        <w:rPr>
          <w:b/>
          <w:i/>
          <w:color w:val="000000"/>
        </w:rPr>
        <w:t>P</w:t>
      </w:r>
      <w:r w:rsidRPr="00BC4D49">
        <w:rPr>
          <w:b/>
          <w:color w:val="000000"/>
        </w:rPr>
        <w:t>从</w:t>
      </w:r>
      <w:r w:rsidRPr="00BC4D49">
        <w:rPr>
          <w:b/>
          <w:i/>
          <w:color w:val="000000"/>
        </w:rPr>
        <w:t>A</w:t>
      </w:r>
      <w:r w:rsidRPr="00BC4D49">
        <w:rPr>
          <w:b/>
          <w:color w:val="000000"/>
        </w:rPr>
        <w:t>出发，沿</w:t>
      </w:r>
      <w:r w:rsidRPr="00BC4D49">
        <w:rPr>
          <w:b/>
          <w:i/>
          <w:color w:val="000000"/>
        </w:rPr>
        <w:t>AD</w:t>
      </w:r>
      <w:r w:rsidRPr="00BC4D49">
        <w:rPr>
          <w:b/>
          <w:color w:val="000000"/>
        </w:rPr>
        <w:t>边以1</w:t>
      </w:r>
      <w:r w:rsidRPr="00BC4D49">
        <w:rPr>
          <w:b/>
          <w:i/>
          <w:color w:val="000000"/>
        </w:rPr>
        <w:t>cm</w:t>
      </w:r>
      <w:r w:rsidRPr="00BC4D49">
        <w:rPr>
          <w:b/>
          <w:color w:val="000000"/>
        </w:rPr>
        <w:t>/</w:t>
      </w:r>
      <w:r w:rsidRPr="00BC4D49">
        <w:rPr>
          <w:b/>
          <w:i/>
          <w:color w:val="000000"/>
        </w:rPr>
        <w:t>s</w:t>
      </w:r>
      <w:r w:rsidRPr="00BC4D49">
        <w:rPr>
          <w:b/>
          <w:color w:val="000000"/>
        </w:rPr>
        <w:t>的速度运动，动点</w:t>
      </w:r>
      <w:r w:rsidRPr="00BC4D49">
        <w:rPr>
          <w:b/>
          <w:i/>
          <w:color w:val="000000"/>
        </w:rPr>
        <w:t>Q</w:t>
      </w:r>
      <w:r w:rsidRPr="00BC4D49">
        <w:rPr>
          <w:b/>
          <w:color w:val="000000"/>
        </w:rPr>
        <w:t>从</w:t>
      </w:r>
      <w:r w:rsidRPr="00BC4D49">
        <w:rPr>
          <w:b/>
          <w:i/>
          <w:color w:val="000000"/>
        </w:rPr>
        <w:t>B</w:t>
      </w:r>
      <w:r w:rsidRPr="00BC4D49">
        <w:rPr>
          <w:b/>
          <w:color w:val="000000"/>
        </w:rPr>
        <w:t>出发，沿</w:t>
      </w:r>
      <w:r w:rsidRPr="00BC4D49">
        <w:rPr>
          <w:b/>
          <w:i/>
          <w:color w:val="000000"/>
        </w:rPr>
        <w:t>BC</w:t>
      </w:r>
      <w:r w:rsidRPr="00BC4D49">
        <w:rPr>
          <w:b/>
          <w:color w:val="000000"/>
        </w:rPr>
        <w:t>，</w:t>
      </w:r>
      <w:r w:rsidRPr="00BC4D49">
        <w:rPr>
          <w:b/>
          <w:i/>
          <w:color w:val="000000"/>
        </w:rPr>
        <w:t>CD</w:t>
      </w:r>
      <w:r w:rsidRPr="00BC4D49">
        <w:rPr>
          <w:b/>
          <w:color w:val="000000"/>
        </w:rPr>
        <w:t>边以2</w:t>
      </w:r>
      <w:r w:rsidRPr="00BC4D49">
        <w:rPr>
          <w:b/>
          <w:i/>
          <w:color w:val="000000"/>
        </w:rPr>
        <w:t>cm</w:t>
      </w:r>
      <w:r w:rsidRPr="00BC4D49">
        <w:rPr>
          <w:b/>
          <w:color w:val="000000"/>
        </w:rPr>
        <w:t>/</w:t>
      </w:r>
      <w:r w:rsidRPr="00BC4D49">
        <w:rPr>
          <w:b/>
          <w:i/>
          <w:color w:val="000000"/>
        </w:rPr>
        <w:t>s</w:t>
      </w:r>
      <w:r w:rsidRPr="00BC4D49">
        <w:rPr>
          <w:b/>
          <w:color w:val="000000"/>
        </w:rPr>
        <w:t>的速度运动，点</w:t>
      </w:r>
      <w:r w:rsidRPr="00BC4D49">
        <w:rPr>
          <w:b/>
          <w:i/>
          <w:color w:val="000000"/>
        </w:rPr>
        <w:t>P</w:t>
      </w:r>
      <w:r w:rsidRPr="00BC4D49">
        <w:rPr>
          <w:b/>
          <w:color w:val="000000"/>
        </w:rPr>
        <w:t>，</w:t>
      </w:r>
      <w:r w:rsidRPr="00BC4D49">
        <w:rPr>
          <w:b/>
          <w:i/>
          <w:color w:val="000000"/>
        </w:rPr>
        <w:t>Q</w:t>
      </w:r>
      <w:r w:rsidRPr="00BC4D49">
        <w:rPr>
          <w:b/>
          <w:color w:val="000000"/>
        </w:rPr>
        <w:t>同时出发，运动到点</w:t>
      </w:r>
      <w:r w:rsidRPr="00BC4D49">
        <w:rPr>
          <w:b/>
          <w:i/>
          <w:color w:val="000000"/>
        </w:rPr>
        <w:t>D</w:t>
      </w:r>
      <w:r w:rsidRPr="00BC4D49">
        <w:rPr>
          <w:b/>
          <w:color w:val="000000"/>
        </w:rPr>
        <w:t>均停止运动，设运动时间为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（秒），△</w:t>
      </w:r>
      <w:r w:rsidRPr="00BC4D49">
        <w:rPr>
          <w:b/>
          <w:i/>
          <w:color w:val="000000"/>
        </w:rPr>
        <w:t>BPQ</w:t>
      </w:r>
      <w:r w:rsidRPr="00BC4D49">
        <w:rPr>
          <w:b/>
          <w:color w:val="000000"/>
        </w:rPr>
        <w:t>的面积为</w:t>
      </w:r>
      <w:r w:rsidRPr="00BC4D49">
        <w:rPr>
          <w:b/>
          <w:i/>
          <w:color w:val="000000"/>
        </w:rPr>
        <w:t>y</w:t>
      </w:r>
      <w:r w:rsidRPr="00BC4D49">
        <w:rPr>
          <w:b/>
          <w:color w:val="000000"/>
        </w:rPr>
        <w:t>（</w:t>
      </w:r>
      <w:r w:rsidRPr="00BC4D49">
        <w:rPr>
          <w:b/>
          <w:i/>
          <w:color w:val="000000"/>
        </w:rPr>
        <w:t>cm</w:t>
      </w:r>
      <w:r w:rsidRPr="00BC4D49">
        <w:rPr>
          <w:b/>
          <w:color w:val="000000"/>
          <w:vertAlign w:val="superscript"/>
        </w:rPr>
        <w:t>2</w:t>
      </w:r>
      <w:r w:rsidRPr="00BC4D49">
        <w:rPr>
          <w:b/>
          <w:color w:val="000000"/>
        </w:rPr>
        <w:t>），则</w:t>
      </w:r>
      <w:r w:rsidRPr="00BC4D49">
        <w:rPr>
          <w:b/>
          <w:i/>
          <w:color w:val="000000"/>
        </w:rPr>
        <w:t>y</w:t>
      </w:r>
      <w:r w:rsidRPr="00BC4D49">
        <w:rPr>
          <w:b/>
          <w:color w:val="000000"/>
        </w:rPr>
        <w:t>与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之间的函数图象大致是（    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1" type="#_x0000_t75" alt="figure" style="width:108.73pt;height:113.97pt;visibility:visible" filled="f" stroked="f">
            <v:imagedata r:id="rId11" o:title="figure"/>
          </v:shape>
        </w:pic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2" type="#_x0000_t75" alt="figure" style="width:73.53pt;height:85.48pt;visibility:visible" filled="f" stroked="f">
            <v:imagedata r:id="rId12" o:title="figure"/>
          </v:shape>
        </w:pict>
      </w:r>
      <w:r w:rsidRPr="00BC4D49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3" type="#_x0000_t75" alt="figure" style="width:70.53pt;height:88.47pt;visibility:visible" filled="f" stroked="f">
            <v:imagedata r:id="rId13" o:title="figure"/>
          </v:shape>
        </w:pict>
      </w:r>
      <w:r w:rsidRPr="00BC4D49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4" type="#_x0000_t75" alt="figure" style="width:70.53pt;height:88.47pt;visibility:visible" filled="f" stroked="f">
            <v:imagedata r:id="rId14" o:title="figure"/>
          </v:shape>
        </w:pict>
      </w:r>
      <w:r w:rsidRPr="00BC4D49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5" type="#_x0000_t75" alt="figure" style="width:75.72pt;height:91.47pt;visibility:visible" filled="f" stroked="f">
            <v:imagedata r:id="rId15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7．</w:t>
      </w:r>
      <w:r w:rsidRPr="00BC4D49">
        <w:rPr>
          <w:b/>
          <w:color w:val="000000"/>
        </w:rPr>
        <w:t>如图，在扇形CAB中，CA=4，∠CAB=120°，D为CA的中点，P为弧BC上一动点（不与C，B重合），则2PD+PB的最小值为（　　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22.98pt;height:85.46pt;visibility:visible" filled="f" stroked="f">
            <v:imagedata r:id="rId16" o:title="figure"/>
          </v:shape>
        </w:pic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C4D49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37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7A95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97A95&quot;&gt;&lt;m:oMathPara&gt;&lt;m:oMath&gt;&lt;m:r&gt;&lt;w:rPr&gt;&lt;w:i/&gt;&lt;/w:rPr&gt;&lt;m:t&gt;4+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BC4D49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038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4C24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94C24&quot;&gt;&lt;m:oMathPara&gt;&lt;m:oMath&gt;&lt;m:r&gt;&lt;w:rPr&gt;&lt;w:i/&gt;&lt;/w:rPr&gt;&lt;m:t&gt;4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BC4D49">
        <w:rPr>
          <w:b/>
          <w:color w:val="000000"/>
        </w:rPr>
        <w:tab/>
        <w:t>C．10</w:t>
        <w:tab/>
        <w:t>D．</w:t>
      </w:r>
      <w:r>
        <w:rPr>
          <w:b/>
          <w:color w:val="000000"/>
          <w:position w:val="-6"/>
        </w:rPr>
        <w:pict>
          <v:shape id="_x0000_i1039" type="#_x0000_t75" style="width:17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EE2E14&quot;/&gt;&lt;wsp:rsid wsp:val=&quot;00FA2C2C&quot;/&gt;&lt;wsp:rsid wsp:val=&quot;00FF6DA5&quot;/&gt;&lt;/wsp:rsids&gt;&lt;/w:docPr&gt;&lt;w:body&gt;&lt;w:p wsp:rsidR=&quot;00000000&quot; wsp:rsidRDefault=&quot;00EE2E14&quot;&gt;&lt;m:oMathPara&gt;&lt;m:oMath&gt;&lt;m:r&gt;&lt;w:rPr&gt;&lt;w:i/&gt;&lt;/w:rPr&gt;&lt;m:t&gt;4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7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8．</w:t>
      </w:r>
      <w:r w:rsidRPr="00BC4D49">
        <w:rPr>
          <w:b/>
          <w:color w:val="000000"/>
        </w:rPr>
        <w:t>老师随机抽查了学生读课外书册数的情况，绘制成条形图和不完整的扇形图，其中条形图被墨迹遮盖了一部分，则条形图中被遮盖的数是（　　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0" type="#_x0000_t75" alt="figure" style="width:260.89pt;height:117.73pt;visibility:visible" filled="f" stroked="f">
            <v:imagedata r:id="rId20" o:title="figure"/>
          </v:shape>
        </w:pic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A．5</w:t>
        <w:tab/>
        <w:t>B．9</w:t>
        <w:tab/>
        <w:t>C．15</w:t>
        <w:tab/>
        <w:t>D．22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9．</w:t>
      </w:r>
      <w:r w:rsidRPr="00BC4D49">
        <w:rPr>
          <w:b/>
          <w:color w:val="000000"/>
        </w:rPr>
        <w:t>某学校组织艺术摄影展，上交的作品要求如下：七寸照片（长7英寸，宽5英寸）；将照片贴在一张矩形衬纸的正中央，照片四周外露衬纸的宽度相同；矩形衬纸的面积为照片面积的3倍．设照片四周外露衬纸的宽度为x英寸（如图），下面所列方程正确的是（　　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1" type="#_x0000_t75" alt="figure" style="width:83.22pt;height:59.99pt;visibility:visible" filled="f" stroked="f">
            <v:imagedata r:id="rId21" o:title="figure"/>
          </v:shape>
        </w:pict>
      </w:r>
    </w:p>
    <w:p w:rsidR="00BC4D49" w:rsidRPr="00BC4D49" w:rsidP="00BC4D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A．（7+x）（5+x）×3=7×5</w:t>
        <w:tab/>
        <w:t>B．（7+x）（5+x）=3×7×5</w:t>
      </w:r>
    </w:p>
    <w:p w:rsidR="00BC4D49" w:rsidRPr="00BC4D49" w:rsidP="00BC4D4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C．（7+2x）（5+2x）×3=7×5</w:t>
        <w:tab/>
        <w:t>D．（7+2x）（5+2x）=3×7×5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10．</w:t>
      </w:r>
      <w:r w:rsidRPr="00BC4D49">
        <w:rPr>
          <w:b/>
          <w:color w:val="000000"/>
        </w:rPr>
        <w:t>通州区大运河森林公园占地面积10700亩，是北京规模最大的滨河森林公园，将10700用科学记数法表示为（    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80.25pt;height:54.75pt;visibility:visible" filled="f" stroked="f">
            <v:imagedata r:id="rId22" o:title="figure"/>
          </v:shape>
        </w:pict>
      </w:r>
    </w:p>
    <w:p w:rsidR="00BC4D49" w:rsidRPr="00BC4D49" w:rsidP="00BC4D4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A．10.7×10</w:t>
      </w:r>
      <w:r w:rsidRPr="00BC4D49">
        <w:rPr>
          <w:b/>
          <w:color w:val="000000"/>
          <w:vertAlign w:val="superscript"/>
        </w:rPr>
        <w:t>4</w:t>
      </w:r>
      <w:r w:rsidRPr="00BC4D49">
        <w:rPr>
          <w:b/>
          <w:color w:val="000000"/>
        </w:rPr>
        <w:tab/>
        <w:t>B．1.07×10</w:t>
      </w:r>
      <w:r w:rsidRPr="00BC4D49">
        <w:rPr>
          <w:b/>
          <w:color w:val="000000"/>
          <w:vertAlign w:val="superscript"/>
        </w:rPr>
        <w:t>5</w:t>
      </w:r>
      <w:r w:rsidRPr="00BC4D49">
        <w:rPr>
          <w:b/>
          <w:color w:val="000000"/>
        </w:rPr>
        <w:tab/>
        <w:t>C．1.7×10</w:t>
      </w:r>
      <w:r w:rsidRPr="00BC4D49">
        <w:rPr>
          <w:b/>
          <w:color w:val="000000"/>
          <w:vertAlign w:val="superscript"/>
        </w:rPr>
        <w:t>4</w:t>
      </w:r>
      <w:r w:rsidRPr="00BC4D49">
        <w:rPr>
          <w:b/>
          <w:color w:val="000000"/>
        </w:rPr>
        <w:tab/>
        <w:t>D．1.07×10</w:t>
      </w:r>
      <w:r w:rsidRPr="00BC4D49">
        <w:rPr>
          <w:b/>
          <w:color w:val="000000"/>
          <w:vertAlign w:val="superscript"/>
        </w:rPr>
        <w:t>4</w:t>
      </w:r>
    </w:p>
    <w:p w:rsidR="00BC4D49" w:rsidRPr="00BC4D49" w:rsidP="00BC4D49">
      <w:pPr>
        <w:jc w:val="left"/>
        <w:rPr>
          <w:rFonts w:ascii="宋体" w:hAnsi="宋体"/>
          <w:b/>
          <w:color w:val="000000"/>
        </w:rPr>
      </w:pPr>
      <w:r w:rsidRPr="00BC4D49">
        <w:rPr>
          <w:rFonts w:ascii="宋体" w:hAnsi="宋体"/>
          <w:b/>
          <w:color w:val="000000"/>
        </w:rPr>
        <w:t>二、填空题（本大题共6个小题，每小题3分，共18分）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11．</w:t>
      </w:r>
      <w:r w:rsidRPr="00BC4D49">
        <w:rPr>
          <w:b/>
          <w:color w:val="000000"/>
        </w:rPr>
        <w:t>如图所示，在平面直角坐标系中，已知反比例函数</w:t>
      </w:r>
      <w:r w:rsidRPr="00BC4D49">
        <w:rPr>
          <w:b/>
          <w:i/>
          <w:color w:val="000000"/>
        </w:rPr>
        <w:t>y</w:t>
      </w:r>
      <w:r w:rsidRPr="00BC4D49">
        <w:rPr>
          <w:b/>
          <w:color w:val="000000"/>
        </w:rPr>
        <w:t>=</w:t>
      </w:r>
      <w:r>
        <w:rPr>
          <w:b/>
          <w:color w:val="000000"/>
        </w:rPr>
        <w:object>
          <v:shape id="_x0000_i1043" type="#_x0000_t75" alt="eqIde9d755e23fc84e6bba25288808a40cfe" style="width:12pt;height:30.75pt" o:oleicon="f" o:ole="" o:preferrelative="t" stroked="f">
            <v:imagedata r:id="rId23" o:title="eqIde9d755e23fc84e6bba25288808a40cfe"/>
          </v:shape>
          <o:OLEObject Type="Embed" ProgID="Equation.DSMT4" ShapeID="_x0000_i1043" DrawAspect="Content" ObjectID="_1649760862" r:id="rId24"/>
        </w:object>
      </w:r>
      <w:r w:rsidRPr="00BC4D49">
        <w:rPr>
          <w:b/>
          <w:color w:val="000000"/>
        </w:rPr>
        <w:t>(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&gt;0)的图象和菱形</w:t>
      </w:r>
      <w:r w:rsidRPr="00BC4D49">
        <w:rPr>
          <w:b/>
          <w:i/>
          <w:color w:val="000000"/>
        </w:rPr>
        <w:t>OABC</w:t>
      </w:r>
      <w:r w:rsidRPr="00BC4D49">
        <w:rPr>
          <w:b/>
          <w:color w:val="000000"/>
        </w:rPr>
        <w:t>，且</w:t>
      </w:r>
      <w:r w:rsidRPr="00BC4D49">
        <w:rPr>
          <w:b/>
          <w:i/>
          <w:color w:val="000000"/>
        </w:rPr>
        <w:t>OB=</w:t>
      </w:r>
      <w:r w:rsidRPr="00BC4D49">
        <w:rPr>
          <w:b/>
          <w:color w:val="000000"/>
        </w:rPr>
        <w:t>4，tan∠</w:t>
      </w:r>
      <w:r w:rsidRPr="00BC4D49">
        <w:rPr>
          <w:b/>
          <w:i/>
          <w:color w:val="000000"/>
        </w:rPr>
        <w:t>BOC</w:t>
      </w:r>
      <w:r w:rsidRPr="00BC4D49">
        <w:rPr>
          <w:b/>
          <w:color w:val="000000"/>
        </w:rPr>
        <w:t>=</w:t>
      </w:r>
      <w:r>
        <w:rPr>
          <w:b/>
          <w:color w:val="000000"/>
        </w:rPr>
        <w:object>
          <v:shape id="_x0000_i1044" type="#_x0000_t75" alt="eqId767acf51abfd4d97a757561d1a882151" style="width:12pt;height:30.75pt" o:oleicon="f" o:ole="" o:preferrelative="t" stroked="f">
            <v:imagedata r:id="rId25" o:title="eqId767acf51abfd4d97a757561d1a882151"/>
          </v:shape>
          <o:OLEObject Type="Embed" ProgID="Equation.DSMT4" ShapeID="_x0000_i1044" DrawAspect="Content" ObjectID="_1649760863" r:id="rId26"/>
        </w:object>
      </w:r>
      <w:r w:rsidRPr="00BC4D49">
        <w:rPr>
          <w:b/>
          <w:color w:val="000000"/>
        </w:rPr>
        <w:t>，若将菱形向右平移，菱形的两个顶点</w:t>
      </w:r>
      <w:r w:rsidRPr="00BC4D49">
        <w:rPr>
          <w:b/>
          <w:i/>
          <w:color w:val="000000"/>
        </w:rPr>
        <w:t>B</w:t>
      </w:r>
      <w:r w:rsidRPr="00BC4D49">
        <w:rPr>
          <w:b/>
          <w:color w:val="000000"/>
        </w:rPr>
        <w:t>、</w:t>
      </w:r>
      <w:r w:rsidRPr="00BC4D49">
        <w:rPr>
          <w:b/>
          <w:i/>
          <w:color w:val="000000"/>
        </w:rPr>
        <w:t>C</w:t>
      </w:r>
      <w:r w:rsidRPr="00BC4D49">
        <w:rPr>
          <w:b/>
          <w:color w:val="000000"/>
        </w:rPr>
        <w:t>恰好同时落在反比例函数的图象上，则反比例函数的解析式是______________.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5" type="#_x0000_t75" alt="figure" style="width:119.98pt;height:111.74pt;visibility:visible" filled="f" stroked="f">
            <v:imagedata r:id="rId27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C4D49">
        <w:rPr>
          <w:rFonts w:ascii="宋体" w:hAnsi="宋体"/>
          <w:b/>
          <w:color w:val="000000"/>
        </w:rPr>
        <w:t>12．</w:t>
      </w:r>
      <w:r w:rsidRPr="00BC4D49">
        <w:rPr>
          <w:b/>
          <w:color w:val="000000"/>
        </w:rPr>
        <w:t>中国的陆地面积约为9 600 000km</w:t>
      </w:r>
      <w:r w:rsidRPr="00BC4D49">
        <w:rPr>
          <w:b/>
          <w:color w:val="000000"/>
          <w:vertAlign w:val="superscript"/>
        </w:rPr>
        <w:t>2</w:t>
      </w:r>
      <w:r w:rsidRPr="00BC4D49">
        <w:rPr>
          <w:b/>
          <w:color w:val="000000"/>
        </w:rPr>
        <w:t>，把9 600 000用科学记数法表示为</w:t>
      </w:r>
      <w:r w:rsidRPr="00BC4D49">
        <w:rPr>
          <w:b/>
          <w:color w:val="000000"/>
          <w:u w:val="single"/>
        </w:rPr>
        <w:t xml:space="preserve">     </w:t>
      </w:r>
      <w:r w:rsidRPr="00BC4D49">
        <w:rPr>
          <w:b/>
          <w:color w:val="000000"/>
        </w:rPr>
        <w:t>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13．</w:t>
      </w:r>
      <w:r w:rsidRPr="00BC4D49">
        <w:rPr>
          <w:b/>
          <w:color w:val="000000"/>
        </w:rPr>
        <w:t>某航空公司规定，乘客所携带行李的重量x（kg）与运费y（元）满足如图所示的函数图象，那么每位乘客最多可免费携带____kg的行李．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31.22pt;height:112.49pt;visibility:visible" filled="f" stroked="f">
            <v:imagedata r:id="rId28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14．</w:t>
      </w:r>
      <w:r w:rsidRPr="00BC4D49">
        <w:rPr>
          <w:b/>
          <w:color w:val="000000"/>
        </w:rPr>
        <w:t>如图，▱ABCD中，M、N是BD的三等分点，连接CM并延长交AB于点E，连接EN并延长交CD于点F，以下结论：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①E为AB的中点；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②FC=4DF；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③S</w:t>
      </w:r>
      <w:r w:rsidRPr="00BC4D49">
        <w:rPr>
          <w:b/>
          <w:color w:val="000000"/>
          <w:vertAlign w:val="subscript"/>
        </w:rPr>
        <w:t>△ECF</w:t>
      </w:r>
      <w:r w:rsidRPr="00BC4D49">
        <w:rPr>
          <w:b/>
          <w:color w:val="000000"/>
        </w:rPr>
        <w:t>=</w:t>
      </w:r>
      <w:r>
        <w:rPr>
          <w:b/>
          <w:color w:val="000000"/>
        </w:rPr>
        <w:object>
          <v:shape id="_x0000_i1047" type="#_x0000_t75" alt="eqId346654b5da1d4639a6b49fa3802ac12e" style="width:39.76pt;height:30.75pt" o:oleicon="f" o:ole="" o:preferrelative="t" stroked="f">
            <v:imagedata r:id="rId29" o:title="eqId346654b5da1d4639a6b49fa3802ac12e"/>
          </v:shape>
          <o:OLEObject Type="Embed" ProgID="Equation.DSMT4" ShapeID="_x0000_i1047" DrawAspect="Content" ObjectID="_1645245087" r:id="rId30"/>
        </w:object>
      </w:r>
      <w:r w:rsidRPr="00BC4D49">
        <w:rPr>
          <w:b/>
          <w:color w:val="000000"/>
        </w:rPr>
        <w:t>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④当CE⊥BD时，△DFN是等腰三角形．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其中一定正确的是_____．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20.73pt;height:65.98pt;visibility:visible" filled="f" stroked="f">
            <v:imagedata r:id="rId31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15．</w:t>
      </w:r>
      <w:r w:rsidRPr="00BC4D49">
        <w:rPr>
          <w:b/>
          <w:color w:val="000000"/>
        </w:rPr>
        <w:t>如图，在△OAB中，C是AB的中点，反比例函数y=</w:t>
      </w:r>
      <w:r>
        <w:rPr>
          <w:b/>
          <w:color w:val="000000"/>
        </w:rPr>
        <w:object>
          <v:shape id="_x0000_i1049" type="#_x0000_t75" alt="eqIde9d755e23fc84e6bba25288808a40cfe" style="width:12pt;height:30.75pt" o:oleicon="f" o:ole="" o:preferrelative="t" stroked="f">
            <v:imagedata r:id="rId23" o:title="eqIde9d755e23fc84e6bba25288808a40cfe"/>
          </v:shape>
          <o:OLEObject Type="Embed" ProgID="Equation.DSMT4" ShapeID="_x0000_i1049" DrawAspect="Content" ObjectID="_1645244565" r:id="rId32"/>
        </w:object>
      </w:r>
      <w:r w:rsidRPr="00BC4D49">
        <w:rPr>
          <w:b/>
          <w:color w:val="000000"/>
        </w:rPr>
        <w:t>（k＞0）在第一象限的图象经过A，C两点，若△OAB面积为6，则k的值为_____．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117pt;height:84pt;visibility:visible" filled="f" stroked="f">
            <v:imagedata r:id="rId33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16．</w:t>
      </w:r>
      <w:r w:rsidRPr="00BC4D49">
        <w:rPr>
          <w:b/>
          <w:color w:val="000000"/>
        </w:rPr>
        <w:t>科学家发现，距离地球2540000光年之遥的仙女星系正在向银河系靠近．其中2540000用科学记数法表示为_____．</w:t>
      </w:r>
    </w:p>
    <w:p w:rsidR="00BC4D49" w:rsidRPr="00BC4D49" w:rsidP="00BC4D49">
      <w:pPr>
        <w:jc w:val="left"/>
        <w:rPr>
          <w:rFonts w:ascii="宋体" w:hAnsi="宋体"/>
          <w:b/>
          <w:color w:val="000000"/>
        </w:rPr>
      </w:pPr>
      <w:r w:rsidRPr="00BC4D49">
        <w:rPr>
          <w:rFonts w:ascii="宋体" w:hAnsi="宋体"/>
          <w:b/>
          <w:color w:val="000000"/>
        </w:rPr>
        <w:t>三、解答题（共8题，共72分）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BC4D49">
        <w:rPr>
          <w:rFonts w:ascii="宋体" w:hAnsi="宋体"/>
          <w:b/>
          <w:color w:val="000000"/>
        </w:rPr>
        <w:t>17．（8分）</w:t>
      </w:r>
      <w:r w:rsidRPr="00BC4D49">
        <w:rPr>
          <w:b/>
          <w:color w:val="000000"/>
        </w:rPr>
        <w:t>如图，抛物线</w:t>
      </w:r>
      <w:r>
        <w:rPr>
          <w:b/>
          <w:color w:val="000000"/>
        </w:rPr>
        <w:object>
          <v:shape id="_x0000_i1051" type="#_x0000_t75" alt="eqId1d092908507b4d099888bde3876be601" style="width:78.71pt;height:18pt" o:oleicon="f" o:ole="" o:preferrelative="t" stroked="f">
            <v:imagedata r:id="rId34" o:title="eqId1d092908507b4d099888bde3876be601"/>
          </v:shape>
          <o:OLEObject Type="Embed" ProgID="Equation.DSMT4" ShapeID="_x0000_i1051" DrawAspect="Content" ObjectID="_1645246963" r:id="rId35"/>
        </w:object>
      </w:r>
      <w:r w:rsidRPr="00BC4D49">
        <w:rPr>
          <w:b/>
          <w:color w:val="000000"/>
        </w:rPr>
        <w:t>与x轴交于点A，B，与</w:t>
      </w:r>
      <w:r>
        <w:rPr>
          <w:b/>
          <w:noProof/>
          <w:color w:val="000000"/>
        </w:rPr>
        <w:pict>
          <v:shape id="_x0000_i1052" type="#_x0000_t75" alt="figure" style="width:11.25pt;height:12.75pt;visibility:visible" filled="f" stroked="f">
            <v:imagedata r:id="rId36" o:title="figure"/>
          </v:shape>
        </w:pict>
      </w:r>
      <w:r w:rsidRPr="00BC4D49">
        <w:rPr>
          <w:b/>
          <w:color w:val="000000"/>
        </w:rPr>
        <w:t>轴交于点C，过点C作CD∥x轴，交抛物线的对称轴于点D，连结BD，已知点A坐标为（-1，0）．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34.3pt;height:113.3pt;visibility:visible" filled="f" stroked="f">
            <v:imagedata r:id="rId37" o:title="figure"/>
          </v:shape>
        </w:pict>
      </w:r>
      <w:r w:rsidRPr="00BC4D49">
        <w:rPr>
          <w:b/>
          <w:color w:val="000000"/>
        </w:rPr>
        <w:t>求该抛物线的解析式；求梯形COBD的面积．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18．（8分）</w:t>
      </w:r>
      <w:r w:rsidRPr="00BC4D49">
        <w:rPr>
          <w:b/>
          <w:color w:val="000000"/>
        </w:rPr>
        <w:t>在直角坐标系中，过原点</w:t>
      </w:r>
      <w:r w:rsidRPr="00BC4D49">
        <w:rPr>
          <w:b/>
          <w:i/>
          <w:color w:val="000000"/>
        </w:rPr>
        <w:t>O</w:t>
      </w:r>
      <w:r w:rsidRPr="00BC4D49">
        <w:rPr>
          <w:b/>
          <w:color w:val="000000"/>
        </w:rPr>
        <w:t>及点</w:t>
      </w:r>
      <w:r w:rsidRPr="00BC4D49">
        <w:rPr>
          <w:b/>
          <w:i/>
          <w:color w:val="000000"/>
        </w:rPr>
        <w:t>A</w:t>
      </w:r>
      <w:r w:rsidRPr="00BC4D49">
        <w:rPr>
          <w:b/>
          <w:color w:val="000000"/>
        </w:rPr>
        <w:t>（8，0），</w:t>
      </w:r>
      <w:r w:rsidRPr="00BC4D49">
        <w:rPr>
          <w:b/>
          <w:i/>
          <w:color w:val="000000"/>
        </w:rPr>
        <w:t>C</w:t>
      </w:r>
      <w:r w:rsidRPr="00BC4D49">
        <w:rPr>
          <w:b/>
          <w:color w:val="000000"/>
        </w:rPr>
        <w:t>（0，6）作矩形</w:t>
      </w:r>
      <w:r w:rsidRPr="00BC4D49">
        <w:rPr>
          <w:b/>
          <w:i/>
          <w:color w:val="000000"/>
        </w:rPr>
        <w:t>OABC</w:t>
      </w:r>
      <w:r w:rsidRPr="00BC4D49">
        <w:rPr>
          <w:b/>
          <w:color w:val="000000"/>
        </w:rPr>
        <w:t>、连结</w:t>
      </w:r>
      <w:r w:rsidRPr="00BC4D49">
        <w:rPr>
          <w:b/>
          <w:i/>
          <w:color w:val="000000"/>
        </w:rPr>
        <w:t>OB</w:t>
      </w:r>
      <w:r w:rsidRPr="00BC4D49">
        <w:rPr>
          <w:b/>
          <w:color w:val="000000"/>
        </w:rPr>
        <w:t>，点</w:t>
      </w:r>
      <w:r w:rsidRPr="00BC4D49">
        <w:rPr>
          <w:b/>
          <w:i/>
          <w:color w:val="000000"/>
        </w:rPr>
        <w:t>D</w:t>
      </w:r>
      <w:r w:rsidRPr="00BC4D49">
        <w:rPr>
          <w:b/>
          <w:color w:val="000000"/>
        </w:rPr>
        <w:t>为</w:t>
      </w:r>
      <w:r w:rsidRPr="00BC4D49">
        <w:rPr>
          <w:b/>
          <w:i/>
          <w:color w:val="000000"/>
        </w:rPr>
        <w:t>OB</w:t>
      </w:r>
      <w:r w:rsidRPr="00BC4D49">
        <w:rPr>
          <w:b/>
          <w:color w:val="000000"/>
        </w:rPr>
        <w:t>的中点，点</w:t>
      </w:r>
      <w:r w:rsidRPr="00BC4D49">
        <w:rPr>
          <w:b/>
          <w:i/>
          <w:color w:val="000000"/>
        </w:rPr>
        <w:t>E</w:t>
      </w:r>
      <w:r w:rsidRPr="00BC4D49">
        <w:rPr>
          <w:b/>
          <w:color w:val="000000"/>
        </w:rPr>
        <w:t>是线段</w:t>
      </w:r>
      <w:r w:rsidRPr="00BC4D49">
        <w:rPr>
          <w:b/>
          <w:i/>
          <w:color w:val="000000"/>
        </w:rPr>
        <w:t>AB</w:t>
      </w:r>
      <w:r w:rsidRPr="00BC4D49">
        <w:rPr>
          <w:b/>
          <w:color w:val="000000"/>
        </w:rPr>
        <w:t>上的动点，连结</w:t>
      </w:r>
      <w:r w:rsidRPr="00BC4D49">
        <w:rPr>
          <w:b/>
          <w:i/>
          <w:color w:val="000000"/>
        </w:rPr>
        <w:t>DE</w:t>
      </w:r>
      <w:r w:rsidRPr="00BC4D49">
        <w:rPr>
          <w:b/>
          <w:color w:val="000000"/>
        </w:rPr>
        <w:t>，作</w:t>
      </w:r>
      <w:r w:rsidRPr="00BC4D49">
        <w:rPr>
          <w:b/>
          <w:i/>
          <w:color w:val="000000"/>
        </w:rPr>
        <w:t>DF</w:t>
      </w:r>
      <w:r w:rsidRPr="00BC4D49">
        <w:rPr>
          <w:b/>
          <w:color w:val="000000"/>
        </w:rPr>
        <w:t>⊥</w:t>
      </w:r>
      <w:r w:rsidRPr="00BC4D49">
        <w:rPr>
          <w:b/>
          <w:i/>
          <w:color w:val="000000"/>
        </w:rPr>
        <w:t>DE</w:t>
      </w:r>
      <w:r w:rsidRPr="00BC4D49">
        <w:rPr>
          <w:b/>
          <w:color w:val="000000"/>
        </w:rPr>
        <w:t>，交</w:t>
      </w:r>
      <w:r w:rsidRPr="00BC4D49">
        <w:rPr>
          <w:b/>
          <w:i/>
          <w:color w:val="000000"/>
        </w:rPr>
        <w:t>OA</w:t>
      </w:r>
      <w:r w:rsidRPr="00BC4D49">
        <w:rPr>
          <w:b/>
          <w:color w:val="000000"/>
        </w:rPr>
        <w:t>于点</w:t>
      </w:r>
      <w:r w:rsidRPr="00BC4D49">
        <w:rPr>
          <w:b/>
          <w:i/>
          <w:color w:val="000000"/>
        </w:rPr>
        <w:t>F</w:t>
      </w:r>
      <w:r w:rsidRPr="00BC4D49">
        <w:rPr>
          <w:b/>
          <w:color w:val="000000"/>
        </w:rPr>
        <w:t>，连结</w:t>
      </w:r>
      <w:r w:rsidRPr="00BC4D49">
        <w:rPr>
          <w:b/>
          <w:i/>
          <w:color w:val="000000"/>
        </w:rPr>
        <w:t>EF</w:t>
      </w:r>
      <w:r w:rsidRPr="00BC4D49">
        <w:rPr>
          <w:b/>
          <w:color w:val="000000"/>
        </w:rPr>
        <w:t>．已知点</w:t>
      </w:r>
      <w:r w:rsidRPr="00BC4D49">
        <w:rPr>
          <w:b/>
          <w:i/>
          <w:color w:val="000000"/>
        </w:rPr>
        <w:t>E</w:t>
      </w:r>
      <w:r w:rsidRPr="00BC4D49">
        <w:rPr>
          <w:b/>
          <w:color w:val="000000"/>
        </w:rPr>
        <w:t>从</w:t>
      </w:r>
      <w:r w:rsidRPr="00BC4D49">
        <w:rPr>
          <w:b/>
          <w:i/>
          <w:color w:val="000000"/>
        </w:rPr>
        <w:t>A</w:t>
      </w:r>
      <w:r w:rsidRPr="00BC4D49">
        <w:rPr>
          <w:b/>
          <w:color w:val="000000"/>
        </w:rPr>
        <w:t>点出发，以每秒1个单位长度的速度在线段</w:t>
      </w:r>
      <w:r w:rsidRPr="00BC4D49">
        <w:rPr>
          <w:b/>
          <w:i/>
          <w:color w:val="000000"/>
        </w:rPr>
        <w:t>AB</w:t>
      </w:r>
      <w:r w:rsidRPr="00BC4D49">
        <w:rPr>
          <w:b/>
          <w:color w:val="000000"/>
        </w:rPr>
        <w:t>上移动，设移动时间为</w:t>
      </w:r>
      <w:r w:rsidRPr="00BC4D49">
        <w:rPr>
          <w:b/>
          <w:i/>
          <w:color w:val="000000"/>
        </w:rPr>
        <w:t>t</w:t>
      </w:r>
      <w:r w:rsidRPr="00BC4D49">
        <w:rPr>
          <w:b/>
          <w:color w:val="000000"/>
        </w:rPr>
        <w:t>秒．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287.25pt;height:141pt;visibility:visible" filled="f" stroked="f">
            <v:imagedata r:id="rId38" o:title="figure"/>
          </v:shape>
        </w:pict>
      </w:r>
      <w:r w:rsidRPr="00BC4D49">
        <w:rPr>
          <w:b/>
          <w:color w:val="000000"/>
        </w:rPr>
        <w:t>如图1，当</w:t>
      </w:r>
      <w:r w:rsidRPr="00BC4D49">
        <w:rPr>
          <w:b/>
          <w:i/>
          <w:color w:val="000000"/>
        </w:rPr>
        <w:t>t</w:t>
      </w:r>
      <w:r w:rsidRPr="00BC4D49">
        <w:rPr>
          <w:b/>
          <w:color w:val="000000"/>
        </w:rPr>
        <w:t>=3时，求</w:t>
      </w:r>
      <w:r w:rsidRPr="00BC4D49">
        <w:rPr>
          <w:b/>
          <w:i/>
          <w:color w:val="000000"/>
        </w:rPr>
        <w:t>DF</w:t>
      </w:r>
      <w:r w:rsidRPr="00BC4D49">
        <w:rPr>
          <w:b/>
          <w:color w:val="000000"/>
        </w:rPr>
        <w:t>的长．如图2，当点</w:t>
      </w:r>
      <w:r w:rsidRPr="00BC4D49">
        <w:rPr>
          <w:b/>
          <w:i/>
          <w:color w:val="000000"/>
        </w:rPr>
        <w:t>E</w:t>
      </w:r>
      <w:r w:rsidRPr="00BC4D49">
        <w:rPr>
          <w:b/>
          <w:color w:val="000000"/>
        </w:rPr>
        <w:t>在线段</w:t>
      </w:r>
      <w:r w:rsidRPr="00BC4D49">
        <w:rPr>
          <w:b/>
          <w:i/>
          <w:color w:val="000000"/>
        </w:rPr>
        <w:t>AB</w:t>
      </w:r>
      <w:r w:rsidRPr="00BC4D49">
        <w:rPr>
          <w:b/>
          <w:color w:val="000000"/>
        </w:rPr>
        <w:t>上移动的过程中，∠</w:t>
      </w:r>
      <w:r w:rsidRPr="00BC4D49">
        <w:rPr>
          <w:b/>
          <w:i/>
          <w:color w:val="000000"/>
        </w:rPr>
        <w:t>DEF</w:t>
      </w:r>
      <w:r w:rsidRPr="00BC4D49">
        <w:rPr>
          <w:b/>
          <w:color w:val="000000"/>
        </w:rPr>
        <w:t>的大小是否发生变化？如果变化，请说明理由；如果不变，请求出tan∠</w:t>
      </w:r>
      <w:r w:rsidRPr="00BC4D49">
        <w:rPr>
          <w:b/>
          <w:i/>
          <w:color w:val="000000"/>
        </w:rPr>
        <w:t>DEF</w:t>
      </w:r>
      <w:r w:rsidRPr="00BC4D49">
        <w:rPr>
          <w:b/>
          <w:color w:val="000000"/>
        </w:rPr>
        <w:t>的值．连结</w:t>
      </w:r>
      <w:r w:rsidRPr="00BC4D49">
        <w:rPr>
          <w:b/>
          <w:i/>
          <w:color w:val="000000"/>
        </w:rPr>
        <w:t>AD</w:t>
      </w:r>
      <w:r w:rsidRPr="00BC4D49">
        <w:rPr>
          <w:b/>
          <w:color w:val="000000"/>
        </w:rPr>
        <w:t>，当</w:t>
      </w:r>
      <w:r w:rsidRPr="00BC4D49">
        <w:rPr>
          <w:b/>
          <w:i/>
          <w:color w:val="000000"/>
        </w:rPr>
        <w:t>AD</w:t>
      </w:r>
      <w:r w:rsidRPr="00BC4D49">
        <w:rPr>
          <w:b/>
          <w:color w:val="000000"/>
        </w:rPr>
        <w:t>将△</w:t>
      </w:r>
      <w:r w:rsidRPr="00BC4D49">
        <w:rPr>
          <w:b/>
          <w:i/>
          <w:color w:val="000000"/>
        </w:rPr>
        <w:t>DEF</w:t>
      </w:r>
      <w:r w:rsidRPr="00BC4D49">
        <w:rPr>
          <w:b/>
          <w:color w:val="000000"/>
        </w:rPr>
        <w:t>分成的两部分的面积之比为1：2时，求相应的</w:t>
      </w:r>
      <w:r w:rsidRPr="00BC4D49">
        <w:rPr>
          <w:b/>
          <w:i/>
          <w:color w:val="000000"/>
        </w:rPr>
        <w:t>t</w:t>
      </w:r>
      <w:r w:rsidRPr="00BC4D49">
        <w:rPr>
          <w:b/>
          <w:color w:val="000000"/>
        </w:rPr>
        <w:t>的值．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19．（8分）</w:t>
      </w:r>
      <w:r w:rsidRPr="00BC4D49">
        <w:rPr>
          <w:b/>
          <w:color w:val="000000"/>
        </w:rPr>
        <w:t>为了传承中华优秀传统文化，市教育局决定开展“经典诵读进校园”活动，某校团委组织八年级100名学生进行“经典诵读”选拔赛，赛后对全体参赛学生的成绩进行整理，得到下列不完整的统计图表．</w:t>
      </w:r>
    </w:p>
    <w:tbl>
      <w:tblPr>
        <w:tblStyle w:val="TableNormal"/>
        <w:tblW w:w="5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15"/>
        <w:gridCol w:w="1830"/>
        <w:gridCol w:w="1110"/>
        <w:gridCol w:w="1110"/>
      </w:tblGrid>
      <w:tr w:rsidTr="003F694F">
        <w:tblPrEx>
          <w:tblW w:w="525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组别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分数段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频次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频率</w:t>
            </w:r>
          </w:p>
        </w:tc>
      </w:tr>
      <w:tr w:rsidTr="003F694F">
        <w:tblPrEx>
          <w:tblW w:w="5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A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60≤x＜70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17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0.17</w:t>
            </w:r>
          </w:p>
        </w:tc>
      </w:tr>
      <w:tr w:rsidTr="003F694F">
        <w:tblPrEx>
          <w:tblW w:w="5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B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70≤x＜80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30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a</w:t>
            </w:r>
          </w:p>
        </w:tc>
      </w:tr>
      <w:tr w:rsidTr="003F694F">
        <w:tblPrEx>
          <w:tblW w:w="5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C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80≤x＜90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b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0.45</w:t>
            </w:r>
          </w:p>
        </w:tc>
      </w:tr>
      <w:tr w:rsidTr="003F694F">
        <w:tblPrEx>
          <w:tblW w:w="525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D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90≤x＜100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8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C4D49" w:rsidRPr="00BC4D49" w:rsidP="00BC4D49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BC4D49">
              <w:rPr>
                <w:b/>
                <w:color w:val="000000"/>
              </w:rPr>
              <w:t> 0.08</w:t>
            </w:r>
          </w:p>
        </w:tc>
      </w:tr>
    </w:tbl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请根据所给信息，解答以下问题：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(1)表中a=______，b=______；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(2)请计算扇形统计图中B组对应扇形的圆心角的度数；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BC4D49">
        <w:rPr>
          <w:b/>
          <w:color w:val="000000"/>
        </w:rPr>
        <w:t>(3)已知有四名同学均取得98分的最好成绩，其中包括来自同一班级的甲、乙两名同学，学校将从这四名同学中随机选出两名参加市级比赛，请用列表法或画树状图法求甲、乙两名同学都被选中的概率．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07.25pt;height:107.25pt;visibility:visible" filled="f" stroked="f">
            <v:imagedata r:id="rId39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20．（8分）</w:t>
      </w:r>
      <w:r w:rsidRPr="00BC4D49">
        <w:rPr>
          <w:b/>
          <w:color w:val="000000"/>
        </w:rPr>
        <w:t>抛一枚质地均匀六面分别刻有1、2、3、4、5、6点的正方体骰子两次，若记第一次出现的点数为a，第二次出现的点数为b，则以方程组</w:t>
      </w:r>
      <w:r>
        <w:rPr>
          <w:b/>
          <w:color w:val="000000"/>
        </w:rPr>
        <w:object>
          <v:shape id="_x0000_i1056" type="#_x0000_t75" alt="eqIdccc722931bc64b75a6d61000a6bd2b07" style="width:60.77pt;height:36pt" o:oleicon="f" o:ole="" o:preferrelative="t" stroked="f">
            <v:imagedata r:id="rId40" o:title="eqIdccc722931bc64b75a6d61000a6bd2b07"/>
          </v:shape>
          <o:OLEObject Type="Embed" ProgID="Equation.DSMT4" ShapeID="_x0000_i1056" DrawAspect="Content" ObjectID="_1649766347" r:id="rId41"/>
        </w:object>
      </w:r>
      <w:r w:rsidRPr="00BC4D49">
        <w:rPr>
          <w:b/>
          <w:color w:val="000000"/>
        </w:rPr>
        <w:t>的解为坐标的点在第四象限的概率为_____．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21．（8分）</w:t>
      </w:r>
      <w:r w:rsidRPr="00BC4D49">
        <w:rPr>
          <w:b/>
          <w:color w:val="000000"/>
        </w:rPr>
        <w:t>如图，梯形ABCD中，AD∥BC，AE⊥BC于E，∠ADC的平分线交AE于点O，以点O为圆心，OA为半径的圆经过点B，交BC于另一点F．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(1)求证：CD与⊙O相切；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(2)若BF=24，OE=5，求tan∠ABC的值．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121.48pt;height:105.05pt;visibility:visible" filled="f" stroked="f">
            <v:imagedata r:id="rId42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22．（10分）</w:t>
      </w:r>
      <w:r w:rsidRPr="00BC4D49">
        <w:rPr>
          <w:b/>
          <w:color w:val="000000"/>
        </w:rPr>
        <w:t>如图，一次函数</w:t>
      </w:r>
      <w:r>
        <w:rPr>
          <w:b/>
          <w:color w:val="000000"/>
        </w:rPr>
        <w:object>
          <v:shape id="_x0000_i1058" type="#_x0000_t75" alt="eqIdc9e57526b9344bd59338a19af0ef8f44" style="width:50.25pt;height:15.74pt" o:oleicon="f" o:ole="" o:preferrelative="t" stroked="f">
            <v:imagedata r:id="rId43" o:title="eqIdc9e57526b9344bd59338a19af0ef8f44"/>
          </v:shape>
          <o:OLEObject Type="Embed" ProgID="Equation.DSMT4" ShapeID="_x0000_i1058" DrawAspect="Content" ObjectID="_1645246471" r:id="rId44"/>
        </w:object>
      </w:r>
      <w:r w:rsidRPr="00BC4D49">
        <w:rPr>
          <w:b/>
          <w:color w:val="000000"/>
        </w:rPr>
        <w:t>（</w:t>
      </w:r>
      <w:r>
        <w:rPr>
          <w:b/>
          <w:color w:val="000000"/>
        </w:rPr>
        <w:object>
          <v:shape id="_x0000_i1059" type="#_x0000_t75" alt="eqId4d2187284c5d4de29906363f7d21f60f" style="width:10pt;height:14.41pt" o:oleicon="f" o:ole="" o:preferrelative="t" stroked="f">
            <v:imagedata r:id="rId45" o:title="eqId4d2187284c5d4de29906363f7d21f60f"/>
          </v:shape>
          <o:OLEObject Type="Embed" ProgID="Equation.DSMT4" ShapeID="_x0000_i1059" DrawAspect="Content" ObjectID="_1645246472" r:id="rId46"/>
        </w:object>
      </w:r>
      <w:r w:rsidRPr="00BC4D49">
        <w:rPr>
          <w:b/>
          <w:color w:val="000000"/>
        </w:rPr>
        <w:t>为常数，且</w:t>
      </w:r>
      <w:r>
        <w:rPr>
          <w:b/>
          <w:color w:val="000000"/>
        </w:rPr>
        <w:object>
          <v:shape id="_x0000_i1060" type="#_x0000_t75" alt="eqIda672606bcb024cfc86d785538019a9ce" style="width:27.75pt;height:14.25pt" o:oleicon="f" o:ole="" o:preferrelative="t" stroked="f">
            <v:imagedata r:id="rId47" o:title="eqIda672606bcb024cfc86d785538019a9ce"/>
          </v:shape>
          <o:OLEObject Type="Embed" ProgID="Equation.DSMT4" ShapeID="_x0000_i1060" DrawAspect="Content" ObjectID="_1645246473" r:id="rId48"/>
        </w:object>
      </w:r>
      <w:r w:rsidRPr="00BC4D49">
        <w:rPr>
          <w:b/>
          <w:color w:val="000000"/>
        </w:rPr>
        <w:t>）的图像与反比例函数</w:t>
      </w:r>
      <w:r>
        <w:rPr>
          <w:b/>
          <w:color w:val="000000"/>
        </w:rPr>
        <w:object>
          <v:shape id="_x0000_i1061" type="#_x0000_t75" alt="eqId873396bc2e4a4c799cce7e75865e1676" style="width:39pt;height:30.75pt" o:oleicon="f" o:ole="" o:preferrelative="t" stroked="f">
            <v:imagedata r:id="rId49" o:title="eqId873396bc2e4a4c799cce7e75865e1676"/>
          </v:shape>
          <o:OLEObject Type="Embed" ProgID="Equation.DSMT4" ShapeID="_x0000_i1061" DrawAspect="Content" ObjectID="_1645246474" r:id="rId50"/>
        </w:object>
      </w:r>
      <w:r w:rsidRPr="00BC4D49">
        <w:rPr>
          <w:b/>
          <w:color w:val="000000"/>
        </w:rPr>
        <w:t>的图像交于</w:t>
      </w:r>
      <w:r>
        <w:rPr>
          <w:b/>
          <w:color w:val="000000"/>
        </w:rPr>
        <w:object>
          <v:shape id="_x0000_i1062" type="#_x0000_t75" alt="eqIda58705b6777e4f52a28180354659ded3" style="width:45pt;height:20.26pt" o:oleicon="f" o:ole="" o:preferrelative="t" stroked="f">
            <v:imagedata r:id="rId51" o:title="eqIda58705b6777e4f52a28180354659ded3"/>
          </v:shape>
          <o:OLEObject Type="Embed" ProgID="Equation.DSMT4" ShapeID="_x0000_i1062" DrawAspect="Content" ObjectID="_1645246475" r:id="rId52"/>
        </w:object>
      </w:r>
      <w:r w:rsidRPr="00BC4D49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63" DrawAspect="Content" ObjectID="_1645246476" r:id="rId54"/>
        </w:object>
      </w:r>
      <w:r w:rsidRPr="00BC4D49">
        <w:rPr>
          <w:b/>
          <w:color w:val="000000"/>
        </w:rPr>
        <w:t>两点.求一次函数的表达式；若将直线</w:t>
      </w:r>
      <w:r>
        <w:rPr>
          <w:b/>
          <w:color w:val="000000"/>
        </w:rPr>
        <w:object>
          <v:shape id="_x0000_i1064" type="#_x0000_t75" alt="eqId99a3187c2b8f4bcc9703c74c3b72f1f3" style="width:20.2pt;height:13.1pt" o:oleicon="f" o:ole="" o:preferrelative="t" stroked="f">
            <v:imagedata r:id="rId55" o:title="eqId99a3187c2b8f4bcc9703c74c3b72f1f3"/>
          </v:shape>
          <o:OLEObject Type="Embed" ProgID="Equation.DSMT4" ShapeID="_x0000_i1064" DrawAspect="Content" ObjectID="_1645246477" r:id="rId56"/>
        </w:object>
      </w:r>
      <w:r w:rsidRPr="00BC4D49">
        <w:rPr>
          <w:b/>
          <w:color w:val="000000"/>
        </w:rPr>
        <w:t>向下平移</w:t>
      </w:r>
      <w:r>
        <w:rPr>
          <w:b/>
          <w:color w:val="000000"/>
        </w:rPr>
        <w:object>
          <v:shape id="_x0000_i1065" type="#_x0000_t75" alt="eqId4bd1352959194d41bce4d43a28fde448" style="width:48pt;height:15.74pt" o:oleicon="f" o:ole="" o:preferrelative="t" stroked="f">
            <v:imagedata r:id="rId57" o:title="eqId4bd1352959194d41bce4d43a28fde448"/>
          </v:shape>
          <o:OLEObject Type="Embed" ProgID="Equation.DSMT4" ShapeID="_x0000_i1065" DrawAspect="Content" ObjectID="_1645246478" r:id="rId58"/>
        </w:object>
      </w:r>
      <w:r w:rsidRPr="00BC4D49">
        <w:rPr>
          <w:b/>
          <w:color w:val="000000"/>
        </w:rPr>
        <w:t>个单位长度后与反比例函数的图像有且只有一个公共点，求</w:t>
      </w:r>
      <w:r>
        <w:rPr>
          <w:b/>
          <w:color w:val="000000"/>
        </w:rPr>
        <w:object>
          <v:shape id="_x0000_i1066" type="#_x0000_t75" alt="eqId3a4208e0040c42ed8b09de2cae9d562e" style="width:13.1pt;height:10.9pt" o:oleicon="f" o:ole="" o:preferrelative="t" stroked="f">
            <v:imagedata r:id="rId59" o:title="eqId3a4208e0040c42ed8b09de2cae9d562e"/>
          </v:shape>
          <o:OLEObject Type="Embed" ProgID="Equation.DSMT4" ShapeID="_x0000_i1066" DrawAspect="Content" ObjectID="_1645246479" r:id="rId60"/>
        </w:object>
      </w:r>
      <w:r w:rsidRPr="00BC4D49">
        <w:rPr>
          <w:b/>
          <w:color w:val="000000"/>
        </w:rPr>
        <w:t>的值.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147.75pt;height:116.25pt;visibility:visible" filled="f" stroked="f">
            <v:imagedata r:id="rId61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BC4D49">
        <w:rPr>
          <w:rFonts w:ascii="宋体" w:hAnsi="宋体"/>
          <w:b/>
          <w:color w:val="000000"/>
        </w:rPr>
        <w:t>23．（12分）</w:t>
      </w:r>
      <w:r w:rsidRPr="00BC4D49">
        <w:rPr>
          <w:b/>
          <w:color w:val="000000"/>
        </w:rPr>
        <w:t>某中学九年级甲、乙两班商定举行一次远足活动，</w:t>
      </w:r>
      <w:r>
        <w:rPr>
          <w:b/>
          <w:color w:val="000000"/>
        </w:rPr>
        <w:object>
          <v:shape id="_x0000_i1068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68" DrawAspect="Content" ObjectID="_1645245487" r:id="rId63"/>
        </w:object>
      </w:r>
      <w:r w:rsidRPr="00BC4D49">
        <w:rPr>
          <w:b/>
          <w:color w:val="000000"/>
        </w:rPr>
        <w:t>、</w:t>
      </w:r>
      <w:r>
        <w:rPr>
          <w:b/>
          <w:color w:val="000000"/>
        </w:rPr>
        <w:object>
          <v:shape id="_x0000_i1069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69" DrawAspect="Content" ObjectID="_1645245488" r:id="rId64"/>
        </w:object>
      </w:r>
      <w:r w:rsidRPr="00BC4D49">
        <w:rPr>
          <w:b/>
          <w:color w:val="000000"/>
        </w:rPr>
        <w:t>两地相距10千米，甲班从</w:t>
      </w:r>
      <w:r>
        <w:rPr>
          <w:b/>
          <w:color w:val="000000"/>
        </w:rPr>
        <w:object>
          <v:shape id="_x0000_i1070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70" DrawAspect="Content" ObjectID="_1645245489" r:id="rId65"/>
        </w:object>
      </w:r>
      <w:r w:rsidRPr="00BC4D49">
        <w:rPr>
          <w:b/>
          <w:color w:val="000000"/>
        </w:rPr>
        <w:t>地出发匀速步行到</w:t>
      </w:r>
      <w:r>
        <w:rPr>
          <w:b/>
          <w:color w:val="000000"/>
        </w:rPr>
        <w:object>
          <v:shape id="_x0000_i1071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71" DrawAspect="Content" ObjectID="_1645245490" r:id="rId66"/>
        </w:object>
      </w:r>
      <w:r w:rsidRPr="00BC4D49">
        <w:rPr>
          <w:b/>
          <w:color w:val="000000"/>
        </w:rPr>
        <w:t>地，乙班从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72" DrawAspect="Content" ObjectID="_1645245491" r:id="rId67"/>
        </w:object>
      </w:r>
      <w:r w:rsidRPr="00BC4D49">
        <w:rPr>
          <w:b/>
          <w:color w:val="000000"/>
        </w:rPr>
        <w:t>地出发匀速步行到</w:t>
      </w:r>
      <w:r>
        <w:rPr>
          <w:b/>
          <w:color w:val="000000"/>
        </w:rPr>
        <w:object>
          <v:shape id="_x0000_i1073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73" DrawAspect="Content" ObjectID="_1645245492" r:id="rId68"/>
        </w:object>
      </w:r>
      <w:r w:rsidRPr="00BC4D49">
        <w:rPr>
          <w:b/>
          <w:color w:val="000000"/>
        </w:rPr>
        <w:t>地.两班同时出发，相向而行.设步行时间为</w:t>
      </w:r>
      <w:r>
        <w:rPr>
          <w:b/>
          <w:color w:val="000000"/>
        </w:rPr>
        <w:object>
          <v:shape id="_x0000_i1074" type="#_x0000_t75" alt="eqIdc12aac8c2448479687a40735b3572a23" style="width:9.8pt;height:10.9pt" o:oleicon="f" o:ole="" o:preferrelative="t" stroked="f">
            <v:imagedata r:id="rId69" o:title="eqIdc12aac8c2448479687a40735b3572a23"/>
          </v:shape>
          <o:OLEObject Type="Embed" ProgID="Equation.DSMT4" ShapeID="_x0000_i1074" DrawAspect="Content" ObjectID="_1645245493" r:id="rId70"/>
        </w:object>
      </w:r>
      <w:r w:rsidRPr="00BC4D49">
        <w:rPr>
          <w:b/>
          <w:color w:val="000000"/>
        </w:rPr>
        <w:t>小时，甲、乙两班离</w:t>
      </w:r>
      <w:r>
        <w:rPr>
          <w:b/>
          <w:color w:val="000000"/>
        </w:rPr>
        <w:object>
          <v:shape id="_x0000_i1075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75" DrawAspect="Content" ObjectID="_1645245494" r:id="rId71"/>
        </w:object>
      </w:r>
      <w:r w:rsidRPr="00BC4D49">
        <w:rPr>
          <w:b/>
          <w:color w:val="000000"/>
        </w:rPr>
        <w:t>地的距离分别为</w:t>
      </w:r>
      <w:r>
        <w:rPr>
          <w:b/>
          <w:color w:val="000000"/>
        </w:rPr>
        <w:object>
          <v:shape id="_x0000_i1076" type="#_x0000_t75" alt="eqId60c0ad1c60424cd4b40f29859b9ed766" style="width:13.49pt;height:18pt" o:oleicon="f" o:ole="" o:preferrelative="t" stroked="f">
            <v:imagedata r:id="rId72" o:title="eqId60c0ad1c60424cd4b40f29859b9ed766"/>
          </v:shape>
          <o:OLEObject Type="Embed" ProgID="Equation.DSMT4" ShapeID="_x0000_i1076" DrawAspect="Content" ObjectID="_1645245495" r:id="rId73"/>
        </w:object>
      </w:r>
      <w:r w:rsidRPr="00BC4D49">
        <w:rPr>
          <w:b/>
          <w:color w:val="000000"/>
        </w:rPr>
        <w:t>千米、</w:t>
      </w:r>
      <w:r>
        <w:rPr>
          <w:b/>
          <w:color w:val="000000"/>
        </w:rPr>
        <w:object>
          <v:shape id="_x0000_i1077" type="#_x0000_t75" alt="eqId09a342dba99843be977b46288ed55c00" style="width:13.5pt;height:18pt" o:oleicon="f" o:ole="" o:preferrelative="t" stroked="f">
            <v:imagedata r:id="rId74" o:title="eqId09a342dba99843be977b46288ed55c00"/>
          </v:shape>
          <o:OLEObject Type="Embed" ProgID="Equation.DSMT4" ShapeID="_x0000_i1077" DrawAspect="Content" ObjectID="_1645245496" r:id="rId75"/>
        </w:object>
      </w:r>
      <w:r w:rsidRPr="00BC4D49">
        <w:rPr>
          <w:b/>
          <w:color w:val="000000"/>
        </w:rPr>
        <w:t>千米，</w:t>
      </w:r>
      <w:r>
        <w:rPr>
          <w:b/>
          <w:color w:val="000000"/>
        </w:rPr>
        <w:object>
          <v:shape id="_x0000_i1078" type="#_x0000_t75" alt="eqId60c0ad1c60424cd4b40f29859b9ed766" style="width:13.49pt;height:18pt" o:oleicon="f" o:ole="" o:preferrelative="t" stroked="f">
            <v:imagedata r:id="rId72" o:title="eqId60c0ad1c60424cd4b40f29859b9ed766"/>
          </v:shape>
          <o:OLEObject Type="Embed" ProgID="Equation.DSMT4" ShapeID="_x0000_i1078" DrawAspect="Content" ObjectID="_1645245497" r:id="rId76"/>
        </w:object>
      </w:r>
      <w:r w:rsidRPr="00BC4D49">
        <w:rPr>
          <w:b/>
          <w:color w:val="000000"/>
        </w:rPr>
        <w:t>、</w:t>
      </w:r>
      <w:r>
        <w:rPr>
          <w:b/>
          <w:color w:val="000000"/>
        </w:rPr>
        <w:object>
          <v:shape id="_x0000_i1079" type="#_x0000_t75" alt="eqId09a342dba99843be977b46288ed55c00" style="width:13.5pt;height:18pt" o:oleicon="f" o:ole="" o:preferrelative="t" stroked="f">
            <v:imagedata r:id="rId74" o:title="eqId09a342dba99843be977b46288ed55c00"/>
          </v:shape>
          <o:OLEObject Type="Embed" ProgID="Equation.DSMT4" ShapeID="_x0000_i1079" DrawAspect="Content" ObjectID="_1645245498" r:id="rId77"/>
        </w:object>
      </w:r>
      <w:r w:rsidRPr="00BC4D49">
        <w:rPr>
          <w:b/>
          <w:color w:val="000000"/>
        </w:rPr>
        <w:t>与</w:t>
      </w:r>
      <w:r>
        <w:rPr>
          <w:b/>
          <w:color w:val="000000"/>
        </w:rPr>
        <w:object>
          <v:shape id="_x0000_i1080" type="#_x0000_t75" alt="eqIdc12aac8c2448479687a40735b3572a23" style="width:9.8pt;height:10.9pt" o:oleicon="f" o:ole="" o:preferrelative="t" stroked="f">
            <v:imagedata r:id="rId69" o:title="eqIdc12aac8c2448479687a40735b3572a23"/>
          </v:shape>
          <o:OLEObject Type="Embed" ProgID="Equation.DSMT4" ShapeID="_x0000_i1080" DrawAspect="Content" ObjectID="_1645245499" r:id="rId78"/>
        </w:object>
      </w:r>
      <w:r w:rsidRPr="00BC4D49">
        <w:rPr>
          <w:b/>
          <w:color w:val="000000"/>
        </w:rPr>
        <w:t>的函数关系图象如图所示，根据图象解答下列问题：直接写出</w:t>
      </w:r>
      <w:r>
        <w:rPr>
          <w:b/>
          <w:color w:val="000000"/>
        </w:rPr>
        <w:object>
          <v:shape id="_x0000_i1081" type="#_x0000_t75" alt="eqId60c0ad1c60424cd4b40f29859b9ed766" style="width:13.49pt;height:18pt" o:oleicon="f" o:ole="" o:preferrelative="t" stroked="f">
            <v:imagedata r:id="rId72" o:title="eqId60c0ad1c60424cd4b40f29859b9ed766"/>
          </v:shape>
          <o:OLEObject Type="Embed" ProgID="Equation.DSMT4" ShapeID="_x0000_i1081" DrawAspect="Content" ObjectID="_1645245500" r:id="rId79"/>
        </w:object>
      </w:r>
      <w:r w:rsidRPr="00BC4D49">
        <w:rPr>
          <w:b/>
          <w:color w:val="000000"/>
        </w:rPr>
        <w:t>、</w:t>
      </w:r>
      <w:r>
        <w:rPr>
          <w:b/>
          <w:color w:val="000000"/>
        </w:rPr>
        <w:object>
          <v:shape id="_x0000_i1082" type="#_x0000_t75" alt="eqId09a342dba99843be977b46288ed55c00" style="width:13.5pt;height:18pt" o:oleicon="f" o:ole="" o:preferrelative="t" stroked="f">
            <v:imagedata r:id="rId74" o:title="eqId09a342dba99843be977b46288ed55c00"/>
          </v:shape>
          <o:OLEObject Type="Embed" ProgID="Equation.DSMT4" ShapeID="_x0000_i1082" DrawAspect="Content" ObjectID="_1645245501" r:id="rId80"/>
        </w:object>
      </w:r>
      <w:r w:rsidRPr="00BC4D49">
        <w:rPr>
          <w:b/>
          <w:color w:val="000000"/>
        </w:rPr>
        <w:t>与</w:t>
      </w:r>
      <w:r>
        <w:rPr>
          <w:b/>
          <w:color w:val="000000"/>
        </w:rPr>
        <w:object>
          <v:shape id="_x0000_i1083" type="#_x0000_t75" alt="eqIdc12aac8c2448479687a40735b3572a23" style="width:9.8pt;height:10.9pt" o:oleicon="f" o:ole="" o:preferrelative="t" stroked="f">
            <v:imagedata r:id="rId69" o:title="eqIdc12aac8c2448479687a40735b3572a23"/>
          </v:shape>
          <o:OLEObject Type="Embed" ProgID="Equation.DSMT4" ShapeID="_x0000_i1083" DrawAspect="Content" ObjectID="_1645245502" r:id="rId81"/>
        </w:object>
      </w:r>
      <w:r w:rsidRPr="00BC4D49">
        <w:rPr>
          <w:b/>
          <w:color w:val="000000"/>
        </w:rPr>
        <w:t>的函数关系式；求甲、乙两班学生出发后，几小时相遇？相遇时乙班离</w:t>
      </w:r>
      <w:r>
        <w:rPr>
          <w:b/>
          <w:color w:val="000000"/>
        </w:rPr>
        <w:object>
          <v:shape id="_x0000_i1084" type="#_x0000_t75" alt="eqIdcc614bd3390c4d028df189b234dcc351" style="width:11.9pt;height:13.16pt" o:oleicon="f" o:ole="" o:preferrelative="t" stroked="f">
            <v:imagedata r:id="rId62" o:title="eqIdcc614bd3390c4d028df189b234dcc351"/>
          </v:shape>
          <o:OLEObject Type="Embed" ProgID="Equation.DSMT4" ShapeID="_x0000_i1084" DrawAspect="Content" ObjectID="_1645245503" r:id="rId82"/>
        </w:object>
      </w:r>
      <w:r w:rsidRPr="00BC4D49">
        <w:rPr>
          <w:b/>
          <w:color w:val="000000"/>
        </w:rPr>
        <w:t xml:space="preserve">地多少千米？甲、乙两班相距4千米时所用时间是多少小时? 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5" type="#_x0000_t75" alt="figure" style="width:169.55pt;height:138.05pt;visibility:visible" filled="f" stroked="f">
            <v:imagedata r:id="rId83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24．</w:t>
      </w:r>
      <w:r w:rsidRPr="00BC4D49">
        <w:rPr>
          <w:b/>
          <w:color w:val="000000"/>
        </w:rPr>
        <w:t>如图，在四边形ABCD中，AB=AD，BC=DC，AC、BD相交于点O，点E在AO上，且OE=OC．求证：∠1=∠2；连结BE、DE，判断四边形BCDE的形状，并说明理由.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15.55pt;height:95.3pt;visibility:visible" filled="f" stroked="f">
            <v:imagedata r:id="rId84" o:title="figure"/>
          </v:shape>
        </w:pict>
      </w:r>
    </w:p>
    <w:p w:rsidR="00BC4D49" w:rsidRPr="00BC4D49" w:rsidP="00BC4D4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BC4D49" w:rsidRPr="00BC4D49" w:rsidP="00BC4D49">
      <w:pPr>
        <w:jc w:val="center"/>
        <w:rPr>
          <w:rFonts w:ascii="宋体" w:hAnsi="宋体"/>
          <w:b/>
          <w:color w:val="000000"/>
        </w:rPr>
      </w:pPr>
    </w:p>
    <w:p w:rsidR="00BC4D49" w:rsidRPr="00BC4D49" w:rsidP="00BC4D49">
      <w:pPr>
        <w:jc w:val="left"/>
        <w:rPr>
          <w:rFonts w:ascii="宋体" w:hAnsi="宋体"/>
          <w:b/>
          <w:color w:val="000000"/>
        </w:rPr>
      </w:pPr>
      <w:r w:rsidRPr="00BC4D49">
        <w:rPr>
          <w:rFonts w:ascii="宋体" w:hAnsi="宋体"/>
          <w:b/>
          <w:color w:val="000000"/>
        </w:rPr>
        <w:t>一、选择题（共10小题，每小题3分，共30分）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1、</w:t>
      </w:r>
      <w:r w:rsidRPr="00BC4D49">
        <w:rPr>
          <w:b/>
          <w:color w:val="000000"/>
        </w:rPr>
        <w:t>C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主视图、左视图、俯视图是分别从物体正面、左面和上面看，所得到的图形．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根据三视图知，该几何体中小正方体的分布情况如下图所示：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37.51pt;height:56.24pt;visibility:visible" filled="f" stroked="f">
            <v:imagedata r:id="rId85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所以组成这个几何体的小正方体个数最多为9个，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故选C．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【点睛】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BC4D49">
        <w:rPr>
          <w:b/>
          <w:color w:val="000000"/>
        </w:rPr>
        <w:t>考查了三视图判定几何体，关键是对三视图灵活运用，体现了对空间想象能力的考查.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2、</w:t>
      </w:r>
      <w:r w:rsidRPr="00BC4D49">
        <w:rPr>
          <w:b/>
          <w:color w:val="000000"/>
        </w:rPr>
        <w:t>C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根据轴对称图形的概念求解．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A、是轴对称图形，故错误；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B、是轴对称图形，故错误；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C、不是轴对称图形，故正确；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D、是轴对称图形，故错误．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故选C．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【点睛】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本题考查了轴对称图形的概念：轴对称图形的关键是寻找对称轴，图形两部分沿对称轴折叠后可重合．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3、</w:t>
      </w:r>
      <w:r w:rsidRPr="00BC4D49">
        <w:rPr>
          <w:b/>
          <w:color w:val="000000"/>
        </w:rPr>
        <w:t>B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由科学计数法的概念表示出0.0000025即可.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0.0000025=2.5×10</w:t>
      </w:r>
      <w:r w:rsidRPr="00BC4D49">
        <w:rPr>
          <w:b/>
          <w:color w:val="000000"/>
          <w:vertAlign w:val="superscript"/>
        </w:rPr>
        <w:t>﹣6</w:t>
      </w:r>
      <w:r w:rsidRPr="00BC4D49">
        <w:rPr>
          <w:b/>
          <w:color w:val="000000"/>
        </w:rPr>
        <w:t>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故选B.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【点睛】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本题主要考查科学计数法，熟记相关概念是解题关键.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4、</w:t>
      </w:r>
      <w:r w:rsidRPr="00BC4D49">
        <w:rPr>
          <w:b/>
          <w:color w:val="000000"/>
        </w:rPr>
        <w:t>A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【解析】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试题分析：</w:t>
      </w:r>
      <w:r w:rsidRPr="00BC4D49">
        <w:rPr>
          <w:b/>
          <w:color w:val="000000"/>
          <w:szCs w:val="21"/>
        </w:rPr>
        <w:t>根据概率的意义，概率是反映事件发生机会的大小的概念，只是表示发生的机会的大小，机会大也不一定发生。因此。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A、科比罚球投篮2次，不一定全部命中，故本选项正确；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B、科比罚球投篮2次，不一定全部命中，正确，故本选项错误；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C、∵科比罚球投篮的命中率大约是83.3%，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∴科比罚球投篮1次，命中的可能性较大，正确，故本选项错误；</w:t>
      </w:r>
    </w:p>
    <w:p w:rsidR="00BC4D49" w:rsidRPr="00BC4D49" w:rsidP="00BC4D49">
      <w:pPr>
        <w:spacing w:line="360" w:lineRule="auto"/>
        <w:jc w:val="left"/>
        <w:rPr>
          <w:b/>
          <w:color w:val="000000"/>
        </w:rPr>
      </w:pPr>
      <w:r w:rsidRPr="00BC4D49">
        <w:rPr>
          <w:b/>
          <w:color w:val="000000"/>
        </w:rPr>
        <w:t>D、科比罚球投篮1次，不命中的可能性较小，正确，故本选项错误。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故选A。　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5、</w:t>
      </w:r>
      <w:r w:rsidRPr="00BC4D49">
        <w:rPr>
          <w:b/>
          <w:color w:val="000000"/>
        </w:rPr>
        <w:t>B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利用条形统计图结合中位数和中位数的定义分别分析得出答案．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①由条形统计图可得：年用水量不超过180m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的该市居民家庭一共有（0.25+0.75+1.5+1.0+0.5）=4（万），</w:t>
        <w:br/>
      </w:r>
      <w:r>
        <w:rPr>
          <w:b/>
          <w:color w:val="000000"/>
        </w:rPr>
        <w:object>
          <v:shape id="_x0000_i1088" type="#_x0000_t75" alt="eqId170361f2c13a48679439924a405d8282" style="width:12pt;height:30.75pt" o:oleicon="f" o:ole="" o:preferrelative="t" stroked="f">
            <v:imagedata r:id="rId86" o:title="eqId170361f2c13a48679439924a405d8282"/>
          </v:shape>
          <o:OLEObject Type="Embed" ProgID="Equation.DSMT4" ShapeID="_x0000_i1088" DrawAspect="Content" ObjectID="_1649761504" r:id="rId87"/>
        </w:object>
      </w:r>
      <w:r w:rsidRPr="00BC4D49">
        <w:rPr>
          <w:b/>
          <w:color w:val="000000"/>
        </w:rPr>
        <w:t>×100%=80%，故年用水量不超过180m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的该市居民家庭按第一档水价交费，正确；</w:t>
        <w:br/>
        <w:t>②∵年用水量超过240m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的该市居民家庭有（0.15+0.15+0.05）=0.15（万），</w:t>
        <w:br/>
        <w:t>∴</w:t>
      </w:r>
      <w:r>
        <w:rPr>
          <w:b/>
          <w:color w:val="000000"/>
        </w:rPr>
        <w:object>
          <v:shape id="_x0000_i1089" type="#_x0000_t75" alt="eqId3fc7b6a2262a430998ed7d9aa7de6c8f" style="width:26.26pt;height:30.75pt" o:oleicon="f" o:ole="" o:preferrelative="t" stroked="f">
            <v:imagedata r:id="rId88" o:title="eqId3fc7b6a2262a430998ed7d9aa7de6c8f"/>
          </v:shape>
          <o:OLEObject Type="Embed" ProgID="Equation.DSMT4" ShapeID="_x0000_i1089" DrawAspect="Content" ObjectID="_1649761505" r:id="rId89"/>
        </w:object>
      </w:r>
      <w:r w:rsidRPr="00BC4D49">
        <w:rPr>
          <w:b/>
          <w:color w:val="000000"/>
        </w:rPr>
        <w:t>×100%=7%≠5%，故年用水量超过240m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的该市居民家庭按第三档水价交费，故此选项错误；</w:t>
        <w:br/>
        <w:t>③∵5万个数据的中间是第25000和25001的平均数，</w:t>
        <w:br/>
        <w:t>∴该市居民家庭年用水量的中位数在120-150之间，故此选项错误；</w:t>
        <w:br/>
        <w:t>④该市居民家庭年用水量为110m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有1.5万户，户数最多，该市居民家庭年用水量的众数约为110m</w:t>
      </w:r>
      <w:r w:rsidRPr="00BC4D49">
        <w:rPr>
          <w:b/>
          <w:color w:val="000000"/>
          <w:vertAlign w:val="superscript"/>
        </w:rPr>
        <w:t>1</w:t>
      </w:r>
      <w:r w:rsidRPr="00BC4D49">
        <w:rPr>
          <w:b/>
          <w:color w:val="000000"/>
        </w:rPr>
        <w:t>，因此正确，</w:t>
        <w:br/>
        <w:t>故选B．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【点睛】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此题主要考查了频数分布直方图以及中位数和众数的定义，正确利用条形统计图获取正确信息是解题关键．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6、</w:t>
      </w:r>
      <w:r w:rsidRPr="00BC4D49">
        <w:rPr>
          <w:b/>
          <w:color w:val="000000"/>
        </w:rPr>
        <w:t>B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根据题意，</w:t>
      </w:r>
      <w:r w:rsidRPr="00BC4D49">
        <w:rPr>
          <w:b/>
          <w:i/>
          <w:color w:val="000000"/>
        </w:rPr>
        <w:t>Q</w:t>
      </w:r>
      <w:r w:rsidRPr="00BC4D49">
        <w:rPr>
          <w:b/>
          <w:color w:val="000000"/>
        </w:rPr>
        <w:t>点分别在</w:t>
      </w:r>
      <w:r w:rsidRPr="00BC4D49">
        <w:rPr>
          <w:b/>
          <w:i/>
          <w:color w:val="000000"/>
        </w:rPr>
        <w:t>BC</w:t>
      </w:r>
      <w:r w:rsidRPr="00BC4D49">
        <w:rPr>
          <w:b/>
          <w:color w:val="000000"/>
        </w:rPr>
        <w:t>、</w:t>
      </w:r>
      <w:r w:rsidRPr="00BC4D49">
        <w:rPr>
          <w:b/>
          <w:i/>
          <w:color w:val="000000"/>
        </w:rPr>
        <w:t>CD</w:t>
      </w:r>
      <w:r w:rsidRPr="00BC4D49">
        <w:rPr>
          <w:b/>
          <w:color w:val="000000"/>
        </w:rPr>
        <w:t>上运动时，形成不同的三角形，分别用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表示即可.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（1）当0≤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≤2时，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BC4D49">
        <w:rPr>
          <w:b/>
          <w:i/>
          <w:color w:val="000000"/>
        </w:rPr>
        <w:t>BQ</w:t>
      </w:r>
      <w:r w:rsidRPr="00BC4D49">
        <w:rPr>
          <w:b/>
          <w:color w:val="000000"/>
        </w:rPr>
        <w:t>＝2</w:t>
      </w:r>
      <w:r w:rsidRPr="00BC4D49">
        <w:rPr>
          <w:b/>
          <w:i/>
          <w:color w:val="000000"/>
        </w:rPr>
        <w:t>x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90" type="#_x0000_t75" alt="eqId62b339bc5b9d4917ac41e58fe477a2f0" style="width:92pt;height:31pt" o:oleicon="f" o:ole="" o:preferrelative="t" stroked="f">
            <v:imagedata r:id="rId90" o:title="eqId62b339bc5b9d4917ac41e58fe477a2f0"/>
          </v:shape>
          <o:OLEObject Type="Embed" ProgID="Equation.DSMT4" ShapeID="_x0000_i1090" DrawAspect="Content" ObjectID="_1649761877" r:id="rId91"/>
        </w:obje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98.2pt;height:99.7pt;visibility:visible" filled="f" stroked="f">
            <v:imagedata r:id="rId92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当2≤</w:t>
      </w:r>
      <w:r w:rsidRPr="00BC4D49">
        <w:rPr>
          <w:b/>
          <w:i/>
          <w:color w:val="000000"/>
        </w:rPr>
        <w:t>x</w:t>
      </w:r>
      <w:r w:rsidRPr="00BC4D49">
        <w:rPr>
          <w:b/>
          <w:color w:val="000000"/>
        </w:rPr>
        <w:t>≤4时，如下图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092" type="#_x0000_t75" alt="eqId84665e6105e84e3f838aa5e0076ba592" style="width:344pt;height:31pt" o:oleicon="f" o:ole="" o:preferrelative="t" stroked="f">
            <v:imagedata r:id="rId93" o:title="eqId84665e6105e84e3f838aa5e0076ba592"/>
          </v:shape>
          <o:OLEObject Type="Embed" ProgID="Equation.DSMT4" ShapeID="_x0000_i1092" DrawAspect="Content" ObjectID="_1649761878" r:id="rId94"/>
        </w:object>
      </w:r>
      <w:r w:rsidRPr="00BC4D49">
        <w:rPr>
          <w:b/>
          <w:i/>
          <w:color w:val="000000"/>
        </w:rPr>
        <w:t xml:space="preserve"> 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95.2pt;height:98.2pt;visibility:visible" filled="f" stroked="f">
            <v:imagedata r:id="rId95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由上可知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故选：</w:t>
      </w:r>
      <w:r w:rsidRPr="00BC4D49">
        <w:rPr>
          <w:b/>
          <w:i/>
          <w:color w:val="000000"/>
        </w:rPr>
        <w:t>B</w:t>
      </w:r>
      <w:r w:rsidRPr="00BC4D49">
        <w:rPr>
          <w:b/>
          <w:color w:val="000000"/>
        </w:rPr>
        <w:t>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【点睛】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本题是双动点问题，解答时要注意讨论动点在临界两侧时形成的不同图形，并要根据图形列出函数关系式.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rFonts w:ascii="宋体" w:hAnsi="宋体"/>
          <w:b/>
          <w:color w:val="000000"/>
        </w:rPr>
        <w:t>7、</w:t>
      </w:r>
      <w:r w:rsidRPr="00BC4D49">
        <w:rPr>
          <w:b/>
          <w:color w:val="000000"/>
        </w:rPr>
        <w:t>D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【解析】</w:t>
        <w:cr/>
        <w:t>如图，作∥∠PAP′=120°，则AP′=2AB=8，连接PP′，BP′，则∠1=∠2，推出△APD∽△ABP′，得到BP′=2PD，于是得到2PD+PB=BP′+PB≥PP′，根据勾股定理得到PP′=</w:t>
      </w:r>
      <w:r>
        <w:rPr>
          <w:b/>
          <w:color w:val="000000"/>
          <w:position w:val="-20"/>
        </w:rPr>
        <w:pict>
          <v:shape id="_x0000_i1094" type="#_x0000_t75" style="width:11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05B27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05B27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2+8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)&lt;/m:t&gt;&lt;/m:r&gt;&lt;/m:e&gt;&lt;m:sup&gt;&lt;m:r&gt;&lt;w:rPr&gt;&lt;w:i/&gt;&lt;/w:rPr&gt;&lt;m:t&gt;2&lt;/m:t&gt;&lt;/m:r&gt;&lt;/m:sup&gt;&lt;/m:sSup&gt;&lt;/m:e&gt;&lt;/m:rad&gt;&lt;m:r&gt;&lt;w:rPr&gt;&lt;w:i/&gt;&lt;/w:rPr&gt;&lt;m:t&gt;=4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7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BC4D49">
        <w:rPr>
          <w:b/>
          <w:color w:val="000000"/>
        </w:rPr>
        <w:t>，求得2PD+PB≥4</w:t>
      </w:r>
      <w:r>
        <w:rPr>
          <w:b/>
          <w:color w:val="000000"/>
          <w:position w:val="-6"/>
        </w:rPr>
        <w:pict>
          <v:shape id="_x0000_i1095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C1E19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C1E19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7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7" o:title="" chromakey="white"/>
          </v:shape>
        </w:pict>
      </w:r>
      <w:r w:rsidRPr="00BC4D49">
        <w:rPr>
          <w:b/>
          <w:color w:val="000000"/>
        </w:rPr>
        <w:t>，于是得到结论．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【详解】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如图，作∥∠PAP′=120°，则AP′=2AB=8，连接PP′，BP′，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68.75pt;height:145.55pt;visibility:visible" filled="f" stroked="f">
            <v:imagedata r:id="rId98" o:title="figure"/>
          </v:shape>
        </w:pic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则∠1=∠2，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∵</w:t>
      </w:r>
      <w:r>
        <w:rPr>
          <w:b/>
          <w:color w:val="000000"/>
          <w:position w:val="-24"/>
        </w:rPr>
        <w:pict>
          <v:shape id="_x0000_i1097" type="#_x0000_t75" style="width:3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B31F3A&quot;/&gt;&lt;wsp:rsid wsp:val=&quot;00C57401&quot;/&gt;&lt;wsp:rsid wsp:val=&quot;00FA2C2C&quot;/&gt;&lt;wsp:rsid wsp:val=&quot;00FF6DA5&quot;/&gt;&lt;/wsp:rsids&gt;&lt;/w:docPr&gt;&lt;w:body&gt;&lt;w:p wsp:rsidR=&quot;00000000&quot; wsp:rsidRDefault=&quot;00B31F3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P'&lt;/m:t&gt;&lt;/m:r&gt;&lt;/m:num&gt;&lt;m:den&gt;&lt;m:r&gt;&lt;w:rPr&gt;&lt;w:i/&gt;&lt;/w:rPr&gt;&lt;m:t&gt;A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AP&lt;/m:t&gt;&lt;/m:r&gt;&lt;/m:num&gt;&lt;m:den&gt;&lt;m:r&gt;&lt;w:rPr&gt;&lt;w:i/&gt;&lt;/w:rPr&gt;&lt;m:t&gt;AD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9" o:title="" chromakey="white"/>
          </v:shape>
        </w:pict>
      </w:r>
      <w:r w:rsidRPr="00BC4D49">
        <w:rPr>
          <w:b/>
          <w:color w:val="000000"/>
        </w:rPr>
        <w:t>=2，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∴△APD∽△ABP′，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∴BP′=2PD，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∴2PD+PB=BP′+PB≥PP′，</w:t>
      </w:r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  <w:r w:rsidRPr="00BC4D49">
        <w:rPr>
          <w:b/>
          <w:color w:val="000000"/>
        </w:rPr>
        <w:t>∴PP′=</w:t>
      </w:r>
      <w:r>
        <w:rPr>
          <w:b/>
          <w:color w:val="000000"/>
          <w:position w:val="-20"/>
        </w:rPr>
        <w:pict>
          <v:shape id="_x0000_i1098" type="#_x0000_t75" style="width:11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528E&quot;/&gt;&lt;wsp:rsid wsp:val=&quot;00A12C77&quot;/&gt;&lt;wsp:rsid wsp:val=&quot;00BF3108&quot;/&gt;&lt;wsp:rsid wsp:val=&quot;00C57401&quot;/&gt;&lt;wsp:rsid wsp:val=&quot;00FA2C2C&quot;/&gt;&lt;wsp:rsid wsp:val=&quot;00FF6DA5&quot;/&gt;&lt;/wsp:rsids&gt;&lt;/w:docPr&gt;&lt;w:body&gt;&lt;w:p wsp:rsidR=&quot;00000000&quot; wsp:rsidRDefault=&quot;00BF3108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2+8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(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)&lt;/m:t&gt;&lt;/m:r&gt;&lt;/m:e&gt;&lt;m:sup&gt;&lt;m:r&gt;&lt;w:rPr&gt;&lt;w:i/&gt;&lt;/w:rPr&gt;&lt;m:t&gt;2&lt;/m:t&gt;&lt;/m:r&gt;&lt;/m:sup&gt;&lt;/m:sSup&gt;&lt;/m:e&gt;&lt;/m:rad&gt;&lt;m:r&gt;&lt;w:rPr&gt;&lt;w:i/&gt;&lt;/w:rPr&gt;&lt;m:t&gt;=4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7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96" o:title="" chromakey="white"/>
          </v:shape>
        </w:pict>
      </w:r>
      <w:r w:rsidRPr="00BC4D49">
        <w:rPr>
          <w:b/>
          <w:color w:val="000000"/>
        </w:rPr>
        <w:t>，</w:t>
      </w:r>
      <w:r w:rsidRPr="00BC4D49">
        <w:rPr>
          <w:b/>
          <w:color w:val="000000"/>
        </w:rPr>
        <w:br/>
      </w:r>
      <w:r w:rsidRPr="00BC4D4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https://d.book118.com/996144010232010045</w:t>
        </w:r>
      </w:hyperlink>
    </w:p>
    <w:p w:rsidR="00BC4D49" w:rsidRPr="00BC4D49" w:rsidP="00BC4D4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3F694F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C4D49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00" Type="http://schemas.openxmlformats.org/officeDocument/2006/relationships/hyperlink" Target="https://d.book118.com/996144010232010045" TargetMode="External" /><Relationship Id="rId101" Type="http://schemas.openxmlformats.org/officeDocument/2006/relationships/theme" Target="theme/theme1.xml" /><Relationship Id="rId102" Type="http://schemas.openxmlformats.org/officeDocument/2006/relationships/styles" Target="styles.xml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wmf" /><Relationship Id="rId24" Type="http://schemas.openxmlformats.org/officeDocument/2006/relationships/oleObject" Target="embeddings/oleObject1.bin" /><Relationship Id="rId25" Type="http://schemas.openxmlformats.org/officeDocument/2006/relationships/image" Target="media/image20.wmf" /><Relationship Id="rId26" Type="http://schemas.openxmlformats.org/officeDocument/2006/relationships/oleObject" Target="embeddings/oleObject2.bin" /><Relationship Id="rId27" Type="http://schemas.openxmlformats.org/officeDocument/2006/relationships/image" Target="media/image21.png" /><Relationship Id="rId28" Type="http://schemas.openxmlformats.org/officeDocument/2006/relationships/image" Target="media/image22.png" /><Relationship Id="rId29" Type="http://schemas.openxmlformats.org/officeDocument/2006/relationships/image" Target="media/image2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3.bin" /><Relationship Id="rId31" Type="http://schemas.openxmlformats.org/officeDocument/2006/relationships/image" Target="media/image24.png" /><Relationship Id="rId32" Type="http://schemas.openxmlformats.org/officeDocument/2006/relationships/oleObject" Target="embeddings/oleObject4.bin" /><Relationship Id="rId33" Type="http://schemas.openxmlformats.org/officeDocument/2006/relationships/image" Target="media/image25.png" /><Relationship Id="rId34" Type="http://schemas.openxmlformats.org/officeDocument/2006/relationships/image" Target="media/image26.wmf" /><Relationship Id="rId35" Type="http://schemas.openxmlformats.org/officeDocument/2006/relationships/oleObject" Target="embeddings/oleObject5.bin" /><Relationship Id="rId36" Type="http://schemas.openxmlformats.org/officeDocument/2006/relationships/image" Target="media/image27.png" /><Relationship Id="rId37" Type="http://schemas.openxmlformats.org/officeDocument/2006/relationships/image" Target="media/image28.png" /><Relationship Id="rId38" Type="http://schemas.openxmlformats.org/officeDocument/2006/relationships/image" Target="media/image29.png" /><Relationship Id="rId39" Type="http://schemas.openxmlformats.org/officeDocument/2006/relationships/image" Target="media/image30.png" /><Relationship Id="rId4" Type="http://schemas.openxmlformats.org/officeDocument/2006/relationships/customXml" Target="../customXml/item1.xml" /><Relationship Id="rId40" Type="http://schemas.openxmlformats.org/officeDocument/2006/relationships/image" Target="media/image31.wmf" /><Relationship Id="rId41" Type="http://schemas.openxmlformats.org/officeDocument/2006/relationships/oleObject" Target="embeddings/oleObject6.bin" /><Relationship Id="rId42" Type="http://schemas.openxmlformats.org/officeDocument/2006/relationships/image" Target="media/image32.png" /><Relationship Id="rId43" Type="http://schemas.openxmlformats.org/officeDocument/2006/relationships/image" Target="media/image33.wmf" /><Relationship Id="rId44" Type="http://schemas.openxmlformats.org/officeDocument/2006/relationships/oleObject" Target="embeddings/oleObject7.bin" /><Relationship Id="rId45" Type="http://schemas.openxmlformats.org/officeDocument/2006/relationships/image" Target="media/image34.wmf" /><Relationship Id="rId46" Type="http://schemas.openxmlformats.org/officeDocument/2006/relationships/oleObject" Target="embeddings/oleObject8.bin" /><Relationship Id="rId47" Type="http://schemas.openxmlformats.org/officeDocument/2006/relationships/image" Target="media/image35.wmf" /><Relationship Id="rId48" Type="http://schemas.openxmlformats.org/officeDocument/2006/relationships/oleObject" Target="embeddings/oleObject9.bin" /><Relationship Id="rId49" Type="http://schemas.openxmlformats.org/officeDocument/2006/relationships/image" Target="media/image36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0.bin" /><Relationship Id="rId51" Type="http://schemas.openxmlformats.org/officeDocument/2006/relationships/image" Target="media/image37.wmf" /><Relationship Id="rId52" Type="http://schemas.openxmlformats.org/officeDocument/2006/relationships/oleObject" Target="embeddings/oleObject11.bin" /><Relationship Id="rId53" Type="http://schemas.openxmlformats.org/officeDocument/2006/relationships/image" Target="media/image38.wmf" /><Relationship Id="rId54" Type="http://schemas.openxmlformats.org/officeDocument/2006/relationships/oleObject" Target="embeddings/oleObject12.bin" /><Relationship Id="rId55" Type="http://schemas.openxmlformats.org/officeDocument/2006/relationships/image" Target="media/image39.wmf" /><Relationship Id="rId56" Type="http://schemas.openxmlformats.org/officeDocument/2006/relationships/oleObject" Target="embeddings/oleObject13.bin" /><Relationship Id="rId57" Type="http://schemas.openxmlformats.org/officeDocument/2006/relationships/image" Target="media/image40.wmf" /><Relationship Id="rId58" Type="http://schemas.openxmlformats.org/officeDocument/2006/relationships/oleObject" Target="embeddings/oleObject14.bin" /><Relationship Id="rId59" Type="http://schemas.openxmlformats.org/officeDocument/2006/relationships/image" Target="media/image41.wmf" /><Relationship Id="rId6" Type="http://schemas.openxmlformats.org/officeDocument/2006/relationships/image" Target="media/image2.png" /><Relationship Id="rId60" Type="http://schemas.openxmlformats.org/officeDocument/2006/relationships/oleObject" Target="embeddings/oleObject15.bin" /><Relationship Id="rId61" Type="http://schemas.openxmlformats.org/officeDocument/2006/relationships/image" Target="media/image42.jpeg" /><Relationship Id="rId62" Type="http://schemas.openxmlformats.org/officeDocument/2006/relationships/image" Target="media/image43.wmf" /><Relationship Id="rId63" Type="http://schemas.openxmlformats.org/officeDocument/2006/relationships/oleObject" Target="embeddings/oleObject16.bin" /><Relationship Id="rId64" Type="http://schemas.openxmlformats.org/officeDocument/2006/relationships/oleObject" Target="embeddings/oleObject17.bin" /><Relationship Id="rId65" Type="http://schemas.openxmlformats.org/officeDocument/2006/relationships/oleObject" Target="embeddings/oleObject18.bin" /><Relationship Id="rId66" Type="http://schemas.openxmlformats.org/officeDocument/2006/relationships/oleObject" Target="embeddings/oleObject19.bin" /><Relationship Id="rId67" Type="http://schemas.openxmlformats.org/officeDocument/2006/relationships/oleObject" Target="embeddings/oleObject20.bin" /><Relationship Id="rId68" Type="http://schemas.openxmlformats.org/officeDocument/2006/relationships/oleObject" Target="embeddings/oleObject21.bin" /><Relationship Id="rId69" Type="http://schemas.openxmlformats.org/officeDocument/2006/relationships/image" Target="media/image44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2.bin" /><Relationship Id="rId71" Type="http://schemas.openxmlformats.org/officeDocument/2006/relationships/oleObject" Target="embeddings/oleObject23.bin" /><Relationship Id="rId72" Type="http://schemas.openxmlformats.org/officeDocument/2006/relationships/image" Target="media/image45.wmf" /><Relationship Id="rId73" Type="http://schemas.openxmlformats.org/officeDocument/2006/relationships/oleObject" Target="embeddings/oleObject24.bin" /><Relationship Id="rId74" Type="http://schemas.openxmlformats.org/officeDocument/2006/relationships/image" Target="media/image46.wmf" /><Relationship Id="rId75" Type="http://schemas.openxmlformats.org/officeDocument/2006/relationships/oleObject" Target="embeddings/oleObject25.bin" /><Relationship Id="rId76" Type="http://schemas.openxmlformats.org/officeDocument/2006/relationships/oleObject" Target="embeddings/oleObject26.bin" /><Relationship Id="rId77" Type="http://schemas.openxmlformats.org/officeDocument/2006/relationships/oleObject" Target="embeddings/oleObject27.bin" /><Relationship Id="rId78" Type="http://schemas.openxmlformats.org/officeDocument/2006/relationships/oleObject" Target="embeddings/oleObject28.bin" /><Relationship Id="rId79" Type="http://schemas.openxmlformats.org/officeDocument/2006/relationships/oleObject" Target="embeddings/oleObject29.bin" /><Relationship Id="rId8" Type="http://schemas.openxmlformats.org/officeDocument/2006/relationships/image" Target="media/image4.png" /><Relationship Id="rId80" Type="http://schemas.openxmlformats.org/officeDocument/2006/relationships/oleObject" Target="embeddings/oleObject30.bin" /><Relationship Id="rId81" Type="http://schemas.openxmlformats.org/officeDocument/2006/relationships/oleObject" Target="embeddings/oleObject31.bin" /><Relationship Id="rId82" Type="http://schemas.openxmlformats.org/officeDocument/2006/relationships/oleObject" Target="embeddings/oleObject32.bin" /><Relationship Id="rId83" Type="http://schemas.openxmlformats.org/officeDocument/2006/relationships/image" Target="media/image47.png" /><Relationship Id="rId84" Type="http://schemas.openxmlformats.org/officeDocument/2006/relationships/image" Target="media/image48.png" /><Relationship Id="rId85" Type="http://schemas.openxmlformats.org/officeDocument/2006/relationships/image" Target="media/image49.png" /><Relationship Id="rId86" Type="http://schemas.openxmlformats.org/officeDocument/2006/relationships/image" Target="media/image50.wmf" /><Relationship Id="rId87" Type="http://schemas.openxmlformats.org/officeDocument/2006/relationships/oleObject" Target="embeddings/oleObject33.bin" /><Relationship Id="rId88" Type="http://schemas.openxmlformats.org/officeDocument/2006/relationships/image" Target="media/image51.wmf" /><Relationship Id="rId89" Type="http://schemas.openxmlformats.org/officeDocument/2006/relationships/oleObject" Target="embeddings/oleObject34.bin" /><Relationship Id="rId9" Type="http://schemas.openxmlformats.org/officeDocument/2006/relationships/image" Target="media/image5.png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image" Target="media/image53.png" /><Relationship Id="rId93" Type="http://schemas.openxmlformats.org/officeDocument/2006/relationships/image" Target="media/image54.wmf" /><Relationship Id="rId94" Type="http://schemas.openxmlformats.org/officeDocument/2006/relationships/oleObject" Target="embeddings/oleObject36.bin" /><Relationship Id="rId95" Type="http://schemas.openxmlformats.org/officeDocument/2006/relationships/image" Target="media/image55.png" /><Relationship Id="rId96" Type="http://schemas.openxmlformats.org/officeDocument/2006/relationships/image" Target="media/image56.png" /><Relationship Id="rId97" Type="http://schemas.openxmlformats.org/officeDocument/2006/relationships/image" Target="media/image57.png" /><Relationship Id="rId98" Type="http://schemas.openxmlformats.org/officeDocument/2006/relationships/image" Target="media/image58.png" /><Relationship Id="rId99" Type="http://schemas.openxmlformats.org/officeDocument/2006/relationships/image" Target="media/image59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2217</Words>
  <Characters>12641</Characters>
  <Application>Microsoft Office Word</Application>
  <DocSecurity>0</DocSecurity>
  <Lines>105</Lines>
  <Paragraphs>29</Paragraphs>
  <ScaleCrop>false</ScaleCrop>
  <Company>zxxk.com</Company>
  <LinksUpToDate>false</LinksUpToDate>
  <CharactersWithSpaces>14829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2023-01-05T11:51:00Z</dcterms:created>
  <dcterms:modified xsi:type="dcterms:W3CDTF">2023-01-05T11:51:00Z</dcterms:modified>
</cp:coreProperties>
</file>