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医用放射治疗设备项目建设方案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72" w:history="1">
        <w:r>
          <w:rPr>
            <w:rFonts w:ascii="仿宋" w:eastAsia="仿宋" w:hAnsi="仿宋" w:cs="仿宋" w:hint="eastAsia"/>
            <w:lang w:eastAsia="zh-CN"/>
          </w:rPr>
          <w:t>前言</w:t>
        </w:r>
        <w:r>
          <w:tab/>
        </w:r>
        <w:r>
          <w:fldChar w:fldCharType="begin"/>
        </w:r>
        <w:r>
          <w:instrText xml:space="preserve"> PAGEREF _Toc32472 \h </w:instrText>
        </w:r>
        <w:r>
          <w:fldChar w:fldCharType="separate"/>
        </w:r>
        <w:r>
          <w:t>3</w:t>
        </w:r>
        <w:r>
          <w:fldChar w:fldCharType="end"/>
        </w:r>
      </w:hyperlink>
    </w:p>
    <w:p>
      <w:pPr>
        <w:pStyle w:val="TOC1"/>
        <w:tabs>
          <w:tab w:val="right" w:leader="dot" w:pos="8306"/>
        </w:tabs>
      </w:pPr>
      <w:hyperlink w:anchor="_Toc6707" w:history="1">
        <w:r>
          <w:rPr>
            <w:rFonts w:ascii="仿宋" w:eastAsia="仿宋" w:hAnsi="仿宋" w:cs="仿宋" w:hint="eastAsia"/>
            <w:lang w:eastAsia="zh-CN"/>
          </w:rPr>
          <w:t>一、社会影响分析</w:t>
        </w:r>
        <w:r>
          <w:tab/>
        </w:r>
        <w:r>
          <w:fldChar w:fldCharType="begin"/>
        </w:r>
        <w:r>
          <w:instrText xml:space="preserve"> PAGEREF _Toc6707 \h </w:instrText>
        </w:r>
        <w:r>
          <w:fldChar w:fldCharType="separate"/>
        </w:r>
        <w:r>
          <w:t>3</w:t>
        </w:r>
        <w:r>
          <w:fldChar w:fldCharType="end"/>
        </w:r>
      </w:hyperlink>
    </w:p>
    <w:p>
      <w:pPr>
        <w:pStyle w:val="TOC2"/>
        <w:tabs>
          <w:tab w:val="right" w:leader="dot" w:pos="8306"/>
        </w:tabs>
      </w:pPr>
      <w:hyperlink w:anchor="_Toc23689" w:history="1">
        <w:r>
          <w:rPr>
            <w:rFonts w:ascii="仿宋" w:eastAsia="仿宋" w:hAnsi="仿宋" w:cs="仿宋" w:hint="eastAsia"/>
            <w:lang w:eastAsia="zh-CN"/>
          </w:rPr>
          <w:t>(一)、社会影响效果分析</w:t>
        </w:r>
        <w:r>
          <w:tab/>
        </w:r>
        <w:r>
          <w:fldChar w:fldCharType="begin"/>
        </w:r>
        <w:r>
          <w:instrText xml:space="preserve"> PAGEREF _Toc23689 \h </w:instrText>
        </w:r>
        <w:r>
          <w:fldChar w:fldCharType="separate"/>
        </w:r>
        <w:r>
          <w:t>3</w:t>
        </w:r>
        <w:r>
          <w:fldChar w:fldCharType="end"/>
        </w:r>
      </w:hyperlink>
    </w:p>
    <w:p>
      <w:pPr>
        <w:pStyle w:val="TOC2"/>
        <w:tabs>
          <w:tab w:val="right" w:leader="dot" w:pos="8306"/>
        </w:tabs>
      </w:pPr>
      <w:hyperlink w:anchor="_Toc16711" w:history="1">
        <w:r>
          <w:rPr>
            <w:rFonts w:ascii="仿宋" w:eastAsia="仿宋" w:hAnsi="仿宋" w:cs="仿宋" w:hint="eastAsia"/>
            <w:lang w:eastAsia="zh-CN"/>
          </w:rPr>
          <w:t>(二)、社会适应性分析</w:t>
        </w:r>
        <w:r>
          <w:tab/>
        </w:r>
        <w:r>
          <w:fldChar w:fldCharType="begin"/>
        </w:r>
        <w:r>
          <w:instrText xml:space="preserve"> PAGEREF _Toc16711 \h </w:instrText>
        </w:r>
        <w:r>
          <w:fldChar w:fldCharType="separate"/>
        </w:r>
        <w:r>
          <w:t>5</w:t>
        </w:r>
        <w:r>
          <w:fldChar w:fldCharType="end"/>
        </w:r>
      </w:hyperlink>
    </w:p>
    <w:p>
      <w:pPr>
        <w:pStyle w:val="TOC2"/>
        <w:tabs>
          <w:tab w:val="right" w:leader="dot" w:pos="8306"/>
        </w:tabs>
      </w:pPr>
      <w:hyperlink w:anchor="_Toc5375" w:history="1">
        <w:r>
          <w:rPr>
            <w:rFonts w:ascii="仿宋" w:eastAsia="仿宋" w:hAnsi="仿宋" w:cs="仿宋" w:hint="eastAsia"/>
            <w:lang w:eastAsia="zh-CN"/>
          </w:rPr>
          <w:t>(三)、社会风险及对策分析</w:t>
        </w:r>
        <w:r>
          <w:tab/>
        </w:r>
        <w:r>
          <w:fldChar w:fldCharType="begin"/>
        </w:r>
        <w:r>
          <w:instrText xml:space="preserve"> PAGEREF _Toc5375 \h </w:instrText>
        </w:r>
        <w:r>
          <w:fldChar w:fldCharType="separate"/>
        </w:r>
        <w:r>
          <w:t>7</w:t>
        </w:r>
        <w:r>
          <w:fldChar w:fldCharType="end"/>
        </w:r>
      </w:hyperlink>
    </w:p>
    <w:p>
      <w:pPr>
        <w:pStyle w:val="TOC1"/>
        <w:tabs>
          <w:tab w:val="right" w:leader="dot" w:pos="8306"/>
        </w:tabs>
      </w:pPr>
      <w:hyperlink w:anchor="_Toc17522" w:history="1">
        <w:r>
          <w:rPr>
            <w:rFonts w:ascii="仿宋" w:eastAsia="仿宋" w:hAnsi="仿宋" w:cs="仿宋" w:hint="eastAsia"/>
            <w:lang w:eastAsia="zh-CN"/>
          </w:rPr>
          <w:t>二、背景、必要性分析</w:t>
        </w:r>
        <w:r>
          <w:tab/>
        </w:r>
        <w:r>
          <w:fldChar w:fldCharType="begin"/>
        </w:r>
        <w:r>
          <w:instrText xml:space="preserve"> PAGEREF _Toc17522 \h </w:instrText>
        </w:r>
        <w:r>
          <w:fldChar w:fldCharType="separate"/>
        </w:r>
        <w:r>
          <w:t>10</w:t>
        </w:r>
        <w:r>
          <w:fldChar w:fldCharType="end"/>
        </w:r>
      </w:hyperlink>
    </w:p>
    <w:p>
      <w:pPr>
        <w:pStyle w:val="TOC2"/>
        <w:tabs>
          <w:tab w:val="right" w:leader="dot" w:pos="8306"/>
        </w:tabs>
      </w:pPr>
      <w:hyperlink w:anchor="_Toc25845" w:history="1">
        <w:r>
          <w:rPr>
            <w:rFonts w:ascii="仿宋" w:eastAsia="仿宋" w:hAnsi="仿宋" w:cs="仿宋" w:hint="eastAsia"/>
            <w:lang w:eastAsia="zh-CN"/>
          </w:rPr>
          <w:t>(一)、项目建设背景</w:t>
        </w:r>
        <w:r>
          <w:tab/>
        </w:r>
        <w:r>
          <w:fldChar w:fldCharType="begin"/>
        </w:r>
        <w:r>
          <w:instrText xml:space="preserve"> PAGEREF _Toc25845 \h </w:instrText>
        </w:r>
        <w:r>
          <w:fldChar w:fldCharType="separate"/>
        </w:r>
        <w:r>
          <w:t>10</w:t>
        </w:r>
        <w:r>
          <w:fldChar w:fldCharType="end"/>
        </w:r>
      </w:hyperlink>
    </w:p>
    <w:p>
      <w:pPr>
        <w:pStyle w:val="TOC2"/>
        <w:tabs>
          <w:tab w:val="right" w:leader="dot" w:pos="8306"/>
        </w:tabs>
      </w:pPr>
      <w:hyperlink w:anchor="_Toc10952" w:history="1">
        <w:r>
          <w:rPr>
            <w:rFonts w:ascii="仿宋" w:eastAsia="仿宋" w:hAnsi="仿宋" w:cs="仿宋" w:hint="eastAsia"/>
            <w:lang w:eastAsia="zh-CN"/>
          </w:rPr>
          <w:t>(二)、必要性分析</w:t>
        </w:r>
        <w:r>
          <w:tab/>
        </w:r>
        <w:r>
          <w:fldChar w:fldCharType="begin"/>
        </w:r>
        <w:r>
          <w:instrText xml:space="preserve"> PAGEREF _Toc10952 \h </w:instrText>
        </w:r>
        <w:r>
          <w:fldChar w:fldCharType="separate"/>
        </w:r>
        <w:r>
          <w:t>11</w:t>
        </w:r>
        <w:r>
          <w:fldChar w:fldCharType="end"/>
        </w:r>
      </w:hyperlink>
    </w:p>
    <w:p>
      <w:pPr>
        <w:pStyle w:val="TOC2"/>
        <w:tabs>
          <w:tab w:val="right" w:leader="dot" w:pos="8306"/>
        </w:tabs>
      </w:pPr>
      <w:hyperlink w:anchor="_Toc1900" w:history="1">
        <w:r>
          <w:rPr>
            <w:rFonts w:ascii="仿宋" w:eastAsia="仿宋" w:hAnsi="仿宋" w:cs="仿宋" w:hint="eastAsia"/>
            <w:lang w:eastAsia="zh-CN"/>
          </w:rPr>
          <w:t>(三)、项目建设有利条件</w:t>
        </w:r>
        <w:r>
          <w:tab/>
        </w:r>
        <w:r>
          <w:fldChar w:fldCharType="begin"/>
        </w:r>
        <w:r>
          <w:instrText xml:space="preserve"> PAGEREF _Toc1900 \h </w:instrText>
        </w:r>
        <w:r>
          <w:fldChar w:fldCharType="separate"/>
        </w:r>
        <w:r>
          <w:t>13</w:t>
        </w:r>
        <w:r>
          <w:fldChar w:fldCharType="end"/>
        </w:r>
      </w:hyperlink>
    </w:p>
    <w:p>
      <w:pPr>
        <w:pStyle w:val="TOC1"/>
        <w:tabs>
          <w:tab w:val="right" w:leader="dot" w:pos="8306"/>
        </w:tabs>
      </w:pPr>
      <w:hyperlink w:anchor="_Toc14998" w:history="1">
        <w:r>
          <w:rPr>
            <w:rFonts w:ascii="仿宋" w:eastAsia="仿宋" w:hAnsi="仿宋" w:cs="仿宋" w:hint="eastAsia"/>
            <w:lang w:eastAsia="zh-CN"/>
          </w:rPr>
          <w:t>三、医用放射治疗设备项目概论</w:t>
        </w:r>
        <w:r>
          <w:tab/>
        </w:r>
        <w:r>
          <w:fldChar w:fldCharType="begin"/>
        </w:r>
        <w:r>
          <w:instrText xml:space="preserve"> PAGEREF _Toc14998 \h </w:instrText>
        </w:r>
        <w:r>
          <w:fldChar w:fldCharType="separate"/>
        </w:r>
        <w:r>
          <w:t>14</w:t>
        </w:r>
        <w:r>
          <w:fldChar w:fldCharType="end"/>
        </w:r>
      </w:hyperlink>
    </w:p>
    <w:p>
      <w:pPr>
        <w:pStyle w:val="TOC2"/>
        <w:tabs>
          <w:tab w:val="right" w:leader="dot" w:pos="8306"/>
        </w:tabs>
      </w:pPr>
      <w:hyperlink w:anchor="_Toc2952" w:history="1">
        <w:r>
          <w:rPr>
            <w:rFonts w:ascii="仿宋" w:eastAsia="仿宋" w:hAnsi="仿宋" w:cs="仿宋" w:hint="eastAsia"/>
            <w:lang w:eastAsia="zh-CN"/>
          </w:rPr>
          <w:t>(一)、项目申报单位概况</w:t>
        </w:r>
        <w:r>
          <w:tab/>
        </w:r>
        <w:r>
          <w:fldChar w:fldCharType="begin"/>
        </w:r>
        <w:r>
          <w:instrText xml:space="preserve"> PAGEREF _Toc2952 \h </w:instrText>
        </w:r>
        <w:r>
          <w:fldChar w:fldCharType="separate"/>
        </w:r>
        <w:r>
          <w:t>14</w:t>
        </w:r>
        <w:r>
          <w:fldChar w:fldCharType="end"/>
        </w:r>
      </w:hyperlink>
    </w:p>
    <w:p>
      <w:pPr>
        <w:pStyle w:val="TOC2"/>
        <w:tabs>
          <w:tab w:val="right" w:leader="dot" w:pos="8306"/>
        </w:tabs>
      </w:pPr>
      <w:hyperlink w:anchor="_Toc18515" w:history="1">
        <w:r>
          <w:rPr>
            <w:rFonts w:ascii="仿宋" w:eastAsia="仿宋" w:hAnsi="仿宋" w:cs="仿宋" w:hint="eastAsia"/>
            <w:lang w:eastAsia="zh-CN"/>
          </w:rPr>
          <w:t>(二)、项目概况</w:t>
        </w:r>
        <w:r>
          <w:tab/>
        </w:r>
        <w:r>
          <w:fldChar w:fldCharType="begin"/>
        </w:r>
        <w:r>
          <w:instrText xml:space="preserve"> PAGEREF _Toc18515 \h </w:instrText>
        </w:r>
        <w:r>
          <w:fldChar w:fldCharType="separate"/>
        </w:r>
        <w:r>
          <w:t>15</w:t>
        </w:r>
        <w:r>
          <w:fldChar w:fldCharType="end"/>
        </w:r>
      </w:hyperlink>
    </w:p>
    <w:p>
      <w:pPr>
        <w:pStyle w:val="TOC1"/>
        <w:tabs>
          <w:tab w:val="right" w:leader="dot" w:pos="8306"/>
        </w:tabs>
      </w:pPr>
      <w:hyperlink w:anchor="_Toc30264" w:history="1">
        <w:r>
          <w:rPr>
            <w:rFonts w:ascii="仿宋" w:eastAsia="仿宋" w:hAnsi="仿宋" w:cs="仿宋" w:hint="eastAsia"/>
            <w:lang w:eastAsia="zh-CN"/>
          </w:rPr>
          <w:t>四、项目选址研究</w:t>
        </w:r>
        <w:r>
          <w:tab/>
        </w:r>
        <w:r>
          <w:fldChar w:fldCharType="begin"/>
        </w:r>
        <w:r>
          <w:instrText xml:space="preserve"> PAGEREF _Toc30264 \h </w:instrText>
        </w:r>
        <w:r>
          <w:fldChar w:fldCharType="separate"/>
        </w:r>
        <w:r>
          <w:t>18</w:t>
        </w:r>
        <w:r>
          <w:fldChar w:fldCharType="end"/>
        </w:r>
      </w:hyperlink>
    </w:p>
    <w:p>
      <w:pPr>
        <w:pStyle w:val="TOC2"/>
        <w:tabs>
          <w:tab w:val="right" w:leader="dot" w:pos="8306"/>
        </w:tabs>
      </w:pPr>
      <w:hyperlink w:anchor="_Toc9765" w:history="1">
        <w:r>
          <w:rPr>
            <w:rFonts w:ascii="仿宋" w:eastAsia="仿宋" w:hAnsi="仿宋" w:cs="仿宋" w:hint="eastAsia"/>
            <w:lang w:eastAsia="zh-CN"/>
          </w:rPr>
          <w:t>(一)、项目选址原则</w:t>
        </w:r>
        <w:r>
          <w:tab/>
        </w:r>
        <w:r>
          <w:fldChar w:fldCharType="begin"/>
        </w:r>
        <w:r>
          <w:instrText xml:space="preserve"> PAGEREF _Toc9765 \h </w:instrText>
        </w:r>
        <w:r>
          <w:fldChar w:fldCharType="separate"/>
        </w:r>
        <w:r>
          <w:t>18</w:t>
        </w:r>
        <w:r>
          <w:fldChar w:fldCharType="end"/>
        </w:r>
      </w:hyperlink>
    </w:p>
    <w:p>
      <w:pPr>
        <w:pStyle w:val="TOC2"/>
        <w:tabs>
          <w:tab w:val="right" w:leader="dot" w:pos="8306"/>
        </w:tabs>
      </w:pPr>
      <w:hyperlink w:anchor="_Toc30269" w:history="1">
        <w:r>
          <w:rPr>
            <w:rFonts w:ascii="仿宋" w:eastAsia="仿宋" w:hAnsi="仿宋" w:cs="仿宋" w:hint="eastAsia"/>
            <w:lang w:eastAsia="zh-CN"/>
          </w:rPr>
          <w:t>(二)、项目选址</w:t>
        </w:r>
        <w:r>
          <w:tab/>
        </w:r>
        <w:r>
          <w:fldChar w:fldCharType="begin"/>
        </w:r>
        <w:r>
          <w:instrText xml:space="preserve"> PAGEREF _Toc30269 \h </w:instrText>
        </w:r>
        <w:r>
          <w:fldChar w:fldCharType="separate"/>
        </w:r>
        <w:r>
          <w:t>22</w:t>
        </w:r>
        <w:r>
          <w:fldChar w:fldCharType="end"/>
        </w:r>
      </w:hyperlink>
    </w:p>
    <w:p>
      <w:pPr>
        <w:pStyle w:val="TOC2"/>
        <w:tabs>
          <w:tab w:val="right" w:leader="dot" w:pos="8306"/>
        </w:tabs>
      </w:pPr>
      <w:hyperlink w:anchor="_Toc75" w:history="1">
        <w:r>
          <w:rPr>
            <w:rFonts w:ascii="仿宋" w:eastAsia="仿宋" w:hAnsi="仿宋" w:cs="仿宋" w:hint="eastAsia"/>
            <w:lang w:eastAsia="zh-CN"/>
          </w:rPr>
          <w:t>(三)、建设条件分析</w:t>
        </w:r>
        <w:r>
          <w:tab/>
        </w:r>
        <w:r>
          <w:fldChar w:fldCharType="begin"/>
        </w:r>
        <w:r>
          <w:instrText xml:space="preserve"> PAGEREF _Toc75 \h </w:instrText>
        </w:r>
        <w:r>
          <w:fldChar w:fldCharType="separate"/>
        </w:r>
        <w:r>
          <w:t>24</w:t>
        </w:r>
        <w:r>
          <w:fldChar w:fldCharType="end"/>
        </w:r>
      </w:hyperlink>
    </w:p>
    <w:p>
      <w:pPr>
        <w:pStyle w:val="TOC2"/>
        <w:tabs>
          <w:tab w:val="right" w:leader="dot" w:pos="8306"/>
        </w:tabs>
      </w:pPr>
      <w:hyperlink w:anchor="_Toc25932" w:history="1">
        <w:r>
          <w:rPr>
            <w:rFonts w:ascii="仿宋" w:eastAsia="仿宋" w:hAnsi="仿宋" w:cs="仿宋" w:hint="eastAsia"/>
            <w:lang w:eastAsia="zh-CN"/>
          </w:rPr>
          <w:t>(四)、用地控制指标</w:t>
        </w:r>
        <w:r>
          <w:tab/>
        </w:r>
        <w:r>
          <w:fldChar w:fldCharType="begin"/>
        </w:r>
        <w:r>
          <w:instrText xml:space="preserve"> PAGEREF _Toc25932 \h </w:instrText>
        </w:r>
        <w:r>
          <w:fldChar w:fldCharType="separate"/>
        </w:r>
        <w:r>
          <w:t>25</w:t>
        </w:r>
        <w:r>
          <w:fldChar w:fldCharType="end"/>
        </w:r>
      </w:hyperlink>
    </w:p>
    <w:p>
      <w:pPr>
        <w:pStyle w:val="TOC2"/>
        <w:tabs>
          <w:tab w:val="right" w:leader="dot" w:pos="8306"/>
        </w:tabs>
      </w:pPr>
      <w:hyperlink w:anchor="_Toc5687" w:history="1">
        <w:r>
          <w:rPr>
            <w:rFonts w:ascii="仿宋" w:eastAsia="仿宋" w:hAnsi="仿宋" w:cs="仿宋" w:hint="eastAsia"/>
            <w:lang w:eastAsia="zh-CN"/>
          </w:rPr>
          <w:t>(五)、地总体要求</w:t>
        </w:r>
        <w:r>
          <w:tab/>
        </w:r>
        <w:r>
          <w:fldChar w:fldCharType="begin"/>
        </w:r>
        <w:r>
          <w:instrText xml:space="preserve"> PAGEREF _Toc5687 \h </w:instrText>
        </w:r>
        <w:r>
          <w:fldChar w:fldCharType="separate"/>
        </w:r>
        <w:r>
          <w:t>26</w:t>
        </w:r>
        <w:r>
          <w:fldChar w:fldCharType="end"/>
        </w:r>
      </w:hyperlink>
    </w:p>
    <w:p>
      <w:pPr>
        <w:pStyle w:val="TOC2"/>
        <w:tabs>
          <w:tab w:val="right" w:leader="dot" w:pos="8306"/>
        </w:tabs>
      </w:pPr>
      <w:hyperlink w:anchor="_Toc26464" w:history="1">
        <w:r>
          <w:rPr>
            <w:rFonts w:ascii="仿宋" w:eastAsia="仿宋" w:hAnsi="仿宋" w:cs="仿宋" w:hint="eastAsia"/>
            <w:lang w:eastAsia="zh-CN"/>
          </w:rPr>
          <w:t>(六)、节约用地措施</w:t>
        </w:r>
        <w:r>
          <w:tab/>
        </w:r>
        <w:r>
          <w:fldChar w:fldCharType="begin"/>
        </w:r>
        <w:r>
          <w:instrText xml:space="preserve"> PAGEREF _Toc26464 \h </w:instrText>
        </w:r>
        <w:r>
          <w:fldChar w:fldCharType="separate"/>
        </w:r>
        <w:r>
          <w:t>28</w:t>
        </w:r>
        <w:r>
          <w:fldChar w:fldCharType="end"/>
        </w:r>
      </w:hyperlink>
    </w:p>
    <w:p>
      <w:pPr>
        <w:pStyle w:val="TOC2"/>
        <w:tabs>
          <w:tab w:val="right" w:leader="dot" w:pos="8306"/>
        </w:tabs>
      </w:pPr>
      <w:hyperlink w:anchor="_Toc32028" w:history="1">
        <w:r>
          <w:rPr>
            <w:rFonts w:ascii="仿宋" w:eastAsia="仿宋" w:hAnsi="仿宋" w:cs="仿宋" w:hint="eastAsia"/>
            <w:lang w:eastAsia="zh-CN"/>
          </w:rPr>
          <w:t>(七)、选址综合评价</w:t>
        </w:r>
        <w:r>
          <w:tab/>
        </w:r>
        <w:r>
          <w:fldChar w:fldCharType="begin"/>
        </w:r>
        <w:r>
          <w:instrText xml:space="preserve"> PAGEREF _Toc32028 \h </w:instrText>
        </w:r>
        <w:r>
          <w:fldChar w:fldCharType="separate"/>
        </w:r>
        <w:r>
          <w:t>29</w:t>
        </w:r>
        <w:r>
          <w:fldChar w:fldCharType="end"/>
        </w:r>
      </w:hyperlink>
    </w:p>
    <w:p>
      <w:pPr>
        <w:pStyle w:val="TOC1"/>
        <w:tabs>
          <w:tab w:val="right" w:leader="dot" w:pos="8306"/>
        </w:tabs>
      </w:pPr>
      <w:hyperlink w:anchor="_Toc16756" w:history="1">
        <w:r>
          <w:rPr>
            <w:rFonts w:ascii="仿宋" w:eastAsia="仿宋" w:hAnsi="仿宋" w:cs="仿宋" w:hint="eastAsia"/>
            <w:lang w:eastAsia="zh-CN"/>
          </w:rPr>
          <w:t>五、资源开发及综合利用分析</w:t>
        </w:r>
        <w:r>
          <w:tab/>
        </w:r>
        <w:r>
          <w:fldChar w:fldCharType="begin"/>
        </w:r>
        <w:r>
          <w:instrText xml:space="preserve"> PAGEREF _Toc16756 \h </w:instrText>
        </w:r>
        <w:r>
          <w:fldChar w:fldCharType="separate"/>
        </w:r>
        <w:r>
          <w:t>30</w:t>
        </w:r>
        <w:r>
          <w:fldChar w:fldCharType="end"/>
        </w:r>
      </w:hyperlink>
    </w:p>
    <w:p>
      <w:pPr>
        <w:pStyle w:val="TOC2"/>
        <w:tabs>
          <w:tab w:val="right" w:leader="dot" w:pos="8306"/>
        </w:tabs>
      </w:pPr>
      <w:hyperlink w:anchor="_Toc16437" w:history="1">
        <w:r>
          <w:rPr>
            <w:rFonts w:ascii="仿宋" w:eastAsia="仿宋" w:hAnsi="仿宋" w:cs="仿宋" w:hint="eastAsia"/>
            <w:lang w:eastAsia="zh-CN"/>
          </w:rPr>
          <w:t>(一)、资源开发方案</w:t>
        </w:r>
        <w:r>
          <w:tab/>
        </w:r>
        <w:r>
          <w:fldChar w:fldCharType="begin"/>
        </w:r>
        <w:r>
          <w:instrText xml:space="preserve"> PAGEREF _Toc16437 \h </w:instrText>
        </w:r>
        <w:r>
          <w:fldChar w:fldCharType="separate"/>
        </w:r>
        <w:r>
          <w:t>30</w:t>
        </w:r>
        <w:r>
          <w:fldChar w:fldCharType="end"/>
        </w:r>
      </w:hyperlink>
    </w:p>
    <w:p>
      <w:pPr>
        <w:pStyle w:val="TOC2"/>
        <w:tabs>
          <w:tab w:val="right" w:leader="dot" w:pos="8306"/>
        </w:tabs>
      </w:pPr>
      <w:hyperlink w:anchor="_Toc2882" w:history="1">
        <w:r>
          <w:rPr>
            <w:rFonts w:ascii="仿宋" w:eastAsia="仿宋" w:hAnsi="仿宋" w:cs="仿宋" w:hint="eastAsia"/>
            <w:lang w:eastAsia="zh-CN"/>
          </w:rPr>
          <w:t>(二)、资源利用方案</w:t>
        </w:r>
        <w:r>
          <w:tab/>
        </w:r>
        <w:r>
          <w:fldChar w:fldCharType="begin"/>
        </w:r>
        <w:r>
          <w:instrText xml:space="preserve"> PAGEREF _Toc2882 \h </w:instrText>
        </w:r>
        <w:r>
          <w:fldChar w:fldCharType="separate"/>
        </w:r>
        <w:r>
          <w:t>31</w:t>
        </w:r>
        <w:r>
          <w:fldChar w:fldCharType="end"/>
        </w:r>
      </w:hyperlink>
    </w:p>
    <w:p>
      <w:pPr>
        <w:pStyle w:val="TOC2"/>
        <w:tabs>
          <w:tab w:val="right" w:leader="dot" w:pos="8306"/>
        </w:tabs>
      </w:pPr>
      <w:hyperlink w:anchor="_Toc5149" w:history="1">
        <w:r>
          <w:rPr>
            <w:rFonts w:ascii="仿宋" w:eastAsia="仿宋" w:hAnsi="仿宋" w:cs="仿宋" w:hint="eastAsia"/>
            <w:lang w:eastAsia="zh-CN"/>
          </w:rPr>
          <w:t>(三)、资源节约措施</w:t>
        </w:r>
        <w:r>
          <w:tab/>
        </w:r>
        <w:r>
          <w:fldChar w:fldCharType="begin"/>
        </w:r>
        <w:r>
          <w:instrText xml:space="preserve"> PAGEREF _Toc5149 \h </w:instrText>
        </w:r>
        <w:r>
          <w:fldChar w:fldCharType="separate"/>
        </w:r>
        <w:r>
          <w:t>32</w:t>
        </w:r>
        <w:r>
          <w:fldChar w:fldCharType="end"/>
        </w:r>
      </w:hyperlink>
    </w:p>
    <w:p>
      <w:pPr>
        <w:pStyle w:val="TOC1"/>
        <w:tabs>
          <w:tab w:val="right" w:leader="dot" w:pos="8306"/>
        </w:tabs>
      </w:pPr>
      <w:hyperlink w:anchor="_Toc15286" w:history="1">
        <w:r>
          <w:rPr>
            <w:rFonts w:ascii="仿宋" w:eastAsia="仿宋" w:hAnsi="仿宋" w:cs="仿宋" w:hint="eastAsia"/>
            <w:lang w:eastAsia="zh-CN"/>
          </w:rPr>
          <w:t>六、经济影响分析</w:t>
        </w:r>
        <w:r>
          <w:tab/>
        </w:r>
        <w:r>
          <w:fldChar w:fldCharType="begin"/>
        </w:r>
        <w:r>
          <w:instrText xml:space="preserve"> PAGEREF _Toc15286 \h </w:instrText>
        </w:r>
        <w:r>
          <w:fldChar w:fldCharType="separate"/>
        </w:r>
        <w:r>
          <w:t>34</w:t>
        </w:r>
        <w:r>
          <w:fldChar w:fldCharType="end"/>
        </w:r>
      </w:hyperlink>
    </w:p>
    <w:p>
      <w:pPr>
        <w:pStyle w:val="TOC2"/>
        <w:tabs>
          <w:tab w:val="right" w:leader="dot" w:pos="8306"/>
        </w:tabs>
      </w:pPr>
      <w:hyperlink w:anchor="_Toc15841" w:history="1">
        <w:r>
          <w:rPr>
            <w:rFonts w:ascii="仿宋" w:eastAsia="仿宋" w:hAnsi="仿宋" w:cs="仿宋" w:hint="eastAsia"/>
            <w:lang w:eastAsia="zh-CN"/>
          </w:rPr>
          <w:t>(一)、经济费用效益或费用效果分析</w:t>
        </w:r>
        <w:r>
          <w:tab/>
        </w:r>
        <w:r>
          <w:fldChar w:fldCharType="begin"/>
        </w:r>
        <w:r>
          <w:instrText xml:space="preserve"> PAGEREF _Toc15841 \h </w:instrText>
        </w:r>
        <w:r>
          <w:fldChar w:fldCharType="separate"/>
        </w:r>
        <w:r>
          <w:t>34</w:t>
        </w:r>
        <w:r>
          <w:fldChar w:fldCharType="end"/>
        </w:r>
      </w:hyperlink>
    </w:p>
    <w:p>
      <w:pPr>
        <w:pStyle w:val="TOC2"/>
        <w:tabs>
          <w:tab w:val="right" w:leader="dot" w:pos="8306"/>
        </w:tabs>
      </w:pPr>
      <w:hyperlink w:anchor="_Toc20017" w:history="1">
        <w:r>
          <w:rPr>
            <w:rFonts w:ascii="仿宋" w:eastAsia="仿宋" w:hAnsi="仿宋" w:cs="仿宋" w:hint="eastAsia"/>
            <w:lang w:eastAsia="zh-CN"/>
          </w:rPr>
          <w:t>(二)、行业影响分析</w:t>
        </w:r>
        <w:r>
          <w:tab/>
        </w:r>
        <w:r>
          <w:fldChar w:fldCharType="begin"/>
        </w:r>
        <w:r>
          <w:instrText xml:space="preserve"> PAGEREF _Toc20017 \h </w:instrText>
        </w:r>
        <w:r>
          <w:fldChar w:fldCharType="separate"/>
        </w:r>
        <w:r>
          <w:t>36</w:t>
        </w:r>
        <w:r>
          <w:fldChar w:fldCharType="end"/>
        </w:r>
      </w:hyperlink>
    </w:p>
    <w:p>
      <w:pPr>
        <w:pStyle w:val="TOC2"/>
        <w:tabs>
          <w:tab w:val="right" w:leader="dot" w:pos="8306"/>
        </w:tabs>
      </w:pPr>
      <w:hyperlink w:anchor="_Toc5050" w:history="1">
        <w:r>
          <w:rPr>
            <w:rFonts w:ascii="仿宋" w:eastAsia="仿宋" w:hAnsi="仿宋" w:cs="仿宋" w:hint="eastAsia"/>
            <w:lang w:eastAsia="zh-CN"/>
          </w:rPr>
          <w:t>(三)、区域经济影响分析</w:t>
        </w:r>
        <w:r>
          <w:tab/>
        </w:r>
        <w:r>
          <w:fldChar w:fldCharType="begin"/>
        </w:r>
        <w:r>
          <w:instrText xml:space="preserve"> PAGEREF _Toc5050 \h </w:instrText>
        </w:r>
        <w:r>
          <w:fldChar w:fldCharType="separate"/>
        </w:r>
        <w:r>
          <w:t>38</w:t>
        </w:r>
        <w:r>
          <w:fldChar w:fldCharType="end"/>
        </w:r>
      </w:hyperlink>
    </w:p>
    <w:p>
      <w:pPr>
        <w:pStyle w:val="TOC2"/>
        <w:tabs>
          <w:tab w:val="right" w:leader="dot" w:pos="8306"/>
        </w:tabs>
      </w:pPr>
      <w:hyperlink w:anchor="_Toc28385" w:history="1">
        <w:r>
          <w:rPr>
            <w:rFonts w:ascii="仿宋" w:eastAsia="仿宋" w:hAnsi="仿宋" w:cs="仿宋" w:hint="eastAsia"/>
            <w:lang w:eastAsia="zh-CN"/>
          </w:rPr>
          <w:t>(四)、宏观经济影响分析</w:t>
        </w:r>
        <w:r>
          <w:tab/>
        </w:r>
        <w:r>
          <w:fldChar w:fldCharType="begin"/>
        </w:r>
        <w:r>
          <w:instrText xml:space="preserve"> PAGEREF _Toc28385 \h </w:instrText>
        </w:r>
        <w:r>
          <w:fldChar w:fldCharType="separate"/>
        </w:r>
        <w:r>
          <w:t>39</w:t>
        </w:r>
        <w:r>
          <w:fldChar w:fldCharType="end"/>
        </w:r>
      </w:hyperlink>
    </w:p>
    <w:p>
      <w:pPr>
        <w:pStyle w:val="TOC1"/>
        <w:tabs>
          <w:tab w:val="right" w:leader="dot" w:pos="8306"/>
        </w:tabs>
      </w:pPr>
      <w:hyperlink w:anchor="_Toc27798" w:history="1">
        <w:r>
          <w:rPr>
            <w:rFonts w:ascii="仿宋" w:eastAsia="仿宋" w:hAnsi="仿宋" w:cs="仿宋" w:hint="eastAsia"/>
            <w:lang w:eastAsia="zh-CN"/>
          </w:rPr>
          <w:t>七、资金管理与财务规划</w:t>
        </w:r>
        <w:r>
          <w:tab/>
        </w:r>
        <w:r>
          <w:fldChar w:fldCharType="begin"/>
        </w:r>
        <w:r>
          <w:instrText xml:space="preserve"> PAGEREF _Toc27798 \h </w:instrText>
        </w:r>
        <w:r>
          <w:fldChar w:fldCharType="separate"/>
        </w:r>
        <w:r>
          <w:t>40</w:t>
        </w:r>
        <w:r>
          <w:fldChar w:fldCharType="end"/>
        </w:r>
      </w:hyperlink>
    </w:p>
    <w:p>
      <w:pPr>
        <w:pStyle w:val="TOC2"/>
        <w:tabs>
          <w:tab w:val="right" w:leader="dot" w:pos="8306"/>
        </w:tabs>
      </w:pPr>
      <w:hyperlink w:anchor="_Toc20135" w:history="1">
        <w:r>
          <w:rPr>
            <w:rFonts w:ascii="仿宋" w:eastAsia="仿宋" w:hAnsi="仿宋" w:cs="仿宋" w:hint="eastAsia"/>
            <w:lang w:eastAsia="zh-CN"/>
          </w:rPr>
          <w:t>(一)、项目资金来源与筹措</w:t>
        </w:r>
        <w:r>
          <w:tab/>
        </w:r>
        <w:r>
          <w:fldChar w:fldCharType="begin"/>
        </w:r>
        <w:r>
          <w:instrText xml:space="preserve"> PAGEREF _Toc20135 \h </w:instrText>
        </w:r>
        <w:r>
          <w:fldChar w:fldCharType="separate"/>
        </w:r>
        <w:r>
          <w:t>40</w:t>
        </w:r>
        <w:r>
          <w:fldChar w:fldCharType="end"/>
        </w:r>
      </w:hyperlink>
    </w:p>
    <w:p>
      <w:pPr>
        <w:pStyle w:val="TOC2"/>
        <w:tabs>
          <w:tab w:val="right" w:leader="dot" w:pos="8306"/>
        </w:tabs>
      </w:pPr>
      <w:hyperlink w:anchor="_Toc15570" w:history="1">
        <w:r>
          <w:rPr>
            <w:rFonts w:ascii="仿宋" w:eastAsia="仿宋" w:hAnsi="仿宋" w:cs="仿宋" w:hint="eastAsia"/>
            <w:lang w:eastAsia="zh-CN"/>
          </w:rPr>
          <w:t>(二)、资金使用与监管</w:t>
        </w:r>
        <w:r>
          <w:tab/>
        </w:r>
        <w:r>
          <w:fldChar w:fldCharType="begin"/>
        </w:r>
        <w:r>
          <w:instrText xml:space="preserve"> PAGEREF _Toc15570 \h </w:instrText>
        </w:r>
        <w:r>
          <w:fldChar w:fldCharType="separate"/>
        </w:r>
        <w:r>
          <w:t>42</w:t>
        </w:r>
        <w:r>
          <w:fldChar w:fldCharType="end"/>
        </w:r>
      </w:hyperlink>
    </w:p>
    <w:p>
      <w:pPr>
        <w:pStyle w:val="TOC2"/>
        <w:tabs>
          <w:tab w:val="right" w:leader="dot" w:pos="8306"/>
        </w:tabs>
      </w:pPr>
      <w:hyperlink w:anchor="_Toc872" w:history="1">
        <w:r>
          <w:rPr>
            <w:rFonts w:ascii="仿宋" w:eastAsia="仿宋" w:hAnsi="仿宋" w:cs="仿宋" w:hint="eastAsia"/>
            <w:lang w:eastAsia="zh-CN"/>
          </w:rPr>
          <w:t>(三)、财务规划与预测</w:t>
        </w:r>
        <w:r>
          <w:tab/>
        </w:r>
        <w:r>
          <w:fldChar w:fldCharType="begin"/>
        </w:r>
        <w:r>
          <w:instrText xml:space="preserve"> PAGEREF _Toc872 \h </w:instrText>
        </w:r>
        <w:r>
          <w:fldChar w:fldCharType="separate"/>
        </w:r>
        <w:r>
          <w:t>43</w:t>
        </w:r>
        <w:r>
          <w:fldChar w:fldCharType="end"/>
        </w:r>
      </w:hyperlink>
    </w:p>
    <w:p>
      <w:pPr>
        <w:pStyle w:val="TOC1"/>
        <w:tabs>
          <w:tab w:val="right" w:leader="dot" w:pos="8306"/>
        </w:tabs>
      </w:pPr>
      <w:hyperlink w:anchor="_Toc20945" w:history="1">
        <w:r>
          <w:rPr>
            <w:rFonts w:ascii="仿宋" w:eastAsia="仿宋" w:hAnsi="仿宋" w:cs="仿宋" w:hint="eastAsia"/>
            <w:lang w:eastAsia="zh-CN"/>
          </w:rPr>
          <w:t>八、环境保护与绿色发展</w:t>
        </w:r>
        <w:r>
          <w:tab/>
        </w:r>
        <w:r>
          <w:fldChar w:fldCharType="begin"/>
        </w:r>
        <w:r>
          <w:instrText xml:space="preserve"> PAGEREF _Toc20945 \h </w:instrText>
        </w:r>
        <w:r>
          <w:fldChar w:fldCharType="separate"/>
        </w:r>
        <w:r>
          <w:t>44</w:t>
        </w:r>
        <w:r>
          <w:fldChar w:fldCharType="end"/>
        </w:r>
      </w:hyperlink>
    </w:p>
    <w:p>
      <w:pPr>
        <w:pStyle w:val="TOC2"/>
        <w:tabs>
          <w:tab w:val="right" w:leader="dot" w:pos="8306"/>
        </w:tabs>
      </w:pPr>
      <w:hyperlink w:anchor="_Toc16322" w:history="1">
        <w:r>
          <w:rPr>
            <w:rFonts w:ascii="仿宋" w:eastAsia="仿宋" w:hAnsi="仿宋" w:cs="仿宋" w:hint="eastAsia"/>
            <w:lang w:eastAsia="zh-CN"/>
          </w:rPr>
          <w:t>(一)、环境保护措施</w:t>
        </w:r>
        <w:r>
          <w:tab/>
        </w:r>
        <w:r>
          <w:fldChar w:fldCharType="begin"/>
        </w:r>
        <w:r>
          <w:instrText xml:space="preserve"> PAGEREF _Toc16322 \h </w:instrText>
        </w:r>
        <w:r>
          <w:fldChar w:fldCharType="separate"/>
        </w:r>
        <w:r>
          <w:t>44</w:t>
        </w:r>
        <w:r>
          <w:fldChar w:fldCharType="end"/>
        </w:r>
      </w:hyperlink>
    </w:p>
    <w:p>
      <w:pPr>
        <w:pStyle w:val="TOC2"/>
        <w:tabs>
          <w:tab w:val="right" w:leader="dot" w:pos="8306"/>
        </w:tabs>
      </w:pPr>
      <w:hyperlink w:anchor="_Toc27486" w:history="1">
        <w:r>
          <w:rPr>
            <w:rFonts w:ascii="仿宋" w:eastAsia="仿宋" w:hAnsi="仿宋" w:cs="仿宋" w:hint="eastAsia"/>
            <w:lang w:eastAsia="zh-CN"/>
          </w:rPr>
          <w:t>(二)、绿色发展与可持续发展策略</w:t>
        </w:r>
        <w:r>
          <w:tab/>
        </w:r>
        <w:r>
          <w:fldChar w:fldCharType="begin"/>
        </w:r>
        <w:r>
          <w:instrText xml:space="preserve"> PAGEREF _Toc27486 \h </w:instrText>
        </w:r>
        <w:r>
          <w:fldChar w:fldCharType="separate"/>
        </w:r>
        <w:r>
          <w:t>46</w:t>
        </w:r>
        <w:r>
          <w:fldChar w:fldCharType="end"/>
        </w:r>
      </w:hyperlink>
    </w:p>
    <w:p>
      <w:pPr>
        <w:pStyle w:val="TOC1"/>
        <w:tabs>
          <w:tab w:val="right" w:leader="dot" w:pos="8306"/>
        </w:tabs>
      </w:pPr>
      <w:hyperlink w:anchor="_Toc17777" w:history="1">
        <w:r>
          <w:rPr>
            <w:rFonts w:ascii="仿宋" w:eastAsia="仿宋" w:hAnsi="仿宋" w:cs="仿宋" w:hint="eastAsia"/>
            <w:lang w:eastAsia="zh-CN"/>
          </w:rPr>
          <w:t>九、客户关系管理与市场拓展</w:t>
        </w:r>
        <w:r>
          <w:tab/>
        </w:r>
        <w:r>
          <w:fldChar w:fldCharType="begin"/>
        </w:r>
        <w:r>
          <w:instrText xml:space="preserve"> PAGEREF _Toc17777 \h </w:instrText>
        </w:r>
        <w:r>
          <w:fldChar w:fldCharType="separate"/>
        </w:r>
        <w:r>
          <w:t>47</w:t>
        </w:r>
        <w:r>
          <w:fldChar w:fldCharType="end"/>
        </w:r>
      </w:hyperlink>
    </w:p>
    <w:p>
      <w:pPr>
        <w:pStyle w:val="TOC2"/>
        <w:tabs>
          <w:tab w:val="right" w:leader="dot" w:pos="8306"/>
        </w:tabs>
      </w:pPr>
      <w:hyperlink w:anchor="_Toc10481" w:history="1">
        <w:r>
          <w:rPr>
            <w:rFonts w:ascii="仿宋" w:eastAsia="仿宋" w:hAnsi="仿宋" w:cs="仿宋" w:hint="eastAsia"/>
            <w:lang w:eastAsia="zh-CN"/>
          </w:rPr>
          <w:t>(一)、客户关系管理策略</w:t>
        </w:r>
        <w:r>
          <w:tab/>
        </w:r>
        <w:r>
          <w:fldChar w:fldCharType="begin"/>
        </w:r>
        <w:r>
          <w:instrText xml:space="preserve"> PAGEREF _Toc10481 \h </w:instrText>
        </w:r>
        <w:r>
          <w:fldChar w:fldCharType="separate"/>
        </w:r>
        <w:r>
          <w:t>47</w:t>
        </w:r>
        <w:r>
          <w:fldChar w:fldCharType="end"/>
        </w:r>
      </w:hyperlink>
    </w:p>
    <w:p>
      <w:pPr>
        <w:pStyle w:val="TOC2"/>
        <w:tabs>
          <w:tab w:val="right" w:leader="dot" w:pos="8306"/>
        </w:tabs>
      </w:pPr>
      <w:hyperlink w:anchor="_Toc20468" w:history="1">
        <w:r>
          <w:rPr>
            <w:rFonts w:ascii="仿宋" w:eastAsia="仿宋" w:hAnsi="仿宋" w:cs="仿宋" w:hint="eastAsia"/>
            <w:lang w:eastAsia="zh-CN"/>
          </w:rPr>
          <w:t>(二)、市场拓展方案</w:t>
        </w:r>
        <w:r>
          <w:tab/>
        </w:r>
        <w:r>
          <w:fldChar w:fldCharType="begin"/>
        </w:r>
        <w:r>
          <w:instrText xml:space="preserve"> PAGEREF _Toc20468 \h </w:instrText>
        </w:r>
        <w:r>
          <w:fldChar w:fldCharType="separate"/>
        </w:r>
        <w:r>
          <w:t>48</w:t>
        </w:r>
        <w:r>
          <w:fldChar w:fldCharType="end"/>
        </w:r>
      </w:hyperlink>
    </w:p>
    <w:p>
      <w:pPr>
        <w:pStyle w:val="TOC1"/>
        <w:tabs>
          <w:tab w:val="right" w:leader="dot" w:pos="8306"/>
        </w:tabs>
      </w:pPr>
      <w:hyperlink w:anchor="_Toc12884" w:history="1">
        <w:r>
          <w:rPr>
            <w:rFonts w:ascii="仿宋" w:eastAsia="仿宋" w:hAnsi="仿宋" w:cs="仿宋" w:hint="eastAsia"/>
            <w:lang w:eastAsia="zh-CN"/>
          </w:rPr>
          <w:t>十、技术创新与产业升级</w:t>
        </w:r>
        <w:r>
          <w:tab/>
        </w:r>
        <w:r>
          <w:fldChar w:fldCharType="begin"/>
        </w:r>
        <w:r>
          <w:instrText xml:space="preserve"> PAGEREF _Toc12884 \h </w:instrText>
        </w:r>
        <w:r>
          <w:fldChar w:fldCharType="separate"/>
        </w:r>
        <w:r>
          <w:t>49</w:t>
        </w:r>
        <w:r>
          <w:fldChar w:fldCharType="end"/>
        </w:r>
      </w:hyperlink>
    </w:p>
    <w:p>
      <w:pPr>
        <w:pStyle w:val="TOC2"/>
        <w:tabs>
          <w:tab w:val="right" w:leader="dot" w:pos="8306"/>
        </w:tabs>
      </w:pPr>
      <w:hyperlink w:anchor="_Toc24874" w:history="1">
        <w:r>
          <w:rPr>
            <w:rFonts w:ascii="仿宋" w:eastAsia="仿宋" w:hAnsi="仿宋" w:cs="仿宋" w:hint="eastAsia"/>
            <w:lang w:eastAsia="zh-CN"/>
          </w:rPr>
          <w:t>(一)、技术创新方向与目标</w:t>
        </w:r>
        <w:r>
          <w:tab/>
        </w:r>
        <w:r>
          <w:fldChar w:fldCharType="begin"/>
        </w:r>
        <w:r>
          <w:instrText xml:space="preserve"> PAGEREF _Toc24874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15" w:history="1">
        <w:r>
          <w:rPr>
            <w:rFonts w:ascii="仿宋" w:eastAsia="仿宋" w:hAnsi="仿宋" w:cs="仿宋" w:hint="eastAsia"/>
            <w:lang w:eastAsia="zh-CN"/>
          </w:rPr>
          <w:t>(二)、产业升级路径与措施</w:t>
        </w:r>
        <w:r>
          <w:tab/>
        </w:r>
        <w:r>
          <w:fldChar w:fldCharType="begin"/>
        </w:r>
        <w:r>
          <w:instrText xml:space="preserve"> PAGEREF _Toc32315 \h </w:instrText>
        </w:r>
        <w:r>
          <w:fldChar w:fldCharType="separate"/>
        </w:r>
        <w:r>
          <w:t>51</w:t>
        </w:r>
        <w:r>
          <w:fldChar w:fldCharType="end"/>
        </w:r>
      </w:hyperlink>
    </w:p>
    <w:p>
      <w:pPr>
        <w:pStyle w:val="TOC1"/>
        <w:tabs>
          <w:tab w:val="right" w:leader="dot" w:pos="8306"/>
        </w:tabs>
      </w:pPr>
      <w:hyperlink w:anchor="_Toc26620" w:history="1">
        <w:r>
          <w:rPr>
            <w:rFonts w:ascii="仿宋" w:eastAsia="仿宋" w:hAnsi="仿宋" w:cs="仿宋" w:hint="eastAsia"/>
            <w:lang w:eastAsia="zh-CN"/>
          </w:rPr>
          <w:t>十一、项目变更管理</w:t>
        </w:r>
        <w:r>
          <w:tab/>
        </w:r>
        <w:r>
          <w:fldChar w:fldCharType="begin"/>
        </w:r>
        <w:r>
          <w:instrText xml:space="preserve"> PAGEREF _Toc26620 \h </w:instrText>
        </w:r>
        <w:r>
          <w:fldChar w:fldCharType="separate"/>
        </w:r>
        <w:r>
          <w:t>52</w:t>
        </w:r>
        <w:r>
          <w:fldChar w:fldCharType="end"/>
        </w:r>
      </w:hyperlink>
    </w:p>
    <w:p>
      <w:pPr>
        <w:pStyle w:val="TOC2"/>
        <w:tabs>
          <w:tab w:val="right" w:leader="dot" w:pos="8306"/>
        </w:tabs>
      </w:pPr>
      <w:hyperlink w:anchor="_Toc28363" w:history="1">
        <w:r>
          <w:rPr>
            <w:rFonts w:ascii="仿宋" w:eastAsia="仿宋" w:hAnsi="仿宋" w:cs="仿宋" w:hint="eastAsia"/>
            <w:lang w:eastAsia="zh-CN"/>
          </w:rPr>
          <w:t>(一)、变更控制流程</w:t>
        </w:r>
        <w:r>
          <w:tab/>
        </w:r>
        <w:r>
          <w:fldChar w:fldCharType="begin"/>
        </w:r>
        <w:r>
          <w:instrText xml:space="preserve"> PAGEREF _Toc28363 \h </w:instrText>
        </w:r>
        <w:r>
          <w:fldChar w:fldCharType="separate"/>
        </w:r>
        <w:r>
          <w:t>52</w:t>
        </w:r>
        <w:r>
          <w:fldChar w:fldCharType="end"/>
        </w:r>
      </w:hyperlink>
    </w:p>
    <w:p>
      <w:pPr>
        <w:pStyle w:val="TOC2"/>
        <w:tabs>
          <w:tab w:val="right" w:leader="dot" w:pos="8306"/>
        </w:tabs>
      </w:pPr>
      <w:hyperlink w:anchor="_Toc14684" w:history="1">
        <w:r>
          <w:rPr>
            <w:rFonts w:ascii="仿宋" w:eastAsia="仿宋" w:hAnsi="仿宋" w:cs="仿宋" w:hint="eastAsia"/>
            <w:lang w:eastAsia="zh-CN"/>
          </w:rPr>
          <w:t>(二)、影响评估与处理</w:t>
        </w:r>
        <w:r>
          <w:tab/>
        </w:r>
        <w:r>
          <w:fldChar w:fldCharType="begin"/>
        </w:r>
        <w:r>
          <w:instrText xml:space="preserve"> PAGEREF _Toc14684 \h </w:instrText>
        </w:r>
        <w:r>
          <w:fldChar w:fldCharType="separate"/>
        </w:r>
        <w:r>
          <w:t>53</w:t>
        </w:r>
        <w:r>
          <w:fldChar w:fldCharType="end"/>
        </w:r>
      </w:hyperlink>
    </w:p>
    <w:p>
      <w:pPr>
        <w:pStyle w:val="TOC2"/>
        <w:tabs>
          <w:tab w:val="right" w:leader="dot" w:pos="8306"/>
        </w:tabs>
      </w:pPr>
      <w:hyperlink w:anchor="_Toc31521" w:history="1">
        <w:r>
          <w:rPr>
            <w:rFonts w:ascii="仿宋" w:eastAsia="仿宋" w:hAnsi="仿宋" w:cs="仿宋" w:hint="eastAsia"/>
            <w:lang w:eastAsia="zh-CN"/>
          </w:rPr>
          <w:t>(三)、变更记录与追踪</w:t>
        </w:r>
        <w:r>
          <w:tab/>
        </w:r>
        <w:r>
          <w:fldChar w:fldCharType="begin"/>
        </w:r>
        <w:r>
          <w:instrText xml:space="preserve"> PAGEREF _Toc31521 \h </w:instrText>
        </w:r>
        <w:r>
          <w:fldChar w:fldCharType="separate"/>
        </w:r>
        <w:r>
          <w:t>54</w:t>
        </w:r>
        <w:r>
          <w:fldChar w:fldCharType="end"/>
        </w:r>
      </w:hyperlink>
    </w:p>
    <w:p>
      <w:pPr>
        <w:pStyle w:val="TOC2"/>
        <w:tabs>
          <w:tab w:val="right" w:leader="dot" w:pos="8306"/>
        </w:tabs>
      </w:pPr>
      <w:hyperlink w:anchor="_Toc22037" w:history="1">
        <w:r>
          <w:rPr>
            <w:rFonts w:ascii="仿宋" w:eastAsia="仿宋" w:hAnsi="仿宋" w:cs="仿宋" w:hint="eastAsia"/>
            <w:lang w:eastAsia="zh-CN"/>
          </w:rPr>
          <w:t>(四)、变更管理策略</w:t>
        </w:r>
        <w:r>
          <w:tab/>
        </w:r>
        <w:r>
          <w:fldChar w:fldCharType="begin"/>
        </w:r>
        <w:r>
          <w:instrText xml:space="preserve"> PAGEREF _Toc22037 \h </w:instrText>
        </w:r>
        <w:r>
          <w:fldChar w:fldCharType="separate"/>
        </w:r>
        <w:r>
          <w:t>56</w:t>
        </w:r>
        <w:r>
          <w:fldChar w:fldCharType="end"/>
        </w:r>
      </w:hyperlink>
    </w:p>
    <w:p>
      <w:pPr>
        <w:pStyle w:val="TOC1"/>
        <w:tabs>
          <w:tab w:val="right" w:leader="dot" w:pos="8306"/>
        </w:tabs>
      </w:pPr>
      <w:hyperlink w:anchor="_Toc5727" w:history="1">
        <w:r>
          <w:rPr>
            <w:rFonts w:ascii="仿宋" w:eastAsia="仿宋" w:hAnsi="仿宋" w:cs="仿宋" w:hint="eastAsia"/>
            <w:lang w:eastAsia="zh-CN"/>
          </w:rPr>
          <w:t>十二、环境保护与治理方案</w:t>
        </w:r>
        <w:r>
          <w:tab/>
        </w:r>
        <w:r>
          <w:fldChar w:fldCharType="begin"/>
        </w:r>
        <w:r>
          <w:instrText xml:space="preserve"> PAGEREF _Toc5727 \h </w:instrText>
        </w:r>
        <w:r>
          <w:fldChar w:fldCharType="separate"/>
        </w:r>
        <w:r>
          <w:t>58</w:t>
        </w:r>
        <w:r>
          <w:fldChar w:fldCharType="end"/>
        </w:r>
      </w:hyperlink>
    </w:p>
    <w:p>
      <w:pPr>
        <w:pStyle w:val="TOC2"/>
        <w:tabs>
          <w:tab w:val="right" w:leader="dot" w:pos="8306"/>
        </w:tabs>
      </w:pPr>
      <w:hyperlink w:anchor="_Toc3138" w:history="1">
        <w:r>
          <w:rPr>
            <w:rFonts w:ascii="仿宋" w:eastAsia="仿宋" w:hAnsi="仿宋" w:cs="仿宋" w:hint="eastAsia"/>
            <w:lang w:eastAsia="zh-CN"/>
          </w:rPr>
          <w:t>(一)、项目环境影响评估</w:t>
        </w:r>
        <w:r>
          <w:tab/>
        </w:r>
        <w:r>
          <w:fldChar w:fldCharType="begin"/>
        </w:r>
        <w:r>
          <w:instrText xml:space="preserve"> PAGEREF _Toc3138 \h </w:instrText>
        </w:r>
        <w:r>
          <w:fldChar w:fldCharType="separate"/>
        </w:r>
        <w:r>
          <w:t>58</w:t>
        </w:r>
        <w:r>
          <w:fldChar w:fldCharType="end"/>
        </w:r>
      </w:hyperlink>
    </w:p>
    <w:p>
      <w:pPr>
        <w:pStyle w:val="TOC2"/>
        <w:tabs>
          <w:tab w:val="right" w:leader="dot" w:pos="8306"/>
        </w:tabs>
      </w:pPr>
      <w:hyperlink w:anchor="_Toc18372" w:history="1">
        <w:r>
          <w:rPr>
            <w:rFonts w:ascii="仿宋" w:eastAsia="仿宋" w:hAnsi="仿宋" w:cs="仿宋" w:hint="eastAsia"/>
            <w:lang w:eastAsia="zh-CN"/>
          </w:rPr>
          <w:t>(二)、环境保护措施与治理方案</w:t>
        </w:r>
        <w:r>
          <w:tab/>
        </w:r>
        <w:r>
          <w:fldChar w:fldCharType="begin"/>
        </w:r>
        <w:r>
          <w:instrText xml:space="preserve"> PAGEREF _Toc18372 \h </w:instrText>
        </w:r>
        <w:r>
          <w:fldChar w:fldCharType="separate"/>
        </w:r>
        <w:r>
          <w:t>58</w:t>
        </w:r>
        <w:r>
          <w:fldChar w:fldCharType="end"/>
        </w:r>
      </w:hyperlink>
    </w:p>
    <w:p>
      <w:pPr>
        <w:pStyle w:val="TOC1"/>
        <w:tabs>
          <w:tab w:val="right" w:leader="dot" w:pos="8306"/>
        </w:tabs>
      </w:pPr>
      <w:hyperlink w:anchor="_Toc14701" w:history="1">
        <w:r>
          <w:rPr>
            <w:rFonts w:ascii="仿宋" w:eastAsia="仿宋" w:hAnsi="仿宋" w:cs="仿宋" w:hint="eastAsia"/>
            <w:lang w:eastAsia="zh-CN"/>
          </w:rPr>
          <w:t>十三、质量管理与控制</w:t>
        </w:r>
        <w:r>
          <w:tab/>
        </w:r>
        <w:r>
          <w:fldChar w:fldCharType="begin"/>
        </w:r>
        <w:r>
          <w:instrText xml:space="preserve"> PAGEREF _Toc14701 \h </w:instrText>
        </w:r>
        <w:r>
          <w:fldChar w:fldCharType="separate"/>
        </w:r>
        <w:r>
          <w:t>59</w:t>
        </w:r>
        <w:r>
          <w:fldChar w:fldCharType="end"/>
        </w:r>
      </w:hyperlink>
    </w:p>
    <w:p>
      <w:pPr>
        <w:pStyle w:val="TOC2"/>
        <w:tabs>
          <w:tab w:val="right" w:leader="dot" w:pos="8306"/>
        </w:tabs>
      </w:pPr>
      <w:hyperlink w:anchor="_Toc17623" w:history="1">
        <w:r>
          <w:rPr>
            <w:rFonts w:ascii="仿宋" w:eastAsia="仿宋" w:hAnsi="仿宋" w:cs="仿宋" w:hint="eastAsia"/>
            <w:lang w:eastAsia="zh-CN"/>
          </w:rPr>
          <w:t>(一)、质量管理体系建设</w:t>
        </w:r>
        <w:r>
          <w:tab/>
        </w:r>
        <w:r>
          <w:fldChar w:fldCharType="begin"/>
        </w:r>
        <w:r>
          <w:instrText xml:space="preserve"> PAGEREF _Toc17623 \h </w:instrText>
        </w:r>
        <w:r>
          <w:fldChar w:fldCharType="separate"/>
        </w:r>
        <w:r>
          <w:t>59</w:t>
        </w:r>
        <w:r>
          <w:fldChar w:fldCharType="end"/>
        </w:r>
      </w:hyperlink>
    </w:p>
    <w:p>
      <w:pPr>
        <w:pStyle w:val="TOC2"/>
        <w:tabs>
          <w:tab w:val="right" w:leader="dot" w:pos="8306"/>
        </w:tabs>
      </w:pPr>
      <w:hyperlink w:anchor="_Toc23195" w:history="1">
        <w:r>
          <w:rPr>
            <w:rFonts w:ascii="仿宋" w:eastAsia="仿宋" w:hAnsi="仿宋" w:cs="仿宋" w:hint="eastAsia"/>
            <w:lang w:eastAsia="zh-CN"/>
          </w:rPr>
          <w:t>(二)、质量控制措施</w:t>
        </w:r>
        <w:r>
          <w:tab/>
        </w:r>
        <w:r>
          <w:fldChar w:fldCharType="begin"/>
        </w:r>
        <w:r>
          <w:instrText xml:space="preserve"> PAGEREF _Toc23195 \h </w:instrText>
        </w:r>
        <w:r>
          <w:fldChar w:fldCharType="separate"/>
        </w:r>
        <w:r>
          <w:t>60</w:t>
        </w:r>
        <w:r>
          <w:fldChar w:fldCharType="end"/>
        </w:r>
      </w:hyperlink>
    </w:p>
    <w:p>
      <w:pPr>
        <w:pStyle w:val="TOC1"/>
        <w:tabs>
          <w:tab w:val="right" w:leader="dot" w:pos="8306"/>
        </w:tabs>
      </w:pPr>
      <w:hyperlink w:anchor="_Toc9655" w:history="1">
        <w:r>
          <w:rPr>
            <w:rFonts w:ascii="仿宋" w:eastAsia="仿宋" w:hAnsi="仿宋" w:cs="仿宋" w:hint="eastAsia"/>
            <w:lang w:eastAsia="zh-CN"/>
          </w:rPr>
          <w:t>十四、项目施工方案</w:t>
        </w:r>
        <w:r>
          <w:tab/>
        </w:r>
        <w:r>
          <w:fldChar w:fldCharType="begin"/>
        </w:r>
        <w:r>
          <w:instrText xml:space="preserve"> PAGEREF _Toc9655 \h </w:instrText>
        </w:r>
        <w:r>
          <w:fldChar w:fldCharType="separate"/>
        </w:r>
        <w:r>
          <w:t>61</w:t>
        </w:r>
        <w:r>
          <w:fldChar w:fldCharType="end"/>
        </w:r>
      </w:hyperlink>
    </w:p>
    <w:p>
      <w:pPr>
        <w:pStyle w:val="TOC2"/>
        <w:tabs>
          <w:tab w:val="right" w:leader="dot" w:pos="8306"/>
        </w:tabs>
      </w:pPr>
      <w:hyperlink w:anchor="_Toc16856" w:history="1">
        <w:r>
          <w:rPr>
            <w:rFonts w:ascii="仿宋" w:eastAsia="仿宋" w:hAnsi="仿宋" w:cs="仿宋" w:hint="eastAsia"/>
            <w:lang w:eastAsia="zh-CN"/>
          </w:rPr>
          <w:t>(一)、施工组织设计</w:t>
        </w:r>
        <w:r>
          <w:tab/>
        </w:r>
        <w:r>
          <w:fldChar w:fldCharType="begin"/>
        </w:r>
        <w:r>
          <w:instrText xml:space="preserve"> PAGEREF _Toc16856 \h </w:instrText>
        </w:r>
        <w:r>
          <w:fldChar w:fldCharType="separate"/>
        </w:r>
        <w:r>
          <w:t>61</w:t>
        </w:r>
        <w:r>
          <w:fldChar w:fldCharType="end"/>
        </w:r>
      </w:hyperlink>
    </w:p>
    <w:p>
      <w:pPr>
        <w:pStyle w:val="TOC2"/>
        <w:tabs>
          <w:tab w:val="right" w:leader="dot" w:pos="8306"/>
        </w:tabs>
      </w:pPr>
      <w:hyperlink w:anchor="_Toc19717" w:history="1">
        <w:r>
          <w:rPr>
            <w:rFonts w:ascii="仿宋" w:eastAsia="仿宋" w:hAnsi="仿宋" w:cs="仿宋" w:hint="eastAsia"/>
            <w:lang w:eastAsia="zh-CN"/>
          </w:rPr>
          <w:t>(二)、施工工艺与技术路线</w:t>
        </w:r>
        <w:r>
          <w:tab/>
        </w:r>
        <w:r>
          <w:fldChar w:fldCharType="begin"/>
        </w:r>
        <w:r>
          <w:instrText xml:space="preserve"> PAGEREF _Toc19717 \h </w:instrText>
        </w:r>
        <w:r>
          <w:fldChar w:fldCharType="separate"/>
        </w:r>
        <w:r>
          <w:t>63</w:t>
        </w:r>
        <w:r>
          <w:fldChar w:fldCharType="end"/>
        </w:r>
      </w:hyperlink>
    </w:p>
    <w:p>
      <w:pPr>
        <w:pStyle w:val="TOC2"/>
        <w:tabs>
          <w:tab w:val="right" w:leader="dot" w:pos="8306"/>
        </w:tabs>
      </w:pPr>
      <w:hyperlink w:anchor="_Toc17662" w:history="1">
        <w:r>
          <w:rPr>
            <w:rFonts w:ascii="仿宋" w:eastAsia="仿宋" w:hAnsi="仿宋" w:cs="仿宋" w:hint="eastAsia"/>
            <w:lang w:eastAsia="zh-CN"/>
          </w:rPr>
          <w:t>(三)、关键节点施工计划</w:t>
        </w:r>
        <w:r>
          <w:tab/>
        </w:r>
        <w:r>
          <w:fldChar w:fldCharType="begin"/>
        </w:r>
        <w:r>
          <w:instrText xml:space="preserve"> PAGEREF _Toc17662 \h </w:instrText>
        </w:r>
        <w:r>
          <w:fldChar w:fldCharType="separate"/>
        </w:r>
        <w:r>
          <w:t>64</w:t>
        </w:r>
        <w:r>
          <w:fldChar w:fldCharType="end"/>
        </w:r>
      </w:hyperlink>
    </w:p>
    <w:p>
      <w:pPr>
        <w:pStyle w:val="TOC2"/>
        <w:tabs>
          <w:tab w:val="right" w:leader="dot" w:pos="8306"/>
        </w:tabs>
      </w:pPr>
      <w:hyperlink w:anchor="_Toc10246" w:history="1">
        <w:r>
          <w:rPr>
            <w:rFonts w:ascii="仿宋" w:eastAsia="仿宋" w:hAnsi="仿宋" w:cs="仿宋" w:hint="eastAsia"/>
            <w:lang w:eastAsia="zh-CN"/>
          </w:rPr>
          <w:t>(四)、施工现场管理</w:t>
        </w:r>
        <w:r>
          <w:tab/>
        </w:r>
        <w:r>
          <w:fldChar w:fldCharType="begin"/>
        </w:r>
        <w:r>
          <w:instrText xml:space="preserve"> PAGEREF _Toc10246 \h </w:instrText>
        </w:r>
        <w:r>
          <w:fldChar w:fldCharType="separate"/>
        </w:r>
        <w:r>
          <w:t>66</w:t>
        </w:r>
        <w:r>
          <w:fldChar w:fldCharType="end"/>
        </w:r>
      </w:hyperlink>
    </w:p>
    <w:p>
      <w:pPr>
        <w:pStyle w:val="TOC1"/>
        <w:tabs>
          <w:tab w:val="right" w:leader="dot" w:pos="8306"/>
        </w:tabs>
      </w:pPr>
      <w:hyperlink w:anchor="_Toc6086" w:history="1">
        <w:r>
          <w:rPr>
            <w:rFonts w:ascii="仿宋" w:eastAsia="仿宋" w:hAnsi="仿宋" w:cs="仿宋" w:hint="eastAsia"/>
            <w:lang w:eastAsia="zh-CN"/>
          </w:rPr>
          <w:t>十五、创新驱动与持续发展</w:t>
        </w:r>
        <w:r>
          <w:tab/>
        </w:r>
        <w:r>
          <w:fldChar w:fldCharType="begin"/>
        </w:r>
        <w:r>
          <w:instrText xml:space="preserve"> PAGEREF _Toc6086 \h </w:instrText>
        </w:r>
        <w:r>
          <w:fldChar w:fldCharType="separate"/>
        </w:r>
        <w:r>
          <w:t>68</w:t>
        </w:r>
        <w:r>
          <w:fldChar w:fldCharType="end"/>
        </w:r>
      </w:hyperlink>
    </w:p>
    <w:p>
      <w:pPr>
        <w:pStyle w:val="TOC2"/>
        <w:tabs>
          <w:tab w:val="right" w:leader="dot" w:pos="8306"/>
        </w:tabs>
      </w:pPr>
      <w:hyperlink w:anchor="_Toc20718" w:history="1">
        <w:r>
          <w:rPr>
            <w:rFonts w:ascii="仿宋" w:eastAsia="仿宋" w:hAnsi="仿宋" w:cs="仿宋" w:hint="eastAsia"/>
            <w:lang w:eastAsia="zh-CN"/>
          </w:rPr>
          <w:t>(一)、创新驱动战略实施</w:t>
        </w:r>
        <w:r>
          <w:tab/>
        </w:r>
        <w:r>
          <w:fldChar w:fldCharType="begin"/>
        </w:r>
        <w:r>
          <w:instrText xml:space="preserve"> PAGEREF _Toc20718 \h </w:instrText>
        </w:r>
        <w:r>
          <w:fldChar w:fldCharType="separate"/>
        </w:r>
        <w:r>
          <w:t>68</w:t>
        </w:r>
        <w:r>
          <w:fldChar w:fldCharType="end"/>
        </w:r>
      </w:hyperlink>
    </w:p>
    <w:p>
      <w:pPr>
        <w:pStyle w:val="TOC2"/>
        <w:tabs>
          <w:tab w:val="right" w:leader="dot" w:pos="8306"/>
        </w:tabs>
      </w:pPr>
      <w:hyperlink w:anchor="_Toc21358" w:history="1">
        <w:r>
          <w:rPr>
            <w:rFonts w:ascii="仿宋" w:eastAsia="仿宋" w:hAnsi="仿宋" w:cs="仿宋" w:hint="eastAsia"/>
            <w:lang w:eastAsia="zh-CN"/>
          </w:rPr>
          <w:t>(二)、持续发展路径探索</w:t>
        </w:r>
        <w:r>
          <w:tab/>
        </w:r>
        <w:r>
          <w:fldChar w:fldCharType="begin"/>
        </w:r>
        <w:r>
          <w:instrText xml:space="preserve"> PAGEREF _Toc21358 \h </w:instrText>
        </w:r>
        <w:r>
          <w:fldChar w:fldCharType="separate"/>
        </w:r>
        <w:r>
          <w:t>69</w:t>
        </w:r>
        <w:r>
          <w:fldChar w:fldCharType="end"/>
        </w:r>
      </w:hyperlink>
    </w:p>
    <w:p>
      <w:pPr>
        <w:pStyle w:val="TOC1"/>
        <w:tabs>
          <w:tab w:val="right" w:leader="dot" w:pos="8306"/>
        </w:tabs>
      </w:pPr>
      <w:hyperlink w:anchor="_Toc11383" w:history="1">
        <w:r>
          <w:rPr>
            <w:rFonts w:ascii="仿宋" w:eastAsia="仿宋" w:hAnsi="仿宋" w:cs="仿宋" w:hint="eastAsia"/>
            <w:lang w:eastAsia="zh-CN"/>
          </w:rPr>
          <w:t>十六、人力资源管理与开发</w:t>
        </w:r>
        <w:r>
          <w:tab/>
        </w:r>
        <w:r>
          <w:fldChar w:fldCharType="begin"/>
        </w:r>
        <w:r>
          <w:instrText xml:space="preserve"> PAGEREF _Toc11383 \h </w:instrText>
        </w:r>
        <w:r>
          <w:fldChar w:fldCharType="separate"/>
        </w:r>
        <w:r>
          <w:t>74</w:t>
        </w:r>
        <w:r>
          <w:fldChar w:fldCharType="end"/>
        </w:r>
      </w:hyperlink>
    </w:p>
    <w:p>
      <w:pPr>
        <w:pStyle w:val="TOC2"/>
        <w:tabs>
          <w:tab w:val="right" w:leader="dot" w:pos="8306"/>
        </w:tabs>
      </w:pPr>
      <w:hyperlink w:anchor="_Toc115" w:history="1">
        <w:r>
          <w:rPr>
            <w:rFonts w:ascii="仿宋" w:eastAsia="仿宋" w:hAnsi="仿宋" w:cs="仿宋" w:hint="eastAsia"/>
            <w:lang w:eastAsia="zh-CN"/>
          </w:rPr>
          <w:t>(一)、人力资源规划</w:t>
        </w:r>
        <w:r>
          <w:tab/>
        </w:r>
        <w:r>
          <w:fldChar w:fldCharType="begin"/>
        </w:r>
        <w:r>
          <w:instrText xml:space="preserve"> PAGEREF _Toc115 \h </w:instrText>
        </w:r>
        <w:r>
          <w:fldChar w:fldCharType="separate"/>
        </w:r>
        <w:r>
          <w:t>74</w:t>
        </w:r>
        <w:r>
          <w:fldChar w:fldCharType="end"/>
        </w:r>
      </w:hyperlink>
    </w:p>
    <w:p>
      <w:pPr>
        <w:pStyle w:val="TOC2"/>
        <w:tabs>
          <w:tab w:val="right" w:leader="dot" w:pos="8306"/>
        </w:tabs>
      </w:pPr>
      <w:hyperlink w:anchor="_Toc9515" w:history="1">
        <w:r>
          <w:rPr>
            <w:rFonts w:ascii="仿宋" w:eastAsia="仿宋" w:hAnsi="仿宋" w:cs="仿宋" w:hint="eastAsia"/>
            <w:lang w:eastAsia="zh-CN"/>
          </w:rPr>
          <w:t>(二)、人力资源开发与培训</w:t>
        </w:r>
        <w:r>
          <w:tab/>
        </w:r>
        <w:r>
          <w:fldChar w:fldCharType="begin"/>
        </w:r>
        <w:r>
          <w:instrText xml:space="preserve"> PAGEREF _Toc9515 \h </w:instrText>
        </w:r>
        <w:r>
          <w:fldChar w:fldCharType="separate"/>
        </w:r>
        <w:r>
          <w:t>75</w:t>
        </w:r>
        <w:r>
          <w:fldChar w:fldCharType="end"/>
        </w:r>
      </w:hyperlink>
    </w:p>
    <w:p>
      <w:pPr>
        <w:pStyle w:val="TOC1"/>
        <w:tabs>
          <w:tab w:val="right" w:leader="dot" w:pos="8306"/>
        </w:tabs>
      </w:pPr>
      <w:hyperlink w:anchor="_Toc23342" w:history="1">
        <w:r>
          <w:rPr>
            <w:rFonts w:ascii="仿宋" w:eastAsia="仿宋" w:hAnsi="仿宋" w:cs="仿宋" w:hint="eastAsia"/>
            <w:lang w:eastAsia="zh-CN"/>
          </w:rPr>
          <w:t>十七、法律法规与政策遵循</w:t>
        </w:r>
        <w:r>
          <w:tab/>
        </w:r>
        <w:r>
          <w:fldChar w:fldCharType="begin"/>
        </w:r>
        <w:r>
          <w:instrText xml:space="preserve"> PAGEREF _Toc23342 \h </w:instrText>
        </w:r>
        <w:r>
          <w:fldChar w:fldCharType="separate"/>
        </w:r>
        <w:r>
          <w:t>78</w:t>
        </w:r>
        <w:r>
          <w:fldChar w:fldCharType="end"/>
        </w:r>
      </w:hyperlink>
    </w:p>
    <w:p>
      <w:pPr>
        <w:pStyle w:val="TOC2"/>
        <w:tabs>
          <w:tab w:val="right" w:leader="dot" w:pos="8306"/>
        </w:tabs>
      </w:pPr>
      <w:hyperlink w:anchor="_Toc31247" w:history="1">
        <w:r>
          <w:rPr>
            <w:rFonts w:ascii="仿宋" w:eastAsia="仿宋" w:hAnsi="仿宋" w:cs="仿宋" w:hint="eastAsia"/>
            <w:lang w:eastAsia="zh-CN"/>
          </w:rPr>
          <w:t>(一)、法律法规遵守</w:t>
        </w:r>
        <w:r>
          <w:tab/>
        </w:r>
        <w:r>
          <w:fldChar w:fldCharType="begin"/>
        </w:r>
        <w:r>
          <w:instrText xml:space="preserve"> PAGEREF _Toc31247 \h </w:instrText>
        </w:r>
        <w:r>
          <w:fldChar w:fldCharType="separate"/>
        </w:r>
        <w:r>
          <w:t>78</w:t>
        </w:r>
        <w:r>
          <w:fldChar w:fldCharType="end"/>
        </w:r>
      </w:hyperlink>
    </w:p>
    <w:p>
      <w:pPr>
        <w:pStyle w:val="TOC2"/>
        <w:tabs>
          <w:tab w:val="right" w:leader="dot" w:pos="8306"/>
        </w:tabs>
      </w:pPr>
      <w:hyperlink w:anchor="_Toc4701" w:history="1">
        <w:r>
          <w:rPr>
            <w:rFonts w:ascii="仿宋" w:eastAsia="仿宋" w:hAnsi="仿宋" w:cs="仿宋" w:hint="eastAsia"/>
            <w:lang w:eastAsia="zh-CN"/>
          </w:rPr>
          <w:t>(二)、政策导向与利用</w:t>
        </w:r>
        <w:r>
          <w:tab/>
        </w:r>
        <w:r>
          <w:fldChar w:fldCharType="begin"/>
        </w:r>
        <w:r>
          <w:instrText xml:space="preserve"> PAGEREF _Toc4701 \h </w:instrText>
        </w:r>
        <w:r>
          <w:fldChar w:fldCharType="separate"/>
        </w:r>
        <w:r>
          <w:t>79</w:t>
        </w:r>
        <w:r>
          <w:fldChar w:fldCharType="end"/>
        </w:r>
      </w:hyperlink>
    </w:p>
    <w:p>
      <w:pPr>
        <w:pStyle w:val="TOC1"/>
        <w:tabs>
          <w:tab w:val="right" w:leader="dot" w:pos="8306"/>
        </w:tabs>
      </w:pPr>
      <w:hyperlink w:anchor="_Toc911" w:history="1">
        <w:r>
          <w:rPr>
            <w:rFonts w:ascii="仿宋" w:eastAsia="仿宋" w:hAnsi="仿宋" w:cs="仿宋" w:hint="eastAsia"/>
            <w:lang w:eastAsia="zh-CN"/>
          </w:rPr>
          <w:t>十八、成果转化与推广应用</w:t>
        </w:r>
        <w:r>
          <w:tab/>
        </w:r>
        <w:r>
          <w:fldChar w:fldCharType="begin"/>
        </w:r>
        <w:r>
          <w:instrText xml:space="preserve"> PAGEREF _Toc911 \h </w:instrText>
        </w:r>
        <w:r>
          <w:fldChar w:fldCharType="separate"/>
        </w:r>
        <w:r>
          <w:t>80</w:t>
        </w:r>
        <w:r>
          <w:fldChar w:fldCharType="end"/>
        </w:r>
      </w:hyperlink>
    </w:p>
    <w:p>
      <w:pPr>
        <w:pStyle w:val="TOC2"/>
        <w:tabs>
          <w:tab w:val="right" w:leader="dot" w:pos="8306"/>
        </w:tabs>
      </w:pPr>
      <w:hyperlink w:anchor="_Toc30422" w:history="1">
        <w:r>
          <w:rPr>
            <w:rFonts w:ascii="仿宋" w:eastAsia="仿宋" w:hAnsi="仿宋" w:cs="仿宋" w:hint="eastAsia"/>
            <w:lang w:eastAsia="zh-CN"/>
          </w:rPr>
          <w:t>(一)、成果转化策略制定</w:t>
        </w:r>
        <w:r>
          <w:tab/>
        </w:r>
        <w:r>
          <w:fldChar w:fldCharType="begin"/>
        </w:r>
        <w:r>
          <w:instrText xml:space="preserve"> PAGEREF _Toc30422 \h </w:instrText>
        </w:r>
        <w:r>
          <w:fldChar w:fldCharType="separate"/>
        </w:r>
        <w:r>
          <w:t>80</w:t>
        </w:r>
        <w:r>
          <w:fldChar w:fldCharType="end"/>
        </w:r>
      </w:hyperlink>
    </w:p>
    <w:p>
      <w:pPr>
        <w:pStyle w:val="TOC2"/>
        <w:tabs>
          <w:tab w:val="right" w:leader="dot" w:pos="8306"/>
        </w:tabs>
      </w:pPr>
      <w:hyperlink w:anchor="_Toc10456" w:history="1">
        <w:r>
          <w:rPr>
            <w:rFonts w:ascii="仿宋" w:eastAsia="仿宋" w:hAnsi="仿宋" w:cs="仿宋" w:hint="eastAsia"/>
            <w:lang w:eastAsia="zh-CN"/>
          </w:rPr>
          <w:t>(二)、成果推广应用方案</w:t>
        </w:r>
        <w:r>
          <w:tab/>
        </w:r>
        <w:r>
          <w:fldChar w:fldCharType="begin"/>
        </w:r>
        <w:r>
          <w:instrText xml:space="preserve"> PAGEREF _Toc10456 \h </w:instrText>
        </w:r>
        <w:r>
          <w:fldChar w:fldCharType="separate"/>
        </w:r>
        <w:r>
          <w:t>81</w:t>
        </w:r>
        <w:r>
          <w:fldChar w:fldCharType="end"/>
        </w:r>
      </w:hyperlink>
    </w:p>
    <w:p>
      <w:pPr>
        <w:pStyle w:val="TOC1"/>
        <w:tabs>
          <w:tab w:val="right" w:leader="dot" w:pos="8306"/>
        </w:tabs>
      </w:pPr>
      <w:hyperlink w:anchor="_Toc3579" w:history="1">
        <w:r>
          <w:rPr>
            <w:rFonts w:ascii="仿宋" w:eastAsia="仿宋" w:hAnsi="仿宋" w:cs="仿宋" w:hint="eastAsia"/>
            <w:lang w:eastAsia="zh-CN"/>
          </w:rPr>
          <w:t>十九、设施与设备管理</w:t>
        </w:r>
        <w:r>
          <w:tab/>
        </w:r>
        <w:r>
          <w:fldChar w:fldCharType="begin"/>
        </w:r>
        <w:r>
          <w:instrText xml:space="preserve"> PAGEREF _Toc3579 \h </w:instrText>
        </w:r>
        <w:r>
          <w:fldChar w:fldCharType="separate"/>
        </w:r>
        <w:r>
          <w:t>83</w:t>
        </w:r>
        <w:r>
          <w:fldChar w:fldCharType="end"/>
        </w:r>
      </w:hyperlink>
    </w:p>
    <w:p>
      <w:pPr>
        <w:pStyle w:val="TOC2"/>
        <w:tabs>
          <w:tab w:val="right" w:leader="dot" w:pos="8306"/>
        </w:tabs>
      </w:pPr>
      <w:hyperlink w:anchor="_Toc20746" w:history="1">
        <w:r>
          <w:rPr>
            <w:rFonts w:ascii="仿宋" w:eastAsia="仿宋" w:hAnsi="仿宋" w:cs="仿宋" w:hint="eastAsia"/>
            <w:lang w:eastAsia="zh-CN"/>
          </w:rPr>
          <w:t>(一)、设施规划与配置</w:t>
        </w:r>
        <w:r>
          <w:tab/>
        </w:r>
        <w:r>
          <w:fldChar w:fldCharType="begin"/>
        </w:r>
        <w:r>
          <w:instrText xml:space="preserve"> PAGEREF _Toc20746 \h </w:instrText>
        </w:r>
        <w:r>
          <w:fldChar w:fldCharType="separate"/>
        </w:r>
        <w:r>
          <w:t>83</w:t>
        </w:r>
        <w:r>
          <w:fldChar w:fldCharType="end"/>
        </w:r>
      </w:hyperlink>
    </w:p>
    <w:p>
      <w:pPr>
        <w:pStyle w:val="TOC2"/>
        <w:tabs>
          <w:tab w:val="right" w:leader="dot" w:pos="8306"/>
        </w:tabs>
      </w:pPr>
      <w:hyperlink w:anchor="_Toc17575" w:history="1">
        <w:r>
          <w:rPr>
            <w:rFonts w:ascii="仿宋" w:eastAsia="仿宋" w:hAnsi="仿宋" w:cs="仿宋" w:hint="eastAsia"/>
            <w:lang w:eastAsia="zh-CN"/>
          </w:rPr>
          <w:t>(二)、设备采购与维护管理</w:t>
        </w:r>
        <w:r>
          <w:tab/>
        </w:r>
        <w:r>
          <w:fldChar w:fldCharType="begin"/>
        </w:r>
        <w:r>
          <w:instrText xml:space="preserve"> PAGEREF _Toc17575 \h </w:instrText>
        </w:r>
        <w:r>
          <w:fldChar w:fldCharType="separate"/>
        </w:r>
        <w:r>
          <w:t>83</w:t>
        </w:r>
        <w:r>
          <w:fldChar w:fldCharType="end"/>
        </w:r>
      </w:hyperlink>
    </w:p>
    <w:p>
      <w:pPr>
        <w:pStyle w:val="TOC2"/>
        <w:tabs>
          <w:tab w:val="right" w:leader="dot" w:pos="8306"/>
        </w:tabs>
      </w:pPr>
      <w:hyperlink w:anchor="_Toc14050" w:history="1">
        <w:r>
          <w:rPr>
            <w:rFonts w:ascii="仿宋" w:eastAsia="仿宋" w:hAnsi="仿宋" w:cs="仿宋" w:hint="eastAsia"/>
            <w:lang w:eastAsia="zh-CN"/>
          </w:rPr>
          <w:t>(三)、设施设备升级策略</w:t>
        </w:r>
        <w:r>
          <w:tab/>
        </w:r>
        <w:r>
          <w:fldChar w:fldCharType="begin"/>
        </w:r>
        <w:r>
          <w:instrText xml:space="preserve"> PAGEREF _Toc14050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707"/>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3689"/>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医用放射治疗设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医用放射治疗设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医用放射治疗设备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放射治疗设备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医用放射治疗设备项目的社会影响是全面而深远的。从提供就业机会和提升公共服务，到促进社会结构和劳动市场的多元化，再到推动社会责任和伦理标准的提高，项目对于提升社区的经济、文化和社会福祉有着重要作用。通过这些正面影响，医用放射治疗设备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6711"/>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为了融入当地社区，医用放射治疗设备项目需深入理解当地的文化特色和社会习俗。例如，项目在设计广告和市场推广活动时，应考虑使用当地语言和符合地方文化的表达方式。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5375"/>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为了确保医用放射治疗设备项目的成功并最大限度地减轻潜在的社会风险，详细的风险分析和具体的应对策略至关重要。以下是针对项目可能面临的具体社会风险及相应对策的分析：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风险描述：医用放射治疗设备项目可能遭遇社区抵制，尤其如果社区成员认为项目会破坏他们的生活环境或忽略他们的意见。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风险描述：医用放射治疗设备项目的商业实践可能与当地的文化和价值观存在冲突，导致社会紧张和文化冲突。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风险描述：医用放射治疗设备项目可能会增加对公共资源和基础设施的需求，给当地带来额外压力，例如在水资源、能源供应和交通系统方面。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风险描述：医用放射治疗设备项目可能会引起当地社会结构和动态的变化，例如改变社区的人口组成和社交模式。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风险描述：在医用放射治疗设备项目运营过程中，可能涉及大量个人和商业敏感信息，存在信息安全和隐私保护的风险。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7522"/>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5845"/>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医用放射治疗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医用放射治疗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0952"/>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https://d.book118.com/996150050224010054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3D348D"/>
    <w:rsid w:val="5D3D34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96150050224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2024-02-18T20:53:00Z</dcterms:created>
  <dcterms:modified xsi:type="dcterms:W3CDTF">2024-02-18T20:54:00Z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0DD2A9AAD8A345AF964ABF5B96567BA3_11</vt:lpwstr>
  </property>
  <property fmtid="{D5CDD505-2E9C-101B-9397-08002B2CF9AE}" pid="3" name="KSOProductBuildVer">
    <vt:lpwstr>2052-12.1.0.16250</vt:lpwstr>
  </property>
</Properties>
</file>