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D33035" w:rsidRPr="00174870" w:rsidP="00D33035">
      <w:pPr>
        <w:spacing w:line="480" w:lineRule="auto"/>
        <w:jc w:val="center"/>
        <w:rPr>
          <w:rFonts w:ascii="黑体" w:eastAsia="黑体" w:hAnsi="华文中宋" w:hint="eastAsia"/>
          <w:sz w:val="36"/>
          <w:szCs w:val="36"/>
        </w:rPr>
      </w:pPr>
      <w:r w:rsidRPr="00174870">
        <w:rPr>
          <w:rFonts w:ascii="黑体" w:eastAsia="黑体" w:hAnsi="华文中宋" w:hint="eastAsia"/>
          <w:sz w:val="36"/>
          <w:szCs w:val="36"/>
        </w:rPr>
        <w:t>毕业设计（论文）任务书</w:t>
      </w:r>
    </w:p>
    <w:tbl>
      <w:tblPr>
        <w:tblStyle w:val="TableNormal"/>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2160"/>
        <w:gridCol w:w="1800"/>
        <w:gridCol w:w="2340"/>
      </w:tblGrid>
      <w:tr>
        <w:tblPrEx>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606"/>
        </w:trPr>
        <w:tc>
          <w:tcPr>
            <w:tcW w:w="2808" w:type="dxa"/>
            <w:vAlign w:val="center"/>
          </w:tcPr>
          <w:p w:rsidR="00D33035" w:rsidRPr="001849C3" w:rsidP="006E3F5A">
            <w:pPr>
              <w:jc w:val="center"/>
              <w:rPr>
                <w:rFonts w:ascii="宋体" w:hAnsi="宋体" w:hint="eastAsia"/>
                <w:kern w:val="0"/>
                <w:sz w:val="24"/>
              </w:rPr>
            </w:pPr>
            <w:r w:rsidRPr="001849C3">
              <w:rPr>
                <w:rFonts w:ascii="宋体" w:hAnsi="宋体" w:hint="eastAsia"/>
                <w:kern w:val="0"/>
                <w:sz w:val="24"/>
              </w:rPr>
              <w:t>学生姓名</w:t>
            </w:r>
          </w:p>
        </w:tc>
        <w:tc>
          <w:tcPr>
            <w:tcW w:w="2160" w:type="dxa"/>
            <w:vAlign w:val="center"/>
          </w:tcPr>
          <w:p w:rsidR="00D33035" w:rsidRPr="001849C3" w:rsidP="00127A40">
            <w:pPr>
              <w:rPr>
                <w:rFonts w:ascii="宋体" w:hAnsi="宋体" w:hint="eastAsia"/>
                <w:kern w:val="0"/>
                <w:sz w:val="24"/>
              </w:rPr>
            </w:pPr>
            <w:r w:rsidR="00A21E85">
              <w:rPr>
                <w:rFonts w:ascii="宋体" w:hAnsi="宋体" w:hint="eastAsia"/>
                <w:kern w:val="0"/>
                <w:sz w:val="24"/>
              </w:rPr>
              <w:t xml:space="preserve"> </w:t>
            </w:r>
          </w:p>
        </w:tc>
        <w:tc>
          <w:tcPr>
            <w:tcW w:w="1800" w:type="dxa"/>
            <w:vAlign w:val="center"/>
          </w:tcPr>
          <w:p w:rsidR="00D33035" w:rsidRPr="001849C3" w:rsidP="00F47200">
            <w:pPr>
              <w:spacing w:line="360" w:lineRule="auto"/>
              <w:jc w:val="center"/>
              <w:rPr>
                <w:rFonts w:ascii="宋体" w:hAnsi="宋体" w:hint="eastAsia"/>
                <w:kern w:val="0"/>
                <w:sz w:val="24"/>
              </w:rPr>
            </w:pPr>
            <w:r w:rsidRPr="001849C3">
              <w:rPr>
                <w:rFonts w:ascii="宋体" w:hAnsi="宋体" w:hint="eastAsia"/>
                <w:kern w:val="0"/>
                <w:sz w:val="24"/>
              </w:rPr>
              <w:t>学号</w:t>
            </w:r>
          </w:p>
        </w:tc>
        <w:tc>
          <w:tcPr>
            <w:tcW w:w="2340" w:type="dxa"/>
            <w:vAlign w:val="center"/>
          </w:tcPr>
          <w:p w:rsidR="00D33035" w:rsidRPr="001849C3" w:rsidP="00F47200">
            <w:pPr>
              <w:jc w:val="center"/>
              <w:rPr>
                <w:rFonts w:ascii="宋体" w:hAnsi="宋体" w:hint="eastAsia"/>
                <w:kern w:val="0"/>
                <w:sz w:val="24"/>
              </w:rPr>
            </w:pPr>
            <w:r w:rsidR="00A21E85">
              <w:rPr>
                <w:rFonts w:ascii="宋体" w:hAnsi="宋体" w:hint="eastAsia"/>
                <w:kern w:val="0"/>
                <w:sz w:val="24"/>
              </w:rPr>
              <w:t xml:space="preserve"> </w:t>
            </w:r>
          </w:p>
        </w:tc>
      </w:tr>
      <w:tr>
        <w:tblPrEx>
          <w:tblW w:w="9108" w:type="dxa"/>
          <w:tblLook w:val="01E0"/>
        </w:tblPrEx>
        <w:trPr>
          <w:trHeight w:val="625"/>
        </w:trPr>
        <w:tc>
          <w:tcPr>
            <w:tcW w:w="2808" w:type="dxa"/>
            <w:vAlign w:val="center"/>
          </w:tcPr>
          <w:p w:rsidR="00D33035" w:rsidRPr="001849C3" w:rsidP="006E3F5A">
            <w:pPr>
              <w:jc w:val="center"/>
              <w:rPr>
                <w:rFonts w:ascii="宋体" w:hAnsi="宋体" w:hint="eastAsia"/>
                <w:kern w:val="0"/>
                <w:sz w:val="24"/>
              </w:rPr>
            </w:pPr>
            <w:r w:rsidRPr="001849C3">
              <w:rPr>
                <w:rFonts w:ascii="宋体" w:hAnsi="宋体" w:hint="eastAsia"/>
                <w:kern w:val="0"/>
                <w:sz w:val="24"/>
              </w:rPr>
              <w:t>专  业</w:t>
            </w:r>
          </w:p>
        </w:tc>
        <w:tc>
          <w:tcPr>
            <w:tcW w:w="6300" w:type="dxa"/>
            <w:gridSpan w:val="3"/>
            <w:vAlign w:val="center"/>
          </w:tcPr>
          <w:p w:rsidR="00D33035" w:rsidRPr="001849C3" w:rsidP="00F47200">
            <w:pPr>
              <w:jc w:val="center"/>
              <w:rPr>
                <w:rFonts w:ascii="宋体" w:hAnsi="宋体" w:hint="eastAsia"/>
                <w:kern w:val="0"/>
                <w:sz w:val="24"/>
              </w:rPr>
            </w:pPr>
            <w:r w:rsidR="00127A40">
              <w:rPr>
                <w:rFonts w:ascii="宋体" w:hAnsi="宋体" w:hint="eastAsia"/>
                <w:kern w:val="0"/>
                <w:sz w:val="24"/>
              </w:rPr>
              <w:t>机械制造</w:t>
            </w:r>
            <w:r w:rsidR="00F47200">
              <w:rPr>
                <w:rFonts w:ascii="宋体" w:hAnsi="宋体" w:hint="eastAsia"/>
                <w:kern w:val="0"/>
                <w:sz w:val="24"/>
              </w:rPr>
              <w:t>与自动化</w:t>
            </w:r>
          </w:p>
        </w:tc>
      </w:tr>
      <w:tr>
        <w:tblPrEx>
          <w:tblW w:w="9108" w:type="dxa"/>
          <w:tblLook w:val="01E0"/>
        </w:tblPrEx>
        <w:trPr>
          <w:trHeight w:val="606"/>
        </w:trPr>
        <w:tc>
          <w:tcPr>
            <w:tcW w:w="2808" w:type="dxa"/>
            <w:vAlign w:val="center"/>
          </w:tcPr>
          <w:p w:rsidR="00D33035" w:rsidRPr="001849C3" w:rsidP="006E3F5A">
            <w:pPr>
              <w:jc w:val="center"/>
              <w:rPr>
                <w:rFonts w:ascii="宋体" w:hAnsi="宋体" w:hint="eastAsia"/>
                <w:kern w:val="0"/>
                <w:sz w:val="24"/>
              </w:rPr>
            </w:pPr>
            <w:r w:rsidRPr="001849C3">
              <w:rPr>
                <w:rFonts w:ascii="宋体" w:hAnsi="宋体" w:hint="eastAsia"/>
                <w:kern w:val="0"/>
                <w:sz w:val="24"/>
              </w:rPr>
              <w:t>院（系）</w:t>
            </w:r>
          </w:p>
        </w:tc>
        <w:tc>
          <w:tcPr>
            <w:tcW w:w="6300" w:type="dxa"/>
            <w:gridSpan w:val="3"/>
            <w:vAlign w:val="center"/>
          </w:tcPr>
          <w:p w:rsidR="00D33035" w:rsidRPr="001849C3" w:rsidP="00F47200">
            <w:pPr>
              <w:jc w:val="center"/>
              <w:rPr>
                <w:rFonts w:ascii="宋体" w:hAnsi="宋体" w:hint="eastAsia"/>
                <w:kern w:val="0"/>
                <w:sz w:val="24"/>
              </w:rPr>
            </w:pPr>
            <w:r w:rsidR="00127A40">
              <w:rPr>
                <w:rFonts w:ascii="宋体" w:hAnsi="宋体" w:hint="eastAsia"/>
                <w:kern w:val="0"/>
                <w:sz w:val="24"/>
              </w:rPr>
              <w:t>机电工程</w:t>
            </w:r>
            <w:r w:rsidR="001B5FE6">
              <w:rPr>
                <w:rFonts w:ascii="宋体" w:hAnsi="宋体" w:hint="eastAsia"/>
                <w:kern w:val="0"/>
                <w:sz w:val="24"/>
              </w:rPr>
              <w:t>系</w:t>
            </w:r>
          </w:p>
        </w:tc>
      </w:tr>
      <w:tr>
        <w:tblPrEx>
          <w:tblW w:w="9108" w:type="dxa"/>
          <w:tblLook w:val="01E0"/>
        </w:tblPrEx>
        <w:trPr>
          <w:trHeight w:val="614"/>
        </w:trPr>
        <w:tc>
          <w:tcPr>
            <w:tcW w:w="2808" w:type="dxa"/>
            <w:vAlign w:val="center"/>
          </w:tcPr>
          <w:p w:rsidR="00D33035" w:rsidRPr="001849C3" w:rsidP="006E3F5A">
            <w:pPr>
              <w:jc w:val="center"/>
              <w:rPr>
                <w:rFonts w:ascii="宋体" w:hAnsi="宋体" w:hint="eastAsia"/>
                <w:kern w:val="0"/>
                <w:sz w:val="24"/>
              </w:rPr>
            </w:pPr>
            <w:r w:rsidRPr="001849C3">
              <w:rPr>
                <w:rFonts w:ascii="宋体" w:hAnsi="宋体" w:hint="eastAsia"/>
                <w:kern w:val="0"/>
                <w:sz w:val="24"/>
              </w:rPr>
              <w:t>毕业设计（论文）题目</w:t>
            </w:r>
          </w:p>
        </w:tc>
        <w:tc>
          <w:tcPr>
            <w:tcW w:w="6300" w:type="dxa"/>
            <w:gridSpan w:val="3"/>
            <w:vAlign w:val="center"/>
          </w:tcPr>
          <w:p w:rsidR="00D33035" w:rsidRPr="00203BD3" w:rsidP="00F47200">
            <w:pPr>
              <w:jc w:val="center"/>
              <w:rPr>
                <w:rFonts w:ascii="宋体" w:hAnsi="宋体" w:hint="eastAsia"/>
                <w:kern w:val="0"/>
                <w:sz w:val="24"/>
              </w:rPr>
            </w:pPr>
            <w:r w:rsidRPr="003765D0" w:rsidR="00203BD3">
              <w:rPr>
                <w:rFonts w:ascii="宋体" w:hAnsi="宋体" w:hint="eastAsia"/>
                <w:kern w:val="0"/>
                <w:sz w:val="24"/>
              </w:rPr>
              <w:t>数控车床零件加工及工艺计</w:t>
            </w:r>
          </w:p>
        </w:tc>
      </w:tr>
      <w:tr>
        <w:tblPrEx>
          <w:tblW w:w="9108" w:type="dxa"/>
          <w:tblLook w:val="01E0"/>
        </w:tblPrEx>
        <w:tc>
          <w:tcPr>
            <w:tcW w:w="2808" w:type="dxa"/>
            <w:vAlign w:val="center"/>
          </w:tcPr>
          <w:p w:rsidR="00D33035" w:rsidRPr="001849C3" w:rsidP="006E3F5A">
            <w:pPr>
              <w:jc w:val="center"/>
              <w:rPr>
                <w:rFonts w:ascii="宋体" w:hAnsi="宋体" w:hint="eastAsia"/>
                <w:kern w:val="0"/>
                <w:sz w:val="24"/>
              </w:rPr>
            </w:pPr>
          </w:p>
          <w:p w:rsidR="00D33035" w:rsidRPr="001849C3" w:rsidP="006E3F5A">
            <w:pPr>
              <w:jc w:val="center"/>
              <w:rPr>
                <w:rFonts w:ascii="宋体" w:hAnsi="宋体" w:hint="eastAsia"/>
                <w:kern w:val="0"/>
                <w:sz w:val="24"/>
              </w:rPr>
            </w:pPr>
          </w:p>
          <w:p w:rsidR="00D33035" w:rsidRPr="001849C3" w:rsidP="006E3F5A">
            <w:pPr>
              <w:jc w:val="center"/>
              <w:rPr>
                <w:rFonts w:ascii="宋体" w:hAnsi="宋体" w:hint="eastAsia"/>
                <w:kern w:val="0"/>
                <w:sz w:val="24"/>
              </w:rPr>
            </w:pPr>
          </w:p>
          <w:p w:rsidR="00D33035" w:rsidRPr="001849C3" w:rsidP="006E3F5A">
            <w:pPr>
              <w:jc w:val="center"/>
              <w:rPr>
                <w:rFonts w:ascii="宋体" w:hAnsi="宋体" w:hint="eastAsia"/>
                <w:kern w:val="0"/>
                <w:sz w:val="24"/>
              </w:rPr>
            </w:pPr>
          </w:p>
          <w:p w:rsidR="00D33035" w:rsidRPr="001849C3" w:rsidP="006E3F5A">
            <w:pPr>
              <w:jc w:val="center"/>
              <w:rPr>
                <w:rFonts w:ascii="宋体" w:hAnsi="宋体" w:hint="eastAsia"/>
                <w:kern w:val="0"/>
                <w:sz w:val="24"/>
              </w:rPr>
            </w:pPr>
          </w:p>
          <w:p w:rsidR="00D33035" w:rsidRPr="001849C3" w:rsidP="006E3F5A">
            <w:pPr>
              <w:jc w:val="center"/>
              <w:rPr>
                <w:rFonts w:ascii="宋体" w:hAnsi="宋体" w:hint="eastAsia"/>
                <w:kern w:val="0"/>
                <w:sz w:val="24"/>
              </w:rPr>
            </w:pPr>
          </w:p>
          <w:p w:rsidR="00D33035" w:rsidRPr="001849C3" w:rsidP="006E3F5A">
            <w:pPr>
              <w:jc w:val="center"/>
              <w:rPr>
                <w:rFonts w:ascii="宋体" w:hAnsi="宋体" w:hint="eastAsia"/>
                <w:kern w:val="0"/>
                <w:sz w:val="24"/>
              </w:rPr>
            </w:pPr>
          </w:p>
          <w:p w:rsidR="00D33035" w:rsidRPr="001849C3" w:rsidP="006E3F5A">
            <w:pPr>
              <w:jc w:val="center"/>
              <w:rPr>
                <w:rFonts w:ascii="宋体" w:hAnsi="宋体" w:hint="eastAsia"/>
                <w:kern w:val="0"/>
                <w:sz w:val="24"/>
              </w:rPr>
            </w:pPr>
          </w:p>
          <w:p w:rsidR="00D33035" w:rsidRPr="001849C3" w:rsidP="006E3F5A">
            <w:pPr>
              <w:jc w:val="center"/>
              <w:rPr>
                <w:rFonts w:ascii="宋体" w:hAnsi="宋体" w:hint="eastAsia"/>
                <w:kern w:val="0"/>
                <w:sz w:val="24"/>
              </w:rPr>
            </w:pPr>
            <w:r>
              <w:rPr>
                <w:rFonts w:ascii="宋体" w:hAnsi="宋体" w:hint="eastAsia"/>
                <w:kern w:val="0"/>
                <w:sz w:val="24"/>
              </w:rPr>
              <w:pict>
                <v:line id="_x0000_s1026" style="position:absolute;z-index:251658240" from="126pt,16.85pt" to="126pt,16.85pt" strokeweight="1pt"/>
              </w:pict>
            </w:r>
            <w:r w:rsidRPr="001849C3">
              <w:rPr>
                <w:rFonts w:ascii="宋体" w:hAnsi="宋体" w:hint="eastAsia"/>
                <w:kern w:val="0"/>
                <w:sz w:val="24"/>
              </w:rPr>
              <w:t>任务与要求</w:t>
            </w:r>
          </w:p>
          <w:p w:rsidR="00D33035" w:rsidRPr="001849C3" w:rsidP="006E3F5A">
            <w:pPr>
              <w:jc w:val="center"/>
              <w:rPr>
                <w:rFonts w:ascii="宋体" w:hAnsi="宋体" w:hint="eastAsia"/>
                <w:kern w:val="0"/>
                <w:sz w:val="24"/>
              </w:rPr>
            </w:pPr>
          </w:p>
        </w:tc>
        <w:tc>
          <w:tcPr>
            <w:tcW w:w="6300" w:type="dxa"/>
            <w:gridSpan w:val="3"/>
          </w:tcPr>
          <w:p w:rsidR="00203BD3" w:rsidP="006E3F5A">
            <w:pPr>
              <w:jc w:val="left"/>
              <w:rPr>
                <w:rFonts w:ascii="宋体" w:hAnsi="宋体" w:hint="eastAsia"/>
                <w:kern w:val="0"/>
                <w:sz w:val="24"/>
              </w:rPr>
            </w:pPr>
          </w:p>
          <w:p w:rsidR="00203BD3" w:rsidP="006E3F5A">
            <w:pPr>
              <w:jc w:val="left"/>
              <w:rPr>
                <w:rFonts w:ascii="宋体" w:hAnsi="宋体" w:hint="eastAsia"/>
                <w:kern w:val="0"/>
                <w:sz w:val="24"/>
              </w:rPr>
            </w:pPr>
          </w:p>
          <w:p w:rsidR="00203BD3" w:rsidP="006E3F5A">
            <w:pPr>
              <w:jc w:val="left"/>
              <w:rPr>
                <w:rFonts w:ascii="宋体" w:hAnsi="宋体" w:hint="eastAsia"/>
                <w:kern w:val="0"/>
                <w:sz w:val="24"/>
              </w:rPr>
            </w:pPr>
          </w:p>
          <w:p w:rsidR="00203BD3" w:rsidP="006E3F5A">
            <w:pPr>
              <w:jc w:val="left"/>
              <w:rPr>
                <w:rFonts w:ascii="宋体" w:hAnsi="宋体" w:hint="eastAsia"/>
                <w:kern w:val="0"/>
                <w:sz w:val="24"/>
              </w:rPr>
            </w:pPr>
          </w:p>
          <w:p w:rsidR="00203BD3" w:rsidP="006E3F5A">
            <w:pPr>
              <w:jc w:val="left"/>
              <w:rPr>
                <w:rFonts w:ascii="宋体" w:hAnsi="宋体" w:hint="eastAsia"/>
                <w:kern w:val="0"/>
                <w:sz w:val="24"/>
              </w:rPr>
            </w:pPr>
          </w:p>
          <w:p w:rsidR="00D33035" w:rsidP="006E3F5A">
            <w:pPr>
              <w:jc w:val="left"/>
              <w:rPr>
                <w:rFonts w:ascii="宋体" w:hAnsi="宋体" w:hint="eastAsia"/>
                <w:kern w:val="0"/>
                <w:sz w:val="24"/>
              </w:rPr>
            </w:pPr>
            <w:r w:rsidR="00CC1491">
              <w:rPr>
                <w:rFonts w:ascii="宋体" w:hAnsi="宋体" w:hint="eastAsia"/>
                <w:kern w:val="0"/>
                <w:sz w:val="24"/>
              </w:rPr>
              <w:t>本设计要求</w:t>
            </w:r>
            <w:r w:rsidR="00AD2B5B">
              <w:rPr>
                <w:rFonts w:ascii="宋体" w:hAnsi="宋体" w:hint="eastAsia"/>
                <w:kern w:val="0"/>
                <w:sz w:val="24"/>
              </w:rPr>
              <w:t>在车床上，利用工件的旋转和刀具的直线运动或曲线运动来改变毛胚的形状和尺寸，把它加工成符合图纸要求</w:t>
            </w:r>
            <w:r w:rsidR="00CC1491">
              <w:rPr>
                <w:rFonts w:ascii="宋体" w:hAnsi="宋体" w:hint="eastAsia"/>
                <w:kern w:val="0"/>
                <w:sz w:val="24"/>
              </w:rPr>
              <w:t>的产品</w:t>
            </w:r>
            <w:r w:rsidR="00AD2B5B">
              <w:rPr>
                <w:rFonts w:ascii="宋体" w:hAnsi="宋体" w:hint="eastAsia"/>
                <w:kern w:val="0"/>
                <w:sz w:val="24"/>
              </w:rPr>
              <w:t>。</w:t>
            </w:r>
          </w:p>
          <w:p w:rsidR="00D33035" w:rsidRPr="001849C3" w:rsidP="00AD2B5B">
            <w:pPr>
              <w:ind w:firstLine="600" w:firstLineChars="250"/>
              <w:jc w:val="left"/>
              <w:rPr>
                <w:rFonts w:ascii="宋体" w:hAnsi="宋体" w:hint="eastAsia"/>
                <w:kern w:val="0"/>
                <w:sz w:val="24"/>
              </w:rPr>
            </w:pPr>
            <w:r w:rsidR="00AD2B5B">
              <w:rPr>
                <w:rFonts w:ascii="宋体" w:hAnsi="宋体" w:hint="eastAsia"/>
                <w:kern w:val="0"/>
                <w:sz w:val="24"/>
              </w:rPr>
              <w:t>为了使数控车床上加工出合格的零件，首先需根据零件图纸的精度和计算要求等，分析确定零件的工艺过程、工艺参数等内容。用规定的数控编程代码和格式编制出合适的数控加工程序。编程必须注意数控系统或机床，应该严格按机床编程手册中的规定进行程序编程。但从数控加工内容的本质上讲，各数控系统的各项指令都是应实际加工工艺要求而设定的。</w:t>
            </w:r>
          </w:p>
          <w:p w:rsidR="00D33035" w:rsidRPr="001849C3" w:rsidP="006E3F5A">
            <w:pPr>
              <w:jc w:val="left"/>
              <w:rPr>
                <w:rFonts w:ascii="宋体" w:hAnsi="宋体" w:hint="eastAsia"/>
                <w:kern w:val="0"/>
                <w:sz w:val="24"/>
              </w:rPr>
            </w:pPr>
          </w:p>
          <w:p w:rsidR="00D33035" w:rsidRPr="001849C3" w:rsidP="006E3F5A">
            <w:pPr>
              <w:jc w:val="left"/>
              <w:rPr>
                <w:rFonts w:ascii="宋体" w:hAnsi="宋体" w:hint="eastAsia"/>
                <w:kern w:val="0"/>
                <w:sz w:val="24"/>
              </w:rPr>
            </w:pPr>
          </w:p>
          <w:p w:rsidR="00D33035" w:rsidRPr="001849C3" w:rsidP="006E3F5A">
            <w:pPr>
              <w:jc w:val="left"/>
              <w:rPr>
                <w:rFonts w:ascii="宋体" w:hAnsi="宋体" w:hint="eastAsia"/>
                <w:kern w:val="0"/>
                <w:sz w:val="24"/>
              </w:rPr>
            </w:pPr>
          </w:p>
          <w:p w:rsidR="00D33035" w:rsidRPr="001849C3" w:rsidP="00DB0BE4">
            <w:pPr>
              <w:jc w:val="left"/>
              <w:rPr>
                <w:rFonts w:ascii="宋体" w:hAnsi="宋体" w:hint="eastAsia"/>
                <w:kern w:val="0"/>
                <w:sz w:val="24"/>
              </w:rPr>
            </w:pPr>
          </w:p>
        </w:tc>
      </w:tr>
      <w:tr>
        <w:tblPrEx>
          <w:tblW w:w="9108" w:type="dxa"/>
          <w:tblLook w:val="01E0"/>
        </w:tblPrEx>
        <w:trPr>
          <w:trHeight w:val="1067"/>
        </w:trPr>
        <w:tc>
          <w:tcPr>
            <w:tcW w:w="2808" w:type="dxa"/>
            <w:vAlign w:val="center"/>
          </w:tcPr>
          <w:p w:rsidR="00D33035" w:rsidRPr="001849C3" w:rsidP="00F47200">
            <w:pPr>
              <w:jc w:val="center"/>
              <w:rPr>
                <w:rFonts w:ascii="宋体" w:hAnsi="宋体" w:hint="eastAsia"/>
                <w:kern w:val="0"/>
                <w:sz w:val="24"/>
              </w:rPr>
            </w:pPr>
            <w:r w:rsidRPr="001849C3">
              <w:rPr>
                <w:rFonts w:ascii="宋体" w:hAnsi="宋体" w:hint="eastAsia"/>
                <w:kern w:val="0"/>
                <w:sz w:val="24"/>
              </w:rPr>
              <w:t>完成时间段</w:t>
            </w:r>
          </w:p>
        </w:tc>
        <w:tc>
          <w:tcPr>
            <w:tcW w:w="6300" w:type="dxa"/>
            <w:gridSpan w:val="3"/>
            <w:vAlign w:val="center"/>
          </w:tcPr>
          <w:p w:rsidR="00D33035" w:rsidRPr="001849C3" w:rsidP="006E3F5A">
            <w:pPr>
              <w:ind w:firstLine="480" w:firstLineChars="200"/>
              <w:jc w:val="center"/>
              <w:rPr>
                <w:rFonts w:ascii="宋体" w:hAnsi="宋体" w:hint="eastAsia"/>
                <w:kern w:val="0"/>
                <w:sz w:val="24"/>
              </w:rPr>
            </w:pPr>
          </w:p>
          <w:p w:rsidR="00D33035" w:rsidRPr="001849C3" w:rsidP="00F47200">
            <w:pPr>
              <w:ind w:firstLine="600" w:firstLineChars="250"/>
              <w:rPr>
                <w:rFonts w:ascii="宋体" w:hAnsi="宋体" w:hint="eastAsia"/>
                <w:kern w:val="0"/>
                <w:sz w:val="24"/>
              </w:rPr>
            </w:pPr>
            <w:smartTag w:uri="urn:schemas-microsoft-com:office:smarttags" w:element="chsdate">
              <w:smartTagPr>
                <w:attr w:name="Day" w:val="15"/>
                <w:attr w:name="IsLunarDate" w:val="False"/>
                <w:attr w:name="IsROCDate" w:val="False"/>
                <w:attr w:name="Month" w:val="12"/>
                <w:attr w:name="Year" w:val="2020"/>
              </w:smartTagPr>
              <w:r w:rsidR="00F47200">
                <w:rPr>
                  <w:rFonts w:ascii="宋体" w:hAnsi="宋体" w:hint="eastAsia"/>
                  <w:kern w:val="0"/>
                  <w:sz w:val="24"/>
                </w:rPr>
                <w:t>20</w:t>
              </w:r>
              <w:r w:rsidR="00A21E85">
                <w:rPr>
                  <w:rFonts w:ascii="宋体" w:hAnsi="宋体" w:hint="eastAsia"/>
                  <w:kern w:val="0"/>
                  <w:sz w:val="24"/>
                </w:rPr>
                <w:t xml:space="preserve">  </w:t>
              </w:r>
              <w:r w:rsidRPr="001849C3">
                <w:rPr>
                  <w:rFonts w:ascii="宋体" w:hAnsi="宋体" w:hint="eastAsia"/>
                  <w:kern w:val="0"/>
                  <w:sz w:val="24"/>
                </w:rPr>
                <w:t>年</w:t>
              </w:r>
              <w:r w:rsidR="00F47200">
                <w:rPr>
                  <w:rFonts w:ascii="宋体" w:hAnsi="宋体" w:hint="eastAsia"/>
                  <w:kern w:val="0"/>
                  <w:sz w:val="24"/>
                </w:rPr>
                <w:t>12</w:t>
              </w:r>
              <w:r w:rsidRPr="001849C3">
                <w:rPr>
                  <w:rFonts w:ascii="宋体" w:hAnsi="宋体" w:hint="eastAsia"/>
                  <w:kern w:val="0"/>
                  <w:sz w:val="24"/>
                </w:rPr>
                <w:t>月</w:t>
              </w:r>
              <w:r w:rsidR="00F47200">
                <w:rPr>
                  <w:rFonts w:ascii="宋体" w:hAnsi="宋体" w:hint="eastAsia"/>
                  <w:kern w:val="0"/>
                  <w:sz w:val="24"/>
                </w:rPr>
                <w:t>1</w:t>
              </w:r>
            </w:smartTag>
            <w:r w:rsidR="00F47200">
              <w:rPr>
                <w:rFonts w:ascii="宋体" w:hAnsi="宋体" w:hint="eastAsia"/>
                <w:kern w:val="0"/>
                <w:sz w:val="24"/>
              </w:rPr>
              <w:t>5</w:t>
            </w:r>
            <w:r w:rsidRPr="001849C3">
              <w:rPr>
                <w:rFonts w:ascii="宋体" w:hAnsi="宋体" w:hint="eastAsia"/>
                <w:kern w:val="0"/>
                <w:sz w:val="24"/>
              </w:rPr>
              <w:t>日至</w:t>
            </w:r>
            <w:smartTag w:uri="urn:schemas-microsoft-com:office:smarttags" w:element="chsdate">
              <w:smartTagPr>
                <w:attr w:name="Day" w:val="15"/>
                <w:attr w:name="IsLunarDate" w:val="False"/>
                <w:attr w:name="IsROCDate" w:val="False"/>
                <w:attr w:name="Month" w:val="3"/>
                <w:attr w:name="Year" w:val="2020"/>
              </w:smartTagPr>
              <w:r w:rsidR="00F47200">
                <w:rPr>
                  <w:rFonts w:ascii="宋体" w:hAnsi="宋体" w:hint="eastAsia"/>
                  <w:kern w:val="0"/>
                  <w:sz w:val="24"/>
                </w:rPr>
                <w:t>20</w:t>
              </w:r>
              <w:r w:rsidR="00A21E85">
                <w:rPr>
                  <w:rFonts w:ascii="宋体" w:hAnsi="宋体" w:hint="eastAsia"/>
                  <w:kern w:val="0"/>
                  <w:sz w:val="24"/>
                </w:rPr>
                <w:t xml:space="preserve">  </w:t>
              </w:r>
              <w:r w:rsidRPr="001849C3">
                <w:rPr>
                  <w:rFonts w:ascii="宋体" w:hAnsi="宋体" w:hint="eastAsia"/>
                  <w:kern w:val="0"/>
                  <w:sz w:val="24"/>
                </w:rPr>
                <w:t>年</w:t>
              </w:r>
              <w:r w:rsidR="00F47200">
                <w:rPr>
                  <w:rFonts w:ascii="宋体" w:hAnsi="宋体" w:hint="eastAsia"/>
                  <w:kern w:val="0"/>
                  <w:sz w:val="24"/>
                </w:rPr>
                <w:t>3</w:t>
              </w:r>
              <w:r w:rsidRPr="001849C3">
                <w:rPr>
                  <w:rFonts w:ascii="宋体" w:hAnsi="宋体" w:hint="eastAsia"/>
                  <w:kern w:val="0"/>
                  <w:sz w:val="24"/>
                </w:rPr>
                <w:t>月</w:t>
              </w:r>
              <w:r w:rsidR="00F47200">
                <w:rPr>
                  <w:rFonts w:ascii="宋体" w:hAnsi="宋体" w:hint="eastAsia"/>
                  <w:kern w:val="0"/>
                  <w:sz w:val="24"/>
                </w:rPr>
                <w:t>1</w:t>
              </w:r>
            </w:smartTag>
            <w:r w:rsidR="00F47200">
              <w:rPr>
                <w:rFonts w:ascii="宋体" w:hAnsi="宋体" w:hint="eastAsia"/>
                <w:kern w:val="0"/>
                <w:sz w:val="24"/>
              </w:rPr>
              <w:t>5</w:t>
            </w:r>
            <w:r w:rsidRPr="001849C3">
              <w:rPr>
                <w:rFonts w:ascii="宋体" w:hAnsi="宋体" w:hint="eastAsia"/>
                <w:kern w:val="0"/>
                <w:sz w:val="24"/>
              </w:rPr>
              <w:t>日共</w:t>
            </w:r>
            <w:r w:rsidR="00F47200">
              <w:rPr>
                <w:rFonts w:ascii="宋体" w:hAnsi="宋体" w:hint="eastAsia"/>
                <w:kern w:val="0"/>
                <w:sz w:val="24"/>
              </w:rPr>
              <w:t>13</w:t>
            </w:r>
            <w:r w:rsidRPr="001849C3">
              <w:rPr>
                <w:rFonts w:ascii="宋体" w:hAnsi="宋体" w:hint="eastAsia"/>
                <w:kern w:val="0"/>
                <w:sz w:val="24"/>
              </w:rPr>
              <w:t>周</w:t>
            </w:r>
          </w:p>
          <w:p w:rsidR="00D33035" w:rsidRPr="001849C3" w:rsidP="006E3F5A">
            <w:pPr>
              <w:ind w:firstLine="600" w:firstLineChars="250"/>
              <w:jc w:val="center"/>
              <w:rPr>
                <w:rFonts w:ascii="宋体" w:hAnsi="宋体" w:hint="eastAsia"/>
                <w:kern w:val="0"/>
                <w:sz w:val="24"/>
              </w:rPr>
            </w:pPr>
          </w:p>
        </w:tc>
      </w:tr>
      <w:tr>
        <w:tblPrEx>
          <w:tblW w:w="9108" w:type="dxa"/>
          <w:tblLook w:val="01E0"/>
        </w:tblPrEx>
        <w:trPr>
          <w:trHeight w:val="770"/>
        </w:trPr>
        <w:tc>
          <w:tcPr>
            <w:tcW w:w="2808" w:type="dxa"/>
            <w:vAlign w:val="center"/>
          </w:tcPr>
          <w:p w:rsidR="00D33035" w:rsidRPr="001849C3" w:rsidP="00F47200">
            <w:pPr>
              <w:jc w:val="center"/>
              <w:rPr>
                <w:rFonts w:ascii="宋体" w:hAnsi="宋体" w:hint="eastAsia"/>
                <w:kern w:val="0"/>
                <w:sz w:val="24"/>
              </w:rPr>
            </w:pPr>
            <w:r w:rsidRPr="001849C3">
              <w:rPr>
                <w:rFonts w:ascii="宋体" w:hAnsi="宋体" w:hint="eastAsia"/>
                <w:kern w:val="0"/>
                <w:sz w:val="24"/>
              </w:rPr>
              <w:t>指导教师单位</w:t>
            </w:r>
          </w:p>
        </w:tc>
        <w:tc>
          <w:tcPr>
            <w:tcW w:w="2160" w:type="dxa"/>
            <w:vAlign w:val="center"/>
          </w:tcPr>
          <w:p w:rsidR="003765D0" w:rsidRPr="003765D0" w:rsidP="001B5FE6">
            <w:pPr>
              <w:jc w:val="center"/>
              <w:rPr>
                <w:rFonts w:ascii="宋体" w:hAnsi="宋体" w:hint="eastAsia"/>
                <w:kern w:val="0"/>
                <w:sz w:val="24"/>
              </w:rPr>
            </w:pPr>
            <w:r w:rsidR="001B5FE6">
              <w:rPr>
                <w:rFonts w:ascii="宋体" w:hAnsi="宋体" w:hint="eastAsia"/>
                <w:kern w:val="0"/>
                <w:sz w:val="24"/>
              </w:rPr>
              <w:t>重庆科创职业学院</w:t>
            </w:r>
          </w:p>
        </w:tc>
        <w:tc>
          <w:tcPr>
            <w:tcW w:w="1800" w:type="dxa"/>
            <w:vAlign w:val="center"/>
          </w:tcPr>
          <w:p w:rsidR="00D33035" w:rsidRPr="001849C3" w:rsidP="00F47200">
            <w:pPr>
              <w:jc w:val="center"/>
              <w:rPr>
                <w:rFonts w:ascii="宋体" w:hAnsi="宋体" w:hint="eastAsia"/>
                <w:kern w:val="0"/>
                <w:sz w:val="24"/>
              </w:rPr>
            </w:pPr>
            <w:r w:rsidRPr="001849C3">
              <w:rPr>
                <w:rFonts w:ascii="宋体" w:hAnsi="宋体" w:hint="eastAsia"/>
                <w:kern w:val="0"/>
                <w:sz w:val="24"/>
              </w:rPr>
              <w:t>职称</w:t>
            </w:r>
          </w:p>
        </w:tc>
        <w:tc>
          <w:tcPr>
            <w:tcW w:w="2340" w:type="dxa"/>
            <w:vAlign w:val="center"/>
          </w:tcPr>
          <w:p w:rsidR="003765D0" w:rsidRPr="001849C3" w:rsidP="00F47200">
            <w:pPr>
              <w:jc w:val="center"/>
              <w:rPr>
                <w:rFonts w:ascii="宋体" w:hAnsi="宋体" w:hint="eastAsia"/>
                <w:kern w:val="0"/>
                <w:sz w:val="24"/>
              </w:rPr>
            </w:pPr>
            <w:r>
              <w:rPr>
                <w:rFonts w:ascii="宋体" w:hAnsi="宋体" w:hint="eastAsia"/>
                <w:kern w:val="0"/>
                <w:sz w:val="24"/>
              </w:rPr>
              <w:t>讲师</w:t>
            </w:r>
          </w:p>
        </w:tc>
      </w:tr>
      <w:tr>
        <w:tblPrEx>
          <w:tblW w:w="9108" w:type="dxa"/>
          <w:tblLook w:val="01E0"/>
        </w:tblPrEx>
        <w:trPr>
          <w:trHeight w:val="2012"/>
        </w:trPr>
        <w:tc>
          <w:tcPr>
            <w:tcW w:w="2808" w:type="dxa"/>
            <w:vAlign w:val="center"/>
          </w:tcPr>
          <w:p w:rsidR="00D33035" w:rsidRPr="001849C3" w:rsidP="006E3F5A">
            <w:pPr>
              <w:jc w:val="center"/>
              <w:rPr>
                <w:rFonts w:ascii="宋体" w:hAnsi="宋体" w:hint="eastAsia"/>
                <w:kern w:val="0"/>
                <w:sz w:val="24"/>
              </w:rPr>
            </w:pPr>
          </w:p>
          <w:p w:rsidR="00D33035" w:rsidRPr="001849C3" w:rsidP="006E3F5A">
            <w:pPr>
              <w:jc w:val="center"/>
              <w:rPr>
                <w:rFonts w:ascii="宋体" w:hAnsi="宋体" w:hint="eastAsia"/>
                <w:kern w:val="0"/>
                <w:sz w:val="24"/>
              </w:rPr>
            </w:pPr>
            <w:r w:rsidRPr="001849C3">
              <w:rPr>
                <w:rFonts w:ascii="宋体" w:hAnsi="宋体" w:hint="eastAsia"/>
                <w:kern w:val="0"/>
                <w:sz w:val="24"/>
              </w:rPr>
              <w:t>院（系）审核意见</w:t>
            </w:r>
          </w:p>
        </w:tc>
        <w:tc>
          <w:tcPr>
            <w:tcW w:w="6300" w:type="dxa"/>
            <w:gridSpan w:val="3"/>
          </w:tcPr>
          <w:p w:rsidR="00D33035" w:rsidRPr="001849C3" w:rsidP="006E3F5A">
            <w:pPr>
              <w:jc w:val="left"/>
              <w:rPr>
                <w:rFonts w:ascii="宋体" w:hAnsi="宋体" w:hint="eastAsia"/>
                <w:kern w:val="0"/>
                <w:sz w:val="24"/>
              </w:rPr>
            </w:pPr>
          </w:p>
          <w:p w:rsidR="00D33035" w:rsidRPr="001849C3" w:rsidP="006E3F5A">
            <w:pPr>
              <w:jc w:val="left"/>
              <w:rPr>
                <w:rFonts w:ascii="宋体" w:hAnsi="宋体" w:hint="eastAsia"/>
                <w:kern w:val="0"/>
                <w:sz w:val="24"/>
              </w:rPr>
            </w:pPr>
          </w:p>
          <w:p w:rsidR="00D33035" w:rsidRPr="001849C3" w:rsidP="006E3F5A">
            <w:pPr>
              <w:jc w:val="left"/>
              <w:rPr>
                <w:rFonts w:ascii="宋体" w:hAnsi="宋体" w:hint="eastAsia"/>
                <w:kern w:val="0"/>
                <w:sz w:val="24"/>
              </w:rPr>
            </w:pPr>
          </w:p>
          <w:p w:rsidR="00D33035" w:rsidRPr="001849C3" w:rsidP="006E3F5A">
            <w:pPr>
              <w:jc w:val="left"/>
              <w:rPr>
                <w:rFonts w:ascii="宋体" w:hAnsi="宋体" w:hint="eastAsia"/>
                <w:kern w:val="0"/>
                <w:sz w:val="24"/>
              </w:rPr>
            </w:pPr>
          </w:p>
          <w:p w:rsidR="00D33035" w:rsidRPr="001849C3" w:rsidP="006E3F5A">
            <w:pPr>
              <w:jc w:val="left"/>
              <w:rPr>
                <w:rFonts w:ascii="宋体" w:hAnsi="宋体" w:hint="eastAsia"/>
                <w:kern w:val="0"/>
                <w:sz w:val="24"/>
              </w:rPr>
            </w:pPr>
          </w:p>
        </w:tc>
      </w:tr>
    </w:tbl>
    <w:p w:rsidR="00D33035" w:rsidP="00D33035">
      <w:pPr>
        <w:pStyle w:val="NormalWeb"/>
        <w:spacing w:before="0" w:after="0" w:line="360" w:lineRule="auto"/>
        <w:jc w:val="center"/>
        <w:rPr>
          <w:rFonts w:ascii="黑体" w:eastAsia="黑体" w:hAnsi="新宋体" w:hint="eastAsia"/>
          <w:sz w:val="28"/>
          <w:szCs w:val="28"/>
        </w:rPr>
        <w:sectPr w:rsidSect="00494A67">
          <w:headerReference w:type="even" r:id="rId4"/>
          <w:headerReference w:type="default" r:id="rId5"/>
          <w:footerReference w:type="even" r:id="rId6"/>
          <w:footerReference w:type="default" r:id="rId7"/>
          <w:headerReference w:type="first" r:id="rId8"/>
          <w:footerReference w:type="first" r:id="rId9"/>
          <w:pgSz w:w="11906" w:h="16838" w:code="9"/>
          <w:pgMar w:top="1418" w:right="1418" w:bottom="1418" w:left="1701" w:header="851" w:footer="992" w:gutter="0"/>
          <w:pgNumType w:fmt="upperRoman" w:start="1"/>
          <w:cols w:space="720"/>
          <w:docGrid w:linePitch="312"/>
        </w:sectPr>
      </w:pPr>
    </w:p>
    <w:p w:rsidR="00227917" w:rsidP="00B556D7">
      <w:pPr>
        <w:pStyle w:val="Header"/>
        <w:pBdr>
          <w:top w:val="none" w:sz="0" w:space="0" w:color="auto"/>
          <w:left w:val="none" w:sz="0" w:space="12" w:color="auto"/>
        </w:pBdr>
        <w:jc w:val="center"/>
        <w:rPr>
          <w:rFonts w:ascii="黑体" w:eastAsia="黑体" w:hint="eastAsia"/>
          <w:sz w:val="32"/>
          <w:szCs w:val="32"/>
        </w:rPr>
      </w:pPr>
      <w:r w:rsidRPr="00B556D7">
        <w:rPr>
          <w:rFonts w:ascii="黑体" w:eastAsia="黑体" w:hint="eastAsia"/>
          <w:sz w:val="32"/>
          <w:szCs w:val="32"/>
        </w:rPr>
        <w:t>摘 要</w:t>
      </w:r>
    </w:p>
    <w:p w:rsidR="00F2351D" w:rsidRPr="00B556D7" w:rsidP="00B556D7">
      <w:pPr>
        <w:pStyle w:val="Header"/>
        <w:pBdr>
          <w:top w:val="none" w:sz="0" w:space="0" w:color="auto"/>
          <w:left w:val="none" w:sz="0" w:space="12" w:color="auto"/>
        </w:pBdr>
        <w:jc w:val="center"/>
        <w:rPr>
          <w:rFonts w:ascii="黑体" w:eastAsia="黑体" w:hint="eastAsia"/>
          <w:sz w:val="32"/>
          <w:szCs w:val="32"/>
        </w:rPr>
      </w:pPr>
    </w:p>
    <w:p w:rsidR="00227917" w:rsidRPr="00B556D7" w:rsidP="0062604B">
      <w:pPr>
        <w:spacing w:line="500" w:lineRule="exact"/>
        <w:ind w:firstLine="420" w:firstLineChars="200"/>
        <w:jc w:val="left"/>
        <w:rPr>
          <w:rFonts w:ascii="黑体" w:eastAsia="黑体" w:hAnsi="黑体" w:hint="eastAsia"/>
          <w:kern w:val="0"/>
          <w:sz w:val="24"/>
          <w:szCs w:val="24"/>
          <w:u w:val="thick"/>
        </w:rPr>
      </w:pPr>
      <w:r>
        <w:rPr>
          <w:rFonts w:hint="eastAsia"/>
        </w:rPr>
        <w:t xml:space="preserve">  </w:t>
      </w:r>
      <w:r>
        <w:rPr>
          <w:rFonts w:hint="eastAsia"/>
          <w:sz w:val="24"/>
        </w:rPr>
        <w:t xml:space="preserve"> </w:t>
      </w:r>
      <w:r w:rsidRPr="000E2950">
        <w:rPr>
          <w:rFonts w:hint="eastAsia"/>
          <w:sz w:val="28"/>
          <w:szCs w:val="28"/>
        </w:rPr>
        <w:t xml:space="preserve"> </w:t>
      </w:r>
      <w:r w:rsidRPr="00B556D7">
        <w:rPr>
          <w:rFonts w:hint="eastAsia"/>
          <w:b/>
          <w:sz w:val="24"/>
          <w:szCs w:val="24"/>
        </w:rPr>
        <w:t xml:space="preserve"> </w:t>
      </w:r>
      <w:r w:rsidRPr="00B556D7">
        <w:rPr>
          <w:rFonts w:ascii="宋体" w:hAnsi="宋体" w:hint="eastAsia"/>
          <w:sz w:val="24"/>
          <w:szCs w:val="24"/>
        </w:rPr>
        <w:t>随着数控技术的不断发展和应用领域的扩大，数控加工技术对国计民生的一些重要行业（IT、汽车、轻工、医疗等）的发展起着越来越重要的作用，因为效率、质量是先进制造技术的主体。高速、高精加工技术可极大地提高效率，提高产品的质量和档次，缩短生产周期和提高市场竞争能力。而对于数控加工,无论是手工编程还是自动编程，在编程前都要对所加工的零件进行工艺分析，拟定加工</w:t>
      </w:r>
      <w:hyperlink r:id="rId10" w:history="1">
        <w:r w:rsidRPr="00B556D7">
          <w:rPr>
            <w:rFonts w:ascii="宋体" w:hAnsi="宋体" w:hint="eastAsia"/>
            <w:color w:val="000000"/>
            <w:sz w:val="24"/>
            <w:szCs w:val="24"/>
          </w:rPr>
          <w:t>方案</w:t>
        </w:r>
      </w:hyperlink>
      <w:r w:rsidRPr="00B556D7">
        <w:rPr>
          <w:rFonts w:ascii="宋体" w:hAnsi="宋体" w:hint="eastAsia"/>
          <w:sz w:val="24"/>
          <w:szCs w:val="24"/>
        </w:rPr>
        <w:t>，选择合适的刀具，确定切削用量，对一些工艺问题(如对刀点、加工路线等)也需做一些处理。并在加工过程掌握控制精度的方法,才能加工出合格的产品。</w:t>
      </w:r>
    </w:p>
    <w:p w:rsidR="00227917" w:rsidRPr="00B556D7" w:rsidP="0062604B">
      <w:pPr>
        <w:spacing w:line="500" w:lineRule="exact"/>
        <w:ind w:firstLine="480" w:firstLineChars="200"/>
        <w:jc w:val="left"/>
        <w:rPr>
          <w:rFonts w:ascii="宋体" w:hAnsi="宋体" w:cs="宋体" w:hint="eastAsia"/>
          <w:kern w:val="0"/>
          <w:sz w:val="24"/>
          <w:szCs w:val="24"/>
        </w:rPr>
      </w:pPr>
      <w:r w:rsidRPr="00B556D7">
        <w:rPr>
          <w:rFonts w:cs="宋体" w:hint="eastAsia"/>
          <w:kern w:val="0"/>
          <w:sz w:val="24"/>
          <w:szCs w:val="24"/>
        </w:rPr>
        <w:t>本文根据数控机床的特点，针对具体的零件，进行了工艺方案的分析，工装方案的确定，刀具和切削用量的选择，确定加工顺序和加工路线，数控加工程序编制。通过整个工艺的过程的制定，充分体现了数控设备在保证加工精度，加工效率，简化工序等方面的优势。</w:t>
      </w:r>
    </w:p>
    <w:p w:rsidR="00B556D7" w:rsidRPr="00B556D7" w:rsidP="00B556D7">
      <w:pPr>
        <w:spacing w:line="400" w:lineRule="exact"/>
        <w:ind w:firstLine="480" w:firstLineChars="200"/>
        <w:jc w:val="left"/>
        <w:rPr>
          <w:rFonts w:ascii="宋体" w:hAnsi="宋体" w:cs="宋体" w:hint="eastAsia"/>
          <w:kern w:val="0"/>
          <w:sz w:val="24"/>
          <w:szCs w:val="24"/>
        </w:rPr>
      </w:pPr>
    </w:p>
    <w:p w:rsidR="00227917" w:rsidRPr="00453762" w:rsidP="0062604B">
      <w:pPr>
        <w:spacing w:line="500" w:lineRule="exact"/>
        <w:jc w:val="left"/>
        <w:rPr>
          <w:rFonts w:ascii="宋体" w:hAnsi="宋体" w:hint="eastAsia"/>
          <w:sz w:val="24"/>
        </w:rPr>
      </w:pPr>
      <w:r w:rsidRPr="005C533D">
        <w:rPr>
          <w:rFonts w:ascii="黑体" w:eastAsia="黑体" w:hAnsi="宋体" w:hint="eastAsia"/>
          <w:bCs/>
          <w:sz w:val="24"/>
        </w:rPr>
        <w:t>关键词</w:t>
      </w:r>
      <w:r w:rsidRPr="005C533D">
        <w:rPr>
          <w:rFonts w:ascii="宋体" w:hAnsi="宋体" w:hint="eastAsia"/>
          <w:b/>
          <w:sz w:val="24"/>
        </w:rPr>
        <w:t xml:space="preserve"> </w:t>
      </w:r>
      <w:r w:rsidRPr="002058E5">
        <w:rPr>
          <w:rFonts w:ascii="宋体" w:hAnsi="宋体" w:hint="eastAsia"/>
          <w:b/>
          <w:sz w:val="24"/>
        </w:rPr>
        <w:t xml:space="preserve"> </w:t>
      </w:r>
      <w:r w:rsidRPr="00453762">
        <w:rPr>
          <w:rFonts w:ascii="宋体" w:hAnsi="宋体" w:hint="eastAsia"/>
          <w:sz w:val="24"/>
        </w:rPr>
        <w:t>工艺分析　加工</w:t>
      </w:r>
      <w:hyperlink r:id="rId10" w:history="1">
        <w:r w:rsidRPr="00453762">
          <w:rPr>
            <w:rFonts w:ascii="宋体" w:hAnsi="宋体" w:hint="eastAsia"/>
            <w:color w:val="000000"/>
            <w:sz w:val="24"/>
          </w:rPr>
          <w:t>方案</w:t>
        </w:r>
      </w:hyperlink>
      <w:r w:rsidRPr="00453762">
        <w:rPr>
          <w:rFonts w:ascii="宋体" w:hAnsi="宋体" w:hint="eastAsia"/>
          <w:sz w:val="24"/>
        </w:rPr>
        <w:t>　进给路线　控制尺寸</w:t>
      </w:r>
    </w:p>
    <w:p w:rsidR="00227917" w:rsidRPr="00453762" w:rsidP="0062604B">
      <w:pPr>
        <w:spacing w:line="500" w:lineRule="exact"/>
        <w:jc w:val="left"/>
        <w:rPr>
          <w:sz w:val="24"/>
        </w:rPr>
      </w:pPr>
    </w:p>
    <w:p w:rsidR="00F824ED" w:rsidP="002968EA">
      <w:pPr>
        <w:spacing w:line="480" w:lineRule="auto"/>
        <w:ind w:firstLine="3600" w:firstLineChars="1500"/>
        <w:jc w:val="left"/>
        <w:rPr>
          <w:rFonts w:hint="eastAsia"/>
          <w:sz w:val="24"/>
        </w:rPr>
      </w:pPr>
    </w:p>
    <w:p w:rsidR="00F824ED" w:rsidP="002968EA">
      <w:pPr>
        <w:spacing w:line="480" w:lineRule="auto"/>
        <w:ind w:firstLine="3600" w:firstLineChars="1500"/>
        <w:jc w:val="left"/>
        <w:rPr>
          <w:rFonts w:hint="eastAsia"/>
          <w:sz w:val="24"/>
        </w:rPr>
      </w:pPr>
    </w:p>
    <w:p w:rsidR="00F824ED" w:rsidP="002968EA">
      <w:pPr>
        <w:spacing w:line="480" w:lineRule="auto"/>
        <w:ind w:firstLine="3600" w:firstLineChars="1500"/>
        <w:jc w:val="left"/>
        <w:rPr>
          <w:rFonts w:hint="eastAsia"/>
          <w:sz w:val="24"/>
        </w:rPr>
      </w:pPr>
    </w:p>
    <w:p w:rsidR="00F824ED" w:rsidP="002968EA">
      <w:pPr>
        <w:spacing w:line="480" w:lineRule="auto"/>
        <w:ind w:firstLine="3600" w:firstLineChars="1500"/>
        <w:jc w:val="left"/>
        <w:rPr>
          <w:rFonts w:hint="eastAsia"/>
          <w:sz w:val="24"/>
        </w:rPr>
      </w:pPr>
    </w:p>
    <w:p w:rsidR="00F824ED" w:rsidP="002968EA">
      <w:pPr>
        <w:spacing w:line="480" w:lineRule="auto"/>
        <w:ind w:firstLine="3600" w:firstLineChars="1500"/>
        <w:jc w:val="left"/>
        <w:rPr>
          <w:rFonts w:hint="eastAsia"/>
          <w:sz w:val="24"/>
        </w:rPr>
      </w:pPr>
    </w:p>
    <w:p w:rsidR="00F824ED" w:rsidP="002968EA">
      <w:pPr>
        <w:spacing w:line="480" w:lineRule="auto"/>
        <w:ind w:firstLine="3600" w:firstLineChars="1500"/>
        <w:jc w:val="left"/>
        <w:rPr>
          <w:rFonts w:hint="eastAsia"/>
          <w:sz w:val="24"/>
        </w:rPr>
      </w:pPr>
    </w:p>
    <w:p w:rsidR="00F824ED" w:rsidP="002968EA">
      <w:pPr>
        <w:spacing w:line="480" w:lineRule="auto"/>
        <w:ind w:firstLine="3600" w:firstLineChars="1500"/>
        <w:jc w:val="left"/>
        <w:rPr>
          <w:rFonts w:hint="eastAsia"/>
          <w:sz w:val="24"/>
        </w:rPr>
      </w:pPr>
    </w:p>
    <w:p w:rsidR="00F824ED" w:rsidP="002968EA">
      <w:pPr>
        <w:spacing w:line="480" w:lineRule="auto"/>
        <w:ind w:firstLine="3600" w:firstLineChars="1500"/>
        <w:jc w:val="left"/>
        <w:rPr>
          <w:rFonts w:hint="eastAsia"/>
          <w:sz w:val="24"/>
        </w:rPr>
      </w:pPr>
    </w:p>
    <w:p w:rsidR="00F824ED" w:rsidP="002968EA">
      <w:pPr>
        <w:spacing w:line="480" w:lineRule="auto"/>
        <w:ind w:firstLine="3600" w:firstLineChars="1500"/>
        <w:jc w:val="left"/>
        <w:rPr>
          <w:rFonts w:hint="eastAsia"/>
          <w:sz w:val="24"/>
        </w:rPr>
      </w:pPr>
    </w:p>
    <w:p w:rsidR="00B556D7" w:rsidP="002968EA">
      <w:pPr>
        <w:spacing w:line="480" w:lineRule="auto"/>
        <w:ind w:firstLine="3600" w:firstLineChars="1500"/>
        <w:jc w:val="left"/>
        <w:rPr>
          <w:rFonts w:hint="eastAsia"/>
          <w:sz w:val="24"/>
        </w:rPr>
      </w:pPr>
    </w:p>
    <w:p w:rsidR="00F2351D" w:rsidP="00F2351D">
      <w:pPr>
        <w:spacing w:line="480" w:lineRule="auto"/>
        <w:ind w:right="122" w:firstLine="3600" w:rightChars="58" w:firstLineChars="1500"/>
        <w:jc w:val="right"/>
        <w:rPr>
          <w:sz w:val="24"/>
        </w:rPr>
      </w:pPr>
    </w:p>
    <w:p w:rsidR="00F2351D" w:rsidRPr="00F2351D" w:rsidP="00F2351D">
      <w:pPr>
        <w:rPr>
          <w:rFonts w:hint="eastAsia"/>
          <w:sz w:val="24"/>
        </w:rPr>
        <w:sectPr w:rsidSect="00494A67">
          <w:headerReference w:type="even" r:id="rId11"/>
          <w:headerReference w:type="default" r:id="rId12"/>
          <w:footerReference w:type="even" r:id="rId13"/>
          <w:footerReference w:type="default" r:id="rId14"/>
          <w:headerReference w:type="first" r:id="rId15"/>
          <w:footerReference w:type="first" r:id="rId16"/>
          <w:type w:val="nextPage"/>
          <w:pgSz w:w="11906" w:h="16838" w:code="9"/>
          <w:pgMar w:top="1418" w:right="1418" w:bottom="1418" w:left="1701" w:header="851" w:footer="992" w:gutter="0"/>
          <w:pgNumType w:fmt="upperRoman" w:start="2"/>
          <w:cols w:space="720"/>
          <w:titlePg w:val="0"/>
          <w:docGrid w:linePitch="312"/>
        </w:sectPr>
      </w:pPr>
    </w:p>
    <w:p w:rsidR="00B556D7" w:rsidRPr="009E7749" w:rsidP="00671CB5">
      <w:pPr>
        <w:ind w:right="514" w:rightChars="245"/>
        <w:jc w:val="center"/>
        <w:rPr>
          <w:b/>
          <w:sz w:val="32"/>
          <w:szCs w:val="32"/>
        </w:rPr>
      </w:pPr>
      <w:r w:rsidRPr="009E7749" w:rsidR="00F2351D">
        <w:rPr>
          <w:rFonts w:eastAsia="仿宋_GB2312"/>
          <w:b/>
          <w:kern w:val="0"/>
          <w:sz w:val="32"/>
          <w:szCs w:val="32"/>
        </w:rPr>
        <w:t>Abstract</w:t>
      </w:r>
    </w:p>
    <w:p w:rsidR="00F2351D" w:rsidRPr="0062604B" w:rsidP="00671CB5">
      <w:pPr>
        <w:ind w:firstLine="4500" w:firstLineChars="1500"/>
        <w:jc w:val="left"/>
        <w:rPr>
          <w:rFonts w:hint="eastAsia"/>
          <w:sz w:val="30"/>
          <w:szCs w:val="30"/>
        </w:rPr>
      </w:pPr>
    </w:p>
    <w:p w:rsidR="00F2351D" w:rsidRPr="00671CB5" w:rsidP="00671CB5">
      <w:pPr>
        <w:spacing w:line="500" w:lineRule="exact"/>
        <w:ind w:firstLine="480" w:firstLineChars="200"/>
        <w:jc w:val="left"/>
        <w:rPr>
          <w:rStyle w:val="hps"/>
          <w:color w:val="333333"/>
          <w:sz w:val="24"/>
          <w:szCs w:val="24"/>
          <w:lang w:val="en"/>
        </w:rPr>
      </w:pPr>
      <w:r w:rsidRPr="00671CB5" w:rsidR="009E7749">
        <w:rPr>
          <w:color w:val="333333"/>
          <w:sz w:val="24"/>
          <w:szCs w:val="24"/>
          <w:lang w:val="en"/>
        </w:rPr>
        <w:t xml:space="preserve">With </w:t>
      </w:r>
      <w:r w:rsidRPr="00671CB5" w:rsidR="009E7749">
        <w:rPr>
          <w:rStyle w:val="hps"/>
          <w:color w:val="333333"/>
          <w:sz w:val="24"/>
          <w:szCs w:val="24"/>
          <w:lang w:val="en"/>
        </w:rPr>
        <w:t>the</w:t>
      </w:r>
      <w:r w:rsidRPr="00671CB5" w:rsidR="009E7749">
        <w:rPr>
          <w:color w:val="333333"/>
          <w:sz w:val="24"/>
          <w:szCs w:val="24"/>
          <w:lang w:val="en"/>
        </w:rPr>
        <w:t xml:space="preserve"> </w:t>
      </w:r>
      <w:r w:rsidRPr="00671CB5" w:rsidR="009E7749">
        <w:rPr>
          <w:rStyle w:val="hps"/>
          <w:color w:val="333333"/>
          <w:sz w:val="24"/>
          <w:szCs w:val="24"/>
          <w:lang w:val="en"/>
        </w:rPr>
        <w:t>continuous development and</w:t>
      </w:r>
      <w:r w:rsidRPr="00671CB5" w:rsidR="009E7749">
        <w:rPr>
          <w:color w:val="333333"/>
          <w:sz w:val="24"/>
          <w:szCs w:val="24"/>
          <w:lang w:val="en"/>
        </w:rPr>
        <w:t xml:space="preserve"> </w:t>
      </w:r>
      <w:r w:rsidRPr="00671CB5" w:rsidR="009E7749">
        <w:rPr>
          <w:rStyle w:val="hps"/>
          <w:color w:val="333333"/>
          <w:sz w:val="24"/>
          <w:szCs w:val="24"/>
          <w:lang w:val="en"/>
        </w:rPr>
        <w:t>expansion of application fields</w:t>
      </w:r>
      <w:r w:rsidRPr="00671CB5" w:rsidR="009E7749">
        <w:rPr>
          <w:color w:val="333333"/>
          <w:sz w:val="24"/>
          <w:szCs w:val="24"/>
          <w:lang w:val="en"/>
        </w:rPr>
        <w:t xml:space="preserve"> </w:t>
      </w:r>
      <w:r w:rsidRPr="00671CB5" w:rsidR="009E7749">
        <w:rPr>
          <w:rStyle w:val="hps"/>
          <w:color w:val="333333"/>
          <w:sz w:val="24"/>
          <w:szCs w:val="24"/>
          <w:lang w:val="en"/>
        </w:rPr>
        <w:t>of</w:t>
      </w:r>
      <w:r w:rsidRPr="00671CB5" w:rsidR="009E7749">
        <w:rPr>
          <w:color w:val="333333"/>
          <w:sz w:val="24"/>
          <w:szCs w:val="24"/>
          <w:lang w:val="en"/>
        </w:rPr>
        <w:t xml:space="preserve"> </w:t>
      </w:r>
      <w:r w:rsidRPr="00671CB5" w:rsidR="009E7749">
        <w:rPr>
          <w:rStyle w:val="hps"/>
          <w:color w:val="333333"/>
          <w:sz w:val="24"/>
          <w:szCs w:val="24"/>
          <w:lang w:val="en"/>
        </w:rPr>
        <w:t>numerical control technology</w:t>
      </w:r>
      <w:r w:rsidRPr="00671CB5" w:rsidR="009E7749">
        <w:rPr>
          <w:color w:val="333333"/>
          <w:sz w:val="24"/>
          <w:szCs w:val="24"/>
          <w:lang w:val="en"/>
        </w:rPr>
        <w:t xml:space="preserve">, </w:t>
      </w:r>
      <w:r w:rsidRPr="00671CB5" w:rsidR="009E7749">
        <w:rPr>
          <w:rStyle w:val="hps"/>
          <w:color w:val="333333"/>
          <w:sz w:val="24"/>
          <w:szCs w:val="24"/>
          <w:lang w:val="en"/>
        </w:rPr>
        <w:t>the</w:t>
      </w:r>
      <w:r w:rsidRPr="00671CB5" w:rsidR="009E7749">
        <w:rPr>
          <w:color w:val="333333"/>
          <w:sz w:val="24"/>
          <w:szCs w:val="24"/>
          <w:lang w:val="en"/>
        </w:rPr>
        <w:t xml:space="preserve"> </w:t>
      </w:r>
      <w:r w:rsidRPr="00671CB5" w:rsidR="009E7749">
        <w:rPr>
          <w:rStyle w:val="hps"/>
          <w:color w:val="333333"/>
          <w:sz w:val="24"/>
          <w:szCs w:val="24"/>
          <w:lang w:val="en"/>
        </w:rPr>
        <w:t>develo</w:t>
      </w:r>
      <w:r w:rsidRPr="00671CB5" w:rsidR="009E7749">
        <w:rPr>
          <w:rStyle w:val="hps"/>
          <w:color w:val="333333"/>
          <w:sz w:val="24"/>
          <w:szCs w:val="24"/>
          <w:lang w:val="en"/>
        </w:rPr>
        <w:t>pment</w:t>
      </w:r>
      <w:r w:rsidRPr="00671CB5" w:rsidR="009E7749">
        <w:rPr>
          <w:color w:val="333333"/>
          <w:sz w:val="24"/>
          <w:szCs w:val="24"/>
          <w:lang w:val="en"/>
        </w:rPr>
        <w:t xml:space="preserve"> </w:t>
      </w:r>
      <w:r w:rsidRPr="00671CB5" w:rsidR="009E7749">
        <w:rPr>
          <w:rStyle w:val="hps"/>
          <w:color w:val="333333"/>
          <w:sz w:val="24"/>
          <w:szCs w:val="24"/>
          <w:lang w:val="en"/>
        </w:rPr>
        <w:t>of</w:t>
      </w:r>
      <w:r w:rsidRPr="00671CB5" w:rsidR="009E7749">
        <w:rPr>
          <w:color w:val="333333"/>
          <w:sz w:val="24"/>
          <w:szCs w:val="24"/>
          <w:lang w:val="en"/>
        </w:rPr>
        <w:t xml:space="preserve"> </w:t>
      </w:r>
      <w:r w:rsidRPr="00671CB5" w:rsidR="009E7749">
        <w:rPr>
          <w:rStyle w:val="hps"/>
          <w:color w:val="333333"/>
          <w:sz w:val="24"/>
          <w:szCs w:val="24"/>
          <w:lang w:val="en"/>
        </w:rPr>
        <w:t>CNC machining technology</w:t>
      </w:r>
      <w:r w:rsidRPr="00671CB5" w:rsidR="009E7749">
        <w:rPr>
          <w:color w:val="333333"/>
          <w:sz w:val="24"/>
          <w:szCs w:val="24"/>
          <w:lang w:val="en"/>
        </w:rPr>
        <w:t xml:space="preserve"> </w:t>
      </w:r>
      <w:r w:rsidRPr="00671CB5" w:rsidR="009E7749">
        <w:rPr>
          <w:rStyle w:val="hps"/>
          <w:color w:val="333333"/>
          <w:sz w:val="24"/>
          <w:szCs w:val="24"/>
          <w:lang w:val="en"/>
        </w:rPr>
        <w:t>to</w:t>
      </w:r>
      <w:r w:rsidRPr="00671CB5" w:rsidR="009E7749">
        <w:rPr>
          <w:color w:val="333333"/>
          <w:sz w:val="24"/>
          <w:szCs w:val="24"/>
          <w:lang w:val="en"/>
        </w:rPr>
        <w:t xml:space="preserve"> </w:t>
      </w:r>
      <w:r w:rsidRPr="00671CB5" w:rsidR="009E7749">
        <w:rPr>
          <w:rStyle w:val="hps"/>
          <w:color w:val="333333"/>
          <w:sz w:val="24"/>
          <w:szCs w:val="24"/>
          <w:lang w:val="en"/>
        </w:rPr>
        <w:t>the national economy and</w:t>
      </w:r>
      <w:r w:rsidRPr="00671CB5" w:rsidR="009E7749">
        <w:rPr>
          <w:color w:val="333333"/>
          <w:sz w:val="24"/>
          <w:szCs w:val="24"/>
          <w:lang w:val="en"/>
        </w:rPr>
        <w:t xml:space="preserve"> </w:t>
      </w:r>
      <w:r w:rsidRPr="00671CB5" w:rsidR="009E7749">
        <w:rPr>
          <w:rStyle w:val="hps"/>
          <w:color w:val="333333"/>
          <w:sz w:val="24"/>
          <w:szCs w:val="24"/>
          <w:lang w:val="en"/>
        </w:rPr>
        <w:t>a number of important</w:t>
      </w:r>
      <w:r w:rsidRPr="00671CB5" w:rsidR="009E7749">
        <w:rPr>
          <w:color w:val="333333"/>
          <w:sz w:val="24"/>
          <w:szCs w:val="24"/>
          <w:lang w:val="en"/>
        </w:rPr>
        <w:t xml:space="preserve"> </w:t>
      </w:r>
      <w:r w:rsidRPr="00671CB5" w:rsidR="009E7749">
        <w:rPr>
          <w:rStyle w:val="hps"/>
          <w:color w:val="333333"/>
          <w:sz w:val="24"/>
          <w:szCs w:val="24"/>
          <w:lang w:val="en"/>
        </w:rPr>
        <w:t>industries</w:t>
      </w:r>
      <w:r w:rsidRPr="00671CB5" w:rsidR="009E7749">
        <w:rPr>
          <w:color w:val="333333"/>
          <w:sz w:val="24"/>
          <w:szCs w:val="24"/>
          <w:lang w:val="en"/>
        </w:rPr>
        <w:t xml:space="preserve"> </w:t>
      </w:r>
      <w:r w:rsidRPr="00671CB5" w:rsidR="009E7749">
        <w:rPr>
          <w:rStyle w:val="hps"/>
          <w:color w:val="333333"/>
          <w:sz w:val="24"/>
          <w:szCs w:val="24"/>
          <w:lang w:val="en"/>
        </w:rPr>
        <w:t>(IT, automobile</w:t>
      </w:r>
      <w:r w:rsidRPr="00671CB5" w:rsidR="009E7749">
        <w:rPr>
          <w:color w:val="333333"/>
          <w:sz w:val="24"/>
          <w:szCs w:val="24"/>
          <w:lang w:val="en"/>
        </w:rPr>
        <w:t xml:space="preserve">, light industry, medical, </w:t>
      </w:r>
      <w:r w:rsidRPr="00671CB5" w:rsidR="009E7749">
        <w:rPr>
          <w:rStyle w:val="hps"/>
          <w:color w:val="333333"/>
          <w:sz w:val="24"/>
          <w:szCs w:val="24"/>
          <w:lang w:val="en"/>
        </w:rPr>
        <w:t>etc.</w:t>
      </w:r>
      <w:r w:rsidRPr="00671CB5" w:rsidR="009E7749">
        <w:rPr>
          <w:color w:val="333333"/>
          <w:sz w:val="24"/>
          <w:szCs w:val="24"/>
          <w:lang w:val="en"/>
        </w:rPr>
        <w:t xml:space="preserve">) </w:t>
      </w:r>
      <w:r w:rsidRPr="00671CB5" w:rsidR="009E7749">
        <w:rPr>
          <w:rStyle w:val="hps"/>
          <w:color w:val="333333"/>
          <w:sz w:val="24"/>
          <w:szCs w:val="24"/>
          <w:lang w:val="en"/>
        </w:rPr>
        <w:t>play</w:t>
      </w:r>
      <w:r w:rsidRPr="00671CB5" w:rsidR="009E7749">
        <w:rPr>
          <w:color w:val="333333"/>
          <w:sz w:val="24"/>
          <w:szCs w:val="24"/>
          <w:lang w:val="en"/>
        </w:rPr>
        <w:t xml:space="preserve"> </w:t>
      </w:r>
      <w:r w:rsidRPr="00671CB5" w:rsidR="009E7749">
        <w:rPr>
          <w:rStyle w:val="hps"/>
          <w:color w:val="333333"/>
          <w:sz w:val="24"/>
          <w:szCs w:val="24"/>
          <w:lang w:val="en"/>
        </w:rPr>
        <w:t>an</w:t>
      </w:r>
      <w:r w:rsidRPr="00671CB5" w:rsidR="009E7749">
        <w:rPr>
          <w:color w:val="333333"/>
          <w:sz w:val="24"/>
          <w:szCs w:val="24"/>
          <w:lang w:val="en"/>
        </w:rPr>
        <w:t xml:space="preserve"> </w:t>
      </w:r>
      <w:r w:rsidRPr="00671CB5" w:rsidR="009E7749">
        <w:rPr>
          <w:rStyle w:val="hps"/>
          <w:color w:val="333333"/>
          <w:sz w:val="24"/>
          <w:szCs w:val="24"/>
          <w:lang w:val="en"/>
        </w:rPr>
        <w:t>increasingly important role</w:t>
      </w:r>
      <w:r w:rsidRPr="00671CB5" w:rsidR="009E7749">
        <w:rPr>
          <w:color w:val="333333"/>
          <w:sz w:val="24"/>
          <w:szCs w:val="24"/>
          <w:lang w:val="en"/>
        </w:rPr>
        <w:t xml:space="preserve">, </w:t>
      </w:r>
      <w:r w:rsidRPr="00671CB5" w:rsidR="009E7749">
        <w:rPr>
          <w:rStyle w:val="hps"/>
          <w:color w:val="333333"/>
          <w:sz w:val="24"/>
          <w:szCs w:val="24"/>
          <w:lang w:val="en"/>
        </w:rPr>
        <w:t>because</w:t>
      </w:r>
      <w:r w:rsidRPr="00671CB5" w:rsidR="009E7749">
        <w:rPr>
          <w:color w:val="333333"/>
          <w:sz w:val="24"/>
          <w:szCs w:val="24"/>
          <w:lang w:val="en"/>
        </w:rPr>
        <w:t xml:space="preserve"> </w:t>
      </w:r>
      <w:r w:rsidRPr="00671CB5" w:rsidR="009E7749">
        <w:rPr>
          <w:rStyle w:val="hps"/>
          <w:color w:val="333333"/>
          <w:sz w:val="24"/>
          <w:szCs w:val="24"/>
          <w:lang w:val="en"/>
        </w:rPr>
        <w:t>the</w:t>
      </w:r>
      <w:r w:rsidRPr="00671CB5" w:rsidR="009E7749">
        <w:rPr>
          <w:color w:val="333333"/>
          <w:sz w:val="24"/>
          <w:szCs w:val="24"/>
          <w:lang w:val="en"/>
        </w:rPr>
        <w:t xml:space="preserve"> </w:t>
      </w:r>
      <w:r w:rsidRPr="00671CB5" w:rsidR="009E7749">
        <w:rPr>
          <w:rStyle w:val="hps"/>
          <w:color w:val="333333"/>
          <w:sz w:val="24"/>
          <w:szCs w:val="24"/>
          <w:lang w:val="en"/>
        </w:rPr>
        <w:t>efficiency</w:t>
      </w:r>
      <w:r w:rsidRPr="00671CB5" w:rsidR="009E7749">
        <w:rPr>
          <w:color w:val="333333"/>
          <w:sz w:val="24"/>
          <w:szCs w:val="24"/>
          <w:lang w:val="en"/>
        </w:rPr>
        <w:t xml:space="preserve">, quality </w:t>
      </w:r>
      <w:r w:rsidRPr="00671CB5" w:rsidR="009E7749">
        <w:rPr>
          <w:rStyle w:val="hps"/>
          <w:color w:val="333333"/>
          <w:sz w:val="24"/>
          <w:szCs w:val="24"/>
          <w:lang w:val="en"/>
        </w:rPr>
        <w:t>is an advanced</w:t>
      </w:r>
      <w:r w:rsidRPr="00671CB5" w:rsidR="009E7749">
        <w:rPr>
          <w:color w:val="333333"/>
          <w:sz w:val="24"/>
          <w:szCs w:val="24"/>
          <w:lang w:val="en"/>
        </w:rPr>
        <w:t xml:space="preserve">manufacturing technology </w:t>
      </w:r>
      <w:r w:rsidRPr="00671CB5" w:rsidR="009E7749">
        <w:rPr>
          <w:rStyle w:val="hps"/>
          <w:color w:val="333333"/>
          <w:sz w:val="24"/>
          <w:szCs w:val="24"/>
          <w:lang w:val="en"/>
        </w:rPr>
        <w:t>subjects</w:t>
      </w:r>
      <w:r w:rsidRPr="00671CB5" w:rsidR="009E7749">
        <w:rPr>
          <w:color w:val="333333"/>
          <w:sz w:val="24"/>
          <w:szCs w:val="24"/>
          <w:lang w:val="en"/>
        </w:rPr>
        <w:t xml:space="preserve">. </w:t>
      </w:r>
      <w:r w:rsidRPr="00671CB5" w:rsidR="009E7749">
        <w:rPr>
          <w:rStyle w:val="hps"/>
          <w:color w:val="333333"/>
          <w:sz w:val="24"/>
          <w:szCs w:val="24"/>
          <w:lang w:val="en"/>
        </w:rPr>
        <w:t>High-speed</w:t>
      </w:r>
      <w:r w:rsidRPr="00671CB5" w:rsidR="009E7749">
        <w:rPr>
          <w:color w:val="333333"/>
          <w:sz w:val="24"/>
          <w:szCs w:val="24"/>
          <w:lang w:val="en"/>
        </w:rPr>
        <w:t xml:space="preserve">, high precision </w:t>
      </w:r>
      <w:r w:rsidRPr="00671CB5" w:rsidR="009E7749">
        <w:rPr>
          <w:rStyle w:val="hps"/>
          <w:color w:val="333333"/>
          <w:sz w:val="24"/>
          <w:szCs w:val="24"/>
          <w:lang w:val="en"/>
        </w:rPr>
        <w:t>technology</w:t>
      </w:r>
      <w:r w:rsidRPr="00671CB5" w:rsidR="009E7749">
        <w:rPr>
          <w:color w:val="333333"/>
          <w:sz w:val="24"/>
          <w:szCs w:val="24"/>
          <w:lang w:val="en"/>
        </w:rPr>
        <w:t xml:space="preserve"> </w:t>
      </w:r>
      <w:r w:rsidRPr="00671CB5" w:rsidR="009E7749">
        <w:rPr>
          <w:rStyle w:val="hps"/>
          <w:color w:val="333333"/>
          <w:sz w:val="24"/>
          <w:szCs w:val="24"/>
          <w:lang w:val="en"/>
        </w:rPr>
        <w:t>can</w:t>
      </w:r>
      <w:r w:rsidRPr="00671CB5" w:rsidR="009E7749">
        <w:rPr>
          <w:color w:val="333333"/>
          <w:sz w:val="24"/>
          <w:szCs w:val="24"/>
          <w:lang w:val="en"/>
        </w:rPr>
        <w:t xml:space="preserve"> </w:t>
      </w:r>
      <w:r w:rsidRPr="00671CB5" w:rsidR="009E7749">
        <w:rPr>
          <w:rStyle w:val="hps"/>
          <w:color w:val="333333"/>
          <w:sz w:val="24"/>
          <w:szCs w:val="24"/>
          <w:lang w:val="en"/>
        </w:rPr>
        <w:t>greatly</w:t>
      </w:r>
      <w:r w:rsidRPr="00671CB5" w:rsidR="009E7749">
        <w:rPr>
          <w:color w:val="333333"/>
          <w:sz w:val="24"/>
          <w:szCs w:val="24"/>
          <w:lang w:val="en"/>
        </w:rPr>
        <w:t xml:space="preserve"> </w:t>
      </w:r>
      <w:r w:rsidRPr="00671CB5" w:rsidR="009E7749">
        <w:rPr>
          <w:rStyle w:val="hps"/>
          <w:color w:val="333333"/>
          <w:sz w:val="24"/>
          <w:szCs w:val="24"/>
          <w:lang w:val="en"/>
        </w:rPr>
        <w:t>improve efficiency,</w:t>
      </w:r>
      <w:r w:rsidRPr="00671CB5" w:rsidR="009E7749">
        <w:rPr>
          <w:color w:val="333333"/>
          <w:sz w:val="24"/>
          <w:szCs w:val="24"/>
          <w:lang w:val="en"/>
        </w:rPr>
        <w:t xml:space="preserve"> </w:t>
      </w:r>
      <w:r w:rsidRPr="00671CB5" w:rsidR="009E7749">
        <w:rPr>
          <w:rStyle w:val="hps"/>
          <w:color w:val="333333"/>
          <w:sz w:val="24"/>
          <w:szCs w:val="24"/>
          <w:lang w:val="en"/>
        </w:rPr>
        <w:t>improve product</w:t>
      </w:r>
      <w:r w:rsidRPr="00671CB5" w:rsidR="009E7749">
        <w:rPr>
          <w:color w:val="333333"/>
          <w:sz w:val="24"/>
          <w:szCs w:val="24"/>
          <w:lang w:val="en"/>
        </w:rPr>
        <w:t xml:space="preserve"> </w:t>
      </w:r>
      <w:r w:rsidRPr="00671CB5" w:rsidR="009E7749">
        <w:rPr>
          <w:rStyle w:val="hps"/>
          <w:color w:val="333333"/>
          <w:sz w:val="24"/>
          <w:szCs w:val="24"/>
          <w:lang w:val="en"/>
        </w:rPr>
        <w:t>quality and grade</w:t>
      </w:r>
      <w:r w:rsidRPr="00671CB5" w:rsidR="009E7749">
        <w:rPr>
          <w:color w:val="333333"/>
          <w:sz w:val="24"/>
          <w:szCs w:val="24"/>
          <w:lang w:val="en"/>
        </w:rPr>
        <w:t xml:space="preserve">, shortening </w:t>
      </w:r>
      <w:r w:rsidRPr="00671CB5" w:rsidR="009E7749">
        <w:rPr>
          <w:rStyle w:val="hps"/>
          <w:color w:val="333333"/>
          <w:sz w:val="24"/>
          <w:szCs w:val="24"/>
          <w:lang w:val="en"/>
        </w:rPr>
        <w:t>the</w:t>
      </w:r>
      <w:r w:rsidRPr="00671CB5" w:rsidR="009E7749">
        <w:rPr>
          <w:color w:val="333333"/>
          <w:sz w:val="24"/>
          <w:szCs w:val="24"/>
          <w:lang w:val="en"/>
        </w:rPr>
        <w:t xml:space="preserve"> </w:t>
      </w:r>
      <w:r w:rsidRPr="00671CB5" w:rsidR="009E7749">
        <w:rPr>
          <w:rStyle w:val="hps"/>
          <w:color w:val="333333"/>
          <w:sz w:val="24"/>
          <w:szCs w:val="24"/>
          <w:lang w:val="en"/>
        </w:rPr>
        <w:t>production cycle and</w:t>
      </w:r>
      <w:r w:rsidRPr="00671CB5" w:rsidR="009E7749">
        <w:rPr>
          <w:color w:val="333333"/>
          <w:sz w:val="24"/>
          <w:szCs w:val="24"/>
          <w:lang w:val="en"/>
        </w:rPr>
        <w:t xml:space="preserve"> </w:t>
      </w:r>
      <w:r w:rsidRPr="00671CB5" w:rsidR="009E7749">
        <w:rPr>
          <w:rStyle w:val="hps"/>
          <w:color w:val="333333"/>
          <w:sz w:val="24"/>
          <w:szCs w:val="24"/>
          <w:lang w:val="en"/>
        </w:rPr>
        <w:t>enhance market competitiveness</w:t>
      </w:r>
      <w:r w:rsidRPr="00671CB5" w:rsidR="009E7749">
        <w:rPr>
          <w:color w:val="333333"/>
          <w:sz w:val="24"/>
          <w:szCs w:val="24"/>
          <w:lang w:val="en"/>
        </w:rPr>
        <w:t xml:space="preserve">. </w:t>
      </w:r>
      <w:r w:rsidRPr="00671CB5" w:rsidR="009E7749">
        <w:rPr>
          <w:rStyle w:val="hps"/>
          <w:color w:val="333333"/>
          <w:sz w:val="24"/>
          <w:szCs w:val="24"/>
          <w:lang w:val="en"/>
        </w:rPr>
        <w:t>CNC machining</w:t>
      </w:r>
      <w:r w:rsidRPr="00671CB5" w:rsidR="009E7749">
        <w:rPr>
          <w:color w:val="333333"/>
          <w:sz w:val="24"/>
          <w:szCs w:val="24"/>
          <w:lang w:val="en"/>
        </w:rPr>
        <w:t xml:space="preserve">, </w:t>
      </w:r>
      <w:r w:rsidRPr="00671CB5" w:rsidR="009E7749">
        <w:rPr>
          <w:rStyle w:val="hps"/>
          <w:color w:val="333333"/>
          <w:sz w:val="24"/>
          <w:szCs w:val="24"/>
          <w:lang w:val="en"/>
        </w:rPr>
        <w:t>either</w:t>
      </w:r>
      <w:r w:rsidRPr="00671CB5" w:rsidR="009E7749">
        <w:rPr>
          <w:color w:val="333333"/>
          <w:sz w:val="24"/>
          <w:szCs w:val="24"/>
          <w:lang w:val="en"/>
        </w:rPr>
        <w:t xml:space="preserve"> </w:t>
      </w:r>
      <w:r w:rsidRPr="00671CB5" w:rsidR="009E7749">
        <w:rPr>
          <w:rStyle w:val="hps"/>
          <w:color w:val="333333"/>
          <w:sz w:val="24"/>
          <w:szCs w:val="24"/>
          <w:lang w:val="en"/>
        </w:rPr>
        <w:t>manual programming</w:t>
      </w:r>
      <w:r w:rsidRPr="00671CB5" w:rsidR="009E7749">
        <w:rPr>
          <w:color w:val="333333"/>
          <w:sz w:val="24"/>
          <w:szCs w:val="24"/>
          <w:lang w:val="en"/>
        </w:rPr>
        <w:t xml:space="preserve"> </w:t>
      </w:r>
      <w:r w:rsidRPr="00671CB5" w:rsidR="009E7749">
        <w:rPr>
          <w:rStyle w:val="hps"/>
          <w:color w:val="333333"/>
          <w:sz w:val="24"/>
          <w:szCs w:val="24"/>
          <w:lang w:val="en"/>
        </w:rPr>
        <w:t>or automatic</w:t>
      </w:r>
      <w:r w:rsidRPr="00671CB5" w:rsidR="009E7749">
        <w:rPr>
          <w:color w:val="333333"/>
          <w:sz w:val="24"/>
          <w:szCs w:val="24"/>
          <w:lang w:val="en"/>
        </w:rPr>
        <w:t xml:space="preserve"> </w:t>
      </w:r>
      <w:r w:rsidRPr="00671CB5" w:rsidR="009E7749">
        <w:rPr>
          <w:rStyle w:val="hps"/>
          <w:color w:val="333333"/>
          <w:sz w:val="24"/>
          <w:szCs w:val="24"/>
          <w:lang w:val="en"/>
        </w:rPr>
        <w:t>programming</w:t>
      </w:r>
      <w:r w:rsidRPr="00671CB5" w:rsidR="009E7749">
        <w:rPr>
          <w:color w:val="333333"/>
          <w:sz w:val="24"/>
          <w:szCs w:val="24"/>
          <w:lang w:val="en"/>
        </w:rPr>
        <w:t xml:space="preserve">, </w:t>
      </w:r>
      <w:r w:rsidRPr="00671CB5" w:rsidR="009E7749">
        <w:rPr>
          <w:rStyle w:val="hps"/>
          <w:color w:val="333333"/>
          <w:sz w:val="24"/>
          <w:szCs w:val="24"/>
          <w:lang w:val="en"/>
        </w:rPr>
        <w:t>the</w:t>
      </w:r>
      <w:r w:rsidRPr="00671CB5" w:rsidR="009E7749">
        <w:rPr>
          <w:color w:val="333333"/>
          <w:sz w:val="24"/>
          <w:szCs w:val="24"/>
          <w:lang w:val="en"/>
        </w:rPr>
        <w:t xml:space="preserve"> </w:t>
      </w:r>
      <w:r w:rsidRPr="00671CB5" w:rsidR="009E7749">
        <w:rPr>
          <w:rStyle w:val="hps"/>
          <w:color w:val="333333"/>
          <w:sz w:val="24"/>
          <w:szCs w:val="24"/>
          <w:lang w:val="en"/>
        </w:rPr>
        <w:t>processing of parts</w:t>
      </w:r>
      <w:r w:rsidRPr="00671CB5" w:rsidR="009E7749">
        <w:rPr>
          <w:color w:val="333333"/>
          <w:sz w:val="24"/>
          <w:szCs w:val="24"/>
          <w:lang w:val="en"/>
        </w:rPr>
        <w:t xml:space="preserve"> </w:t>
      </w:r>
      <w:r w:rsidRPr="00671CB5" w:rsidR="009E7749">
        <w:rPr>
          <w:rStyle w:val="hps"/>
          <w:color w:val="333333"/>
          <w:sz w:val="24"/>
          <w:szCs w:val="24"/>
          <w:lang w:val="en"/>
        </w:rPr>
        <w:t>should be</w:t>
      </w:r>
      <w:r w:rsidRPr="00671CB5" w:rsidR="009E7749">
        <w:rPr>
          <w:color w:val="333333"/>
          <w:sz w:val="24"/>
          <w:szCs w:val="24"/>
          <w:lang w:val="en"/>
        </w:rPr>
        <w:t xml:space="preserve"> </w:t>
      </w:r>
      <w:r w:rsidRPr="00671CB5" w:rsidR="009E7749">
        <w:rPr>
          <w:rStyle w:val="hps"/>
          <w:color w:val="333333"/>
          <w:sz w:val="24"/>
          <w:szCs w:val="24"/>
          <w:lang w:val="en"/>
        </w:rPr>
        <w:t>before</w:t>
      </w:r>
      <w:r w:rsidRPr="00671CB5" w:rsidR="009E7749">
        <w:rPr>
          <w:color w:val="333333"/>
          <w:sz w:val="24"/>
          <w:szCs w:val="24"/>
          <w:lang w:val="en"/>
        </w:rPr>
        <w:t xml:space="preserve"> </w:t>
      </w:r>
      <w:r w:rsidRPr="00671CB5" w:rsidR="009E7749">
        <w:rPr>
          <w:rStyle w:val="hps"/>
          <w:color w:val="333333"/>
          <w:sz w:val="24"/>
          <w:szCs w:val="24"/>
          <w:lang w:val="en"/>
        </w:rPr>
        <w:t>the</w:t>
      </w:r>
      <w:r w:rsidRPr="00671CB5" w:rsidR="009E7749">
        <w:rPr>
          <w:color w:val="333333"/>
          <w:sz w:val="24"/>
          <w:szCs w:val="24"/>
          <w:lang w:val="en"/>
        </w:rPr>
        <w:t xml:space="preserve"> </w:t>
      </w:r>
      <w:r w:rsidRPr="00671CB5" w:rsidR="009E7749">
        <w:rPr>
          <w:rStyle w:val="hps"/>
          <w:color w:val="333333"/>
          <w:sz w:val="24"/>
          <w:szCs w:val="24"/>
          <w:lang w:val="en"/>
        </w:rPr>
        <w:t>programming</w:t>
      </w:r>
      <w:r w:rsidRPr="00671CB5" w:rsidR="009E7749">
        <w:rPr>
          <w:color w:val="333333"/>
          <w:sz w:val="24"/>
          <w:szCs w:val="24"/>
          <w:lang w:val="en"/>
        </w:rPr>
        <w:t xml:space="preserve"> </w:t>
      </w:r>
      <w:r w:rsidRPr="00671CB5" w:rsidR="009E7749">
        <w:rPr>
          <w:rStyle w:val="hps"/>
          <w:color w:val="333333"/>
          <w:sz w:val="24"/>
          <w:szCs w:val="24"/>
          <w:lang w:val="en"/>
        </w:rPr>
        <w:t>process analysis,</w:t>
      </w:r>
      <w:r w:rsidRPr="00671CB5" w:rsidR="009E7749">
        <w:rPr>
          <w:color w:val="333333"/>
          <w:sz w:val="24"/>
          <w:szCs w:val="24"/>
          <w:lang w:val="en"/>
        </w:rPr>
        <w:t xml:space="preserve"> </w:t>
      </w:r>
      <w:r w:rsidRPr="00671CB5" w:rsidR="009E7749">
        <w:rPr>
          <w:rStyle w:val="hps"/>
          <w:color w:val="333333"/>
          <w:sz w:val="24"/>
          <w:szCs w:val="24"/>
          <w:lang w:val="en"/>
        </w:rPr>
        <w:t>the</w:t>
      </w:r>
      <w:r w:rsidRPr="00671CB5" w:rsidR="009E7749">
        <w:rPr>
          <w:color w:val="333333"/>
          <w:sz w:val="24"/>
          <w:szCs w:val="24"/>
          <w:lang w:val="en"/>
        </w:rPr>
        <w:t xml:space="preserve"> </w:t>
      </w:r>
      <w:r w:rsidRPr="00671CB5" w:rsidR="009E7749">
        <w:rPr>
          <w:rStyle w:val="hps"/>
          <w:color w:val="333333"/>
          <w:sz w:val="24"/>
          <w:szCs w:val="24"/>
          <w:lang w:val="en"/>
        </w:rPr>
        <w:t>development</w:t>
      </w:r>
      <w:r w:rsidRPr="00671CB5" w:rsidR="009E7749">
        <w:rPr>
          <w:color w:val="333333"/>
          <w:sz w:val="24"/>
          <w:szCs w:val="24"/>
          <w:lang w:val="en"/>
        </w:rPr>
        <w:t xml:space="preserve"> </w:t>
      </w:r>
      <w:r w:rsidRPr="00671CB5" w:rsidR="009E7749">
        <w:rPr>
          <w:rStyle w:val="hps"/>
          <w:color w:val="333333"/>
          <w:sz w:val="24"/>
          <w:szCs w:val="24"/>
          <w:lang w:val="en"/>
        </w:rPr>
        <w:t>of</w:t>
      </w:r>
      <w:r w:rsidRPr="00671CB5" w:rsidR="009E7749">
        <w:rPr>
          <w:color w:val="333333"/>
          <w:sz w:val="24"/>
          <w:szCs w:val="24"/>
          <w:lang w:val="en"/>
        </w:rPr>
        <w:t xml:space="preserve"> </w:t>
      </w:r>
      <w:r w:rsidRPr="00671CB5" w:rsidR="009E7749">
        <w:rPr>
          <w:rStyle w:val="hps"/>
          <w:color w:val="333333"/>
          <w:sz w:val="24"/>
          <w:szCs w:val="24"/>
          <w:lang w:val="en"/>
        </w:rPr>
        <w:t>processing program</w:t>
      </w:r>
      <w:r w:rsidRPr="00671CB5" w:rsidR="009E7749">
        <w:rPr>
          <w:color w:val="333333"/>
          <w:sz w:val="24"/>
          <w:szCs w:val="24"/>
          <w:lang w:val="en"/>
        </w:rPr>
        <w:t xml:space="preserve">, </w:t>
      </w:r>
      <w:r w:rsidRPr="00671CB5" w:rsidR="009E7749">
        <w:rPr>
          <w:rStyle w:val="hps"/>
          <w:color w:val="333333"/>
          <w:sz w:val="24"/>
          <w:szCs w:val="24"/>
          <w:lang w:val="en"/>
        </w:rPr>
        <w:t>select the appropriate</w:t>
      </w:r>
      <w:r w:rsidRPr="00671CB5" w:rsidR="009E7749">
        <w:rPr>
          <w:color w:val="333333"/>
          <w:sz w:val="24"/>
          <w:szCs w:val="24"/>
          <w:lang w:val="en"/>
        </w:rPr>
        <w:t xml:space="preserve"> </w:t>
      </w:r>
      <w:r w:rsidRPr="00671CB5" w:rsidR="009E7749">
        <w:rPr>
          <w:rStyle w:val="hps"/>
          <w:color w:val="333333"/>
          <w:sz w:val="24"/>
          <w:szCs w:val="24"/>
          <w:lang w:val="en"/>
        </w:rPr>
        <w:t>tool</w:t>
      </w:r>
      <w:r w:rsidRPr="00671CB5" w:rsidR="009E7749">
        <w:rPr>
          <w:color w:val="333333"/>
          <w:sz w:val="24"/>
          <w:szCs w:val="24"/>
          <w:lang w:val="en"/>
        </w:rPr>
        <w:t xml:space="preserve"> </w:t>
      </w:r>
      <w:r w:rsidRPr="00671CB5" w:rsidR="009E7749">
        <w:rPr>
          <w:rStyle w:val="hps"/>
          <w:color w:val="333333"/>
          <w:sz w:val="24"/>
          <w:szCs w:val="24"/>
          <w:lang w:val="en"/>
        </w:rPr>
        <w:t>to</w:t>
      </w:r>
      <w:r w:rsidRPr="00671CB5" w:rsidR="009E7749">
        <w:rPr>
          <w:color w:val="333333"/>
          <w:sz w:val="24"/>
          <w:szCs w:val="24"/>
          <w:lang w:val="en"/>
        </w:rPr>
        <w:t xml:space="preserve"> </w:t>
      </w:r>
      <w:r w:rsidRPr="00671CB5" w:rsidR="009E7749">
        <w:rPr>
          <w:rStyle w:val="hps"/>
          <w:color w:val="333333"/>
          <w:sz w:val="24"/>
          <w:szCs w:val="24"/>
          <w:lang w:val="en"/>
        </w:rPr>
        <w:t>determine</w:t>
      </w:r>
      <w:r w:rsidRPr="00671CB5" w:rsidR="009E7749">
        <w:rPr>
          <w:color w:val="333333"/>
          <w:sz w:val="24"/>
          <w:szCs w:val="24"/>
          <w:lang w:val="en"/>
        </w:rPr>
        <w:t xml:space="preserve"> </w:t>
      </w:r>
      <w:r w:rsidRPr="00671CB5" w:rsidR="009E7749">
        <w:rPr>
          <w:rStyle w:val="hps"/>
          <w:color w:val="333333"/>
          <w:sz w:val="24"/>
          <w:szCs w:val="24"/>
          <w:lang w:val="en"/>
        </w:rPr>
        <w:t>the</w:t>
      </w:r>
      <w:r w:rsidRPr="00671CB5" w:rsidR="009E7749">
        <w:rPr>
          <w:color w:val="333333"/>
          <w:sz w:val="24"/>
          <w:szCs w:val="24"/>
          <w:lang w:val="en"/>
        </w:rPr>
        <w:t xml:space="preserve"> </w:t>
      </w:r>
      <w:r w:rsidRPr="00671CB5" w:rsidR="009E7749">
        <w:rPr>
          <w:rStyle w:val="hps"/>
          <w:color w:val="333333"/>
          <w:sz w:val="24"/>
          <w:szCs w:val="24"/>
          <w:lang w:val="en"/>
        </w:rPr>
        <w:t>cutting parameters</w:t>
      </w:r>
      <w:r w:rsidRPr="00671CB5" w:rsidR="009E7749">
        <w:rPr>
          <w:color w:val="333333"/>
          <w:sz w:val="24"/>
          <w:szCs w:val="24"/>
          <w:lang w:val="en"/>
        </w:rPr>
        <w:t xml:space="preserve"> </w:t>
      </w:r>
      <w:r w:rsidRPr="00671CB5" w:rsidR="009E7749">
        <w:rPr>
          <w:rStyle w:val="hps"/>
          <w:color w:val="333333"/>
          <w:sz w:val="24"/>
          <w:szCs w:val="24"/>
          <w:lang w:val="en"/>
        </w:rPr>
        <w:t>on some</w:t>
      </w:r>
      <w:r w:rsidRPr="00671CB5" w:rsidR="009E7749">
        <w:rPr>
          <w:color w:val="333333"/>
          <w:sz w:val="24"/>
          <w:szCs w:val="24"/>
          <w:lang w:val="en"/>
        </w:rPr>
        <w:t xml:space="preserve"> </w:t>
      </w:r>
      <w:r w:rsidRPr="00671CB5" w:rsidR="009E7749">
        <w:rPr>
          <w:rStyle w:val="hps"/>
          <w:color w:val="333333"/>
          <w:sz w:val="24"/>
          <w:szCs w:val="24"/>
          <w:lang w:val="en"/>
        </w:rPr>
        <w:t>process issues</w:t>
      </w:r>
      <w:r w:rsidRPr="00671CB5" w:rsidR="009E7749">
        <w:rPr>
          <w:color w:val="333333"/>
          <w:sz w:val="24"/>
          <w:szCs w:val="24"/>
          <w:lang w:val="en"/>
        </w:rPr>
        <w:t xml:space="preserve"> </w:t>
      </w:r>
      <w:r w:rsidRPr="00671CB5" w:rsidR="009E7749">
        <w:rPr>
          <w:rStyle w:val="hps"/>
          <w:color w:val="333333"/>
          <w:sz w:val="24"/>
          <w:szCs w:val="24"/>
          <w:lang w:val="en"/>
        </w:rPr>
        <w:t>(such as</w:t>
      </w:r>
      <w:r w:rsidRPr="00671CB5" w:rsidR="009E7749">
        <w:rPr>
          <w:color w:val="333333"/>
          <w:sz w:val="24"/>
          <w:szCs w:val="24"/>
          <w:lang w:val="en"/>
        </w:rPr>
        <w:t xml:space="preserve"> </w:t>
      </w:r>
      <w:r w:rsidRPr="00671CB5" w:rsidR="009E7749">
        <w:rPr>
          <w:rStyle w:val="hps"/>
          <w:color w:val="333333"/>
          <w:sz w:val="24"/>
          <w:szCs w:val="24"/>
          <w:lang w:val="en"/>
        </w:rPr>
        <w:t>knife</w:t>
      </w:r>
      <w:r w:rsidRPr="00671CB5" w:rsidR="009E7749">
        <w:rPr>
          <w:color w:val="333333"/>
          <w:sz w:val="24"/>
          <w:szCs w:val="24"/>
          <w:lang w:val="en"/>
        </w:rPr>
        <w:t xml:space="preserve"> </w:t>
      </w:r>
      <w:r w:rsidRPr="00671CB5" w:rsidR="009E7749">
        <w:rPr>
          <w:rStyle w:val="hps"/>
          <w:color w:val="333333"/>
          <w:sz w:val="24"/>
          <w:szCs w:val="24"/>
          <w:lang w:val="en"/>
        </w:rPr>
        <w:t>point</w:t>
      </w:r>
      <w:r w:rsidRPr="00671CB5" w:rsidR="009E7749">
        <w:rPr>
          <w:color w:val="333333"/>
          <w:sz w:val="24"/>
          <w:szCs w:val="24"/>
          <w:lang w:val="en"/>
        </w:rPr>
        <w:t xml:space="preserve">, </w:t>
      </w:r>
      <w:r w:rsidRPr="00671CB5" w:rsidR="009E7749">
        <w:rPr>
          <w:rStyle w:val="hps"/>
          <w:color w:val="333333"/>
          <w:sz w:val="24"/>
          <w:szCs w:val="24"/>
          <w:lang w:val="en"/>
        </w:rPr>
        <w:t>processing route</w:t>
      </w:r>
      <w:r w:rsidRPr="00671CB5" w:rsidR="009E7749">
        <w:rPr>
          <w:color w:val="333333"/>
          <w:sz w:val="24"/>
          <w:szCs w:val="24"/>
          <w:lang w:val="en"/>
        </w:rPr>
        <w:t xml:space="preserve">, etc.) </w:t>
      </w:r>
      <w:r w:rsidRPr="00671CB5" w:rsidR="009E7749">
        <w:rPr>
          <w:rStyle w:val="hps"/>
          <w:color w:val="333333"/>
          <w:sz w:val="24"/>
          <w:szCs w:val="24"/>
          <w:lang w:val="en"/>
        </w:rPr>
        <w:t>also need</w:t>
      </w:r>
      <w:r w:rsidRPr="00671CB5" w:rsidR="009E7749">
        <w:rPr>
          <w:color w:val="333333"/>
          <w:sz w:val="24"/>
          <w:szCs w:val="24"/>
          <w:lang w:val="en"/>
        </w:rPr>
        <w:t xml:space="preserve"> </w:t>
      </w:r>
      <w:r w:rsidRPr="00671CB5" w:rsidR="009E7749">
        <w:rPr>
          <w:rStyle w:val="hps"/>
          <w:color w:val="333333"/>
          <w:sz w:val="24"/>
          <w:szCs w:val="24"/>
          <w:lang w:val="en"/>
        </w:rPr>
        <w:t>to</w:t>
      </w:r>
      <w:r w:rsidRPr="00671CB5" w:rsidR="009E7749">
        <w:rPr>
          <w:color w:val="333333"/>
          <w:sz w:val="24"/>
          <w:szCs w:val="24"/>
          <w:lang w:val="en"/>
        </w:rPr>
        <w:t xml:space="preserve"> </w:t>
      </w:r>
      <w:r w:rsidRPr="00671CB5" w:rsidR="009E7749">
        <w:rPr>
          <w:rStyle w:val="hps"/>
          <w:color w:val="333333"/>
          <w:sz w:val="24"/>
          <w:szCs w:val="24"/>
          <w:lang w:val="en"/>
        </w:rPr>
        <w:t>do</w:t>
      </w:r>
      <w:r w:rsidRPr="00671CB5" w:rsidR="009E7749">
        <w:rPr>
          <w:color w:val="333333"/>
          <w:sz w:val="24"/>
          <w:szCs w:val="24"/>
          <w:lang w:val="en"/>
        </w:rPr>
        <w:t xml:space="preserve"> </w:t>
      </w:r>
      <w:r w:rsidRPr="00671CB5" w:rsidR="009E7749">
        <w:rPr>
          <w:rStyle w:val="hps"/>
          <w:color w:val="333333"/>
          <w:sz w:val="24"/>
          <w:szCs w:val="24"/>
          <w:lang w:val="en"/>
        </w:rPr>
        <w:t>some</w:t>
      </w:r>
      <w:r w:rsidRPr="00671CB5" w:rsidR="009E7749">
        <w:rPr>
          <w:color w:val="333333"/>
          <w:sz w:val="24"/>
          <w:szCs w:val="24"/>
          <w:lang w:val="en"/>
        </w:rPr>
        <w:t xml:space="preserve"> </w:t>
      </w:r>
      <w:r w:rsidRPr="00671CB5" w:rsidR="009E7749">
        <w:rPr>
          <w:rStyle w:val="hps"/>
          <w:color w:val="333333"/>
          <w:sz w:val="24"/>
          <w:szCs w:val="24"/>
          <w:lang w:val="en"/>
        </w:rPr>
        <w:t>processing</w:t>
      </w:r>
      <w:r w:rsidRPr="00671CB5" w:rsidR="009E7749">
        <w:rPr>
          <w:color w:val="333333"/>
          <w:sz w:val="24"/>
          <w:szCs w:val="24"/>
          <w:lang w:val="en"/>
        </w:rPr>
        <w:t xml:space="preserve">. </w:t>
      </w:r>
      <w:r w:rsidRPr="00671CB5" w:rsidR="009E7749">
        <w:rPr>
          <w:rStyle w:val="hps"/>
          <w:color w:val="333333"/>
          <w:sz w:val="24"/>
          <w:szCs w:val="24"/>
          <w:lang w:val="en"/>
        </w:rPr>
        <w:t>Master</w:t>
      </w:r>
      <w:r w:rsidRPr="00671CB5" w:rsidR="009E7749">
        <w:rPr>
          <w:color w:val="333333"/>
          <w:sz w:val="24"/>
          <w:szCs w:val="24"/>
          <w:lang w:val="en"/>
        </w:rPr>
        <w:t xml:space="preserve"> </w:t>
      </w:r>
      <w:r w:rsidRPr="00671CB5" w:rsidR="009E7749">
        <w:rPr>
          <w:rStyle w:val="hps"/>
          <w:color w:val="333333"/>
          <w:sz w:val="24"/>
          <w:szCs w:val="24"/>
          <w:lang w:val="en"/>
        </w:rPr>
        <w:t>control precision</w:t>
      </w:r>
      <w:r w:rsidRPr="00671CB5" w:rsidR="009E7749">
        <w:rPr>
          <w:color w:val="333333"/>
          <w:sz w:val="24"/>
          <w:szCs w:val="24"/>
          <w:lang w:val="en"/>
        </w:rPr>
        <w:t xml:space="preserve"> </w:t>
      </w:r>
      <w:r w:rsidRPr="00671CB5" w:rsidR="009E7749">
        <w:rPr>
          <w:rStyle w:val="hps"/>
          <w:color w:val="333333"/>
          <w:sz w:val="24"/>
          <w:szCs w:val="24"/>
          <w:lang w:val="en"/>
        </w:rPr>
        <w:t>of the</w:t>
      </w:r>
      <w:r w:rsidRPr="00671CB5" w:rsidR="009E7749">
        <w:rPr>
          <w:color w:val="333333"/>
          <w:sz w:val="24"/>
          <w:szCs w:val="24"/>
          <w:lang w:val="en"/>
        </w:rPr>
        <w:t xml:space="preserve"> </w:t>
      </w:r>
      <w:r w:rsidRPr="00671CB5" w:rsidR="009E7749">
        <w:rPr>
          <w:rStyle w:val="hps"/>
          <w:color w:val="333333"/>
          <w:sz w:val="24"/>
          <w:szCs w:val="24"/>
          <w:lang w:val="en"/>
        </w:rPr>
        <w:t>method,</w:t>
      </w:r>
      <w:r w:rsidRPr="00671CB5" w:rsidR="009E7749">
        <w:rPr>
          <w:color w:val="333333"/>
          <w:sz w:val="24"/>
          <w:szCs w:val="24"/>
          <w:lang w:val="en"/>
        </w:rPr>
        <w:t xml:space="preserve"> </w:t>
      </w:r>
      <w:r w:rsidRPr="00671CB5" w:rsidR="009E7749">
        <w:rPr>
          <w:rStyle w:val="hps"/>
          <w:color w:val="333333"/>
          <w:sz w:val="24"/>
          <w:szCs w:val="24"/>
          <w:lang w:val="en"/>
        </w:rPr>
        <w:t>and</w:t>
      </w:r>
      <w:r w:rsidRPr="00671CB5" w:rsidR="009E7749">
        <w:rPr>
          <w:color w:val="333333"/>
          <w:sz w:val="24"/>
          <w:szCs w:val="24"/>
          <w:lang w:val="en"/>
        </w:rPr>
        <w:t xml:space="preserve"> </w:t>
      </w:r>
      <w:r w:rsidRPr="00671CB5" w:rsidR="009E7749">
        <w:rPr>
          <w:rStyle w:val="hps"/>
          <w:color w:val="333333"/>
          <w:sz w:val="24"/>
          <w:szCs w:val="24"/>
          <w:lang w:val="en"/>
        </w:rPr>
        <w:t>in the process</w:t>
      </w:r>
      <w:r w:rsidRPr="00671CB5" w:rsidR="009E7749">
        <w:rPr>
          <w:color w:val="333333"/>
          <w:sz w:val="24"/>
          <w:szCs w:val="24"/>
          <w:lang w:val="en"/>
        </w:rPr>
        <w:t xml:space="preserve"> </w:t>
      </w:r>
      <w:r w:rsidRPr="00671CB5" w:rsidR="009E7749">
        <w:rPr>
          <w:rStyle w:val="hps"/>
          <w:color w:val="333333"/>
          <w:sz w:val="24"/>
          <w:szCs w:val="24"/>
          <w:lang w:val="en"/>
        </w:rPr>
        <w:t>can be processed into</w:t>
      </w:r>
      <w:r w:rsidRPr="00671CB5" w:rsidR="009E7749">
        <w:rPr>
          <w:color w:val="333333"/>
          <w:sz w:val="24"/>
          <w:szCs w:val="24"/>
          <w:lang w:val="en"/>
        </w:rPr>
        <w:t xml:space="preserve"> </w:t>
      </w:r>
      <w:r w:rsidRPr="00671CB5" w:rsidR="009E7749">
        <w:rPr>
          <w:rStyle w:val="hps"/>
          <w:color w:val="333333"/>
          <w:sz w:val="24"/>
          <w:szCs w:val="24"/>
          <w:lang w:val="en"/>
        </w:rPr>
        <w:t>a qualified product</w:t>
      </w:r>
      <w:r w:rsidRPr="00671CB5" w:rsidR="009E7749">
        <w:rPr>
          <w:color w:val="333333"/>
          <w:sz w:val="24"/>
          <w:szCs w:val="24"/>
          <w:lang w:val="en"/>
        </w:rPr>
        <w:t>.</w:t>
        <w:br/>
        <w:t xml:space="preserve">    According </w:t>
      </w:r>
      <w:r w:rsidRPr="00671CB5" w:rsidR="009E7749">
        <w:rPr>
          <w:rStyle w:val="hps"/>
          <w:color w:val="333333"/>
          <w:sz w:val="24"/>
          <w:szCs w:val="24"/>
          <w:lang w:val="en"/>
        </w:rPr>
        <w:t>to</w:t>
      </w:r>
      <w:r w:rsidRPr="00671CB5" w:rsidR="009E7749">
        <w:rPr>
          <w:color w:val="333333"/>
          <w:sz w:val="24"/>
          <w:szCs w:val="24"/>
          <w:lang w:val="en"/>
        </w:rPr>
        <w:t xml:space="preserve"> </w:t>
      </w:r>
      <w:r w:rsidRPr="00671CB5" w:rsidR="009E7749">
        <w:rPr>
          <w:rStyle w:val="hps"/>
          <w:color w:val="333333"/>
          <w:sz w:val="24"/>
          <w:szCs w:val="24"/>
          <w:lang w:val="en"/>
        </w:rPr>
        <w:t>the</w:t>
      </w:r>
      <w:r w:rsidRPr="00671CB5" w:rsidR="009E7749">
        <w:rPr>
          <w:color w:val="333333"/>
          <w:sz w:val="24"/>
          <w:szCs w:val="24"/>
          <w:lang w:val="en"/>
        </w:rPr>
        <w:t xml:space="preserve"> </w:t>
      </w:r>
      <w:r w:rsidRPr="00671CB5" w:rsidR="009E7749">
        <w:rPr>
          <w:rStyle w:val="hps"/>
          <w:color w:val="333333"/>
          <w:sz w:val="24"/>
          <w:szCs w:val="24"/>
          <w:lang w:val="en"/>
        </w:rPr>
        <w:t>characteristics</w:t>
      </w:r>
      <w:r w:rsidRPr="00671CB5" w:rsidR="009E7749">
        <w:rPr>
          <w:color w:val="333333"/>
          <w:sz w:val="24"/>
          <w:szCs w:val="24"/>
          <w:lang w:val="en"/>
        </w:rPr>
        <w:t xml:space="preserve"> </w:t>
      </w:r>
      <w:r w:rsidRPr="00671CB5" w:rsidR="009E7749">
        <w:rPr>
          <w:rStyle w:val="hps"/>
          <w:color w:val="333333"/>
          <w:sz w:val="24"/>
          <w:szCs w:val="24"/>
          <w:lang w:val="en"/>
        </w:rPr>
        <w:t>of</w:t>
      </w:r>
      <w:r w:rsidRPr="00671CB5" w:rsidR="009E7749">
        <w:rPr>
          <w:color w:val="333333"/>
          <w:sz w:val="24"/>
          <w:szCs w:val="24"/>
          <w:lang w:val="en"/>
        </w:rPr>
        <w:t xml:space="preserve"> </w:t>
      </w:r>
      <w:r w:rsidRPr="00671CB5" w:rsidR="009E7749">
        <w:rPr>
          <w:rStyle w:val="hps"/>
          <w:color w:val="333333"/>
          <w:sz w:val="24"/>
          <w:szCs w:val="24"/>
          <w:lang w:val="en"/>
        </w:rPr>
        <w:t>CNC machine tools</w:t>
      </w:r>
      <w:r w:rsidRPr="00671CB5" w:rsidR="009E7749">
        <w:rPr>
          <w:color w:val="333333"/>
          <w:sz w:val="24"/>
          <w:szCs w:val="24"/>
          <w:lang w:val="en"/>
        </w:rPr>
        <w:t xml:space="preserve"> </w:t>
      </w:r>
      <w:r w:rsidRPr="00671CB5" w:rsidR="009E7749">
        <w:rPr>
          <w:rStyle w:val="hps"/>
          <w:color w:val="333333"/>
          <w:sz w:val="24"/>
          <w:szCs w:val="24"/>
          <w:lang w:val="en"/>
        </w:rPr>
        <w:t>for</w:t>
      </w:r>
      <w:r w:rsidRPr="00671CB5" w:rsidR="009E7749">
        <w:rPr>
          <w:color w:val="333333"/>
          <w:sz w:val="24"/>
          <w:szCs w:val="24"/>
          <w:lang w:val="en"/>
        </w:rPr>
        <w:t xml:space="preserve"> </w:t>
      </w:r>
      <w:r w:rsidRPr="00671CB5" w:rsidR="009E7749">
        <w:rPr>
          <w:rStyle w:val="hps"/>
          <w:color w:val="333333"/>
          <w:sz w:val="24"/>
          <w:szCs w:val="24"/>
          <w:lang w:val="en"/>
        </w:rPr>
        <w:t>the</w:t>
      </w:r>
      <w:r w:rsidRPr="00671CB5" w:rsidR="009E7749">
        <w:rPr>
          <w:color w:val="333333"/>
          <w:sz w:val="24"/>
          <w:szCs w:val="24"/>
          <w:lang w:val="en"/>
        </w:rPr>
        <w:t xml:space="preserve"> </w:t>
      </w:r>
      <w:r w:rsidRPr="00671CB5" w:rsidR="009E7749">
        <w:rPr>
          <w:rStyle w:val="hps"/>
          <w:color w:val="333333"/>
          <w:sz w:val="24"/>
          <w:szCs w:val="24"/>
          <w:lang w:val="en"/>
        </w:rPr>
        <w:t>specific</w:t>
      </w:r>
      <w:r w:rsidRPr="00671CB5" w:rsidR="009E7749">
        <w:rPr>
          <w:color w:val="333333"/>
          <w:sz w:val="24"/>
          <w:szCs w:val="24"/>
          <w:lang w:val="en"/>
        </w:rPr>
        <w:t xml:space="preserve"> </w:t>
      </w:r>
      <w:r w:rsidRPr="00671CB5" w:rsidR="009E7749">
        <w:rPr>
          <w:rStyle w:val="hps"/>
          <w:color w:val="333333"/>
          <w:sz w:val="24"/>
          <w:szCs w:val="24"/>
          <w:lang w:val="en"/>
        </w:rPr>
        <w:t>parts</w:t>
      </w:r>
      <w:r w:rsidRPr="00671CB5" w:rsidR="009E7749">
        <w:rPr>
          <w:color w:val="333333"/>
          <w:sz w:val="24"/>
          <w:szCs w:val="24"/>
          <w:lang w:val="en"/>
        </w:rPr>
        <w:t xml:space="preserve"> </w:t>
      </w:r>
      <w:r w:rsidRPr="00671CB5" w:rsidR="009E7749">
        <w:rPr>
          <w:rStyle w:val="hps"/>
          <w:color w:val="333333"/>
          <w:sz w:val="24"/>
          <w:szCs w:val="24"/>
          <w:lang w:val="en"/>
        </w:rPr>
        <w:t>to carry out</w:t>
      </w:r>
      <w:r w:rsidRPr="00671CB5" w:rsidR="009E7749">
        <w:rPr>
          <w:color w:val="333333"/>
          <w:sz w:val="24"/>
          <w:szCs w:val="24"/>
          <w:lang w:val="en"/>
        </w:rPr>
        <w:t xml:space="preserve"> </w:t>
      </w:r>
      <w:r w:rsidRPr="00671CB5" w:rsidR="009E7749">
        <w:rPr>
          <w:rStyle w:val="hps"/>
          <w:color w:val="333333"/>
          <w:sz w:val="24"/>
          <w:szCs w:val="24"/>
          <w:lang w:val="en"/>
        </w:rPr>
        <w:t>the</w:t>
      </w:r>
      <w:r w:rsidRPr="00671CB5" w:rsidR="009E7749">
        <w:rPr>
          <w:color w:val="333333"/>
          <w:sz w:val="24"/>
          <w:szCs w:val="24"/>
          <w:lang w:val="en"/>
        </w:rPr>
        <w:t xml:space="preserve"> </w:t>
      </w:r>
      <w:r w:rsidRPr="00671CB5" w:rsidR="009E7749">
        <w:rPr>
          <w:rStyle w:val="hps"/>
          <w:color w:val="333333"/>
          <w:sz w:val="24"/>
          <w:szCs w:val="24"/>
          <w:lang w:val="en"/>
        </w:rPr>
        <w:t>analysis</w:t>
      </w:r>
      <w:r w:rsidRPr="00671CB5" w:rsidR="009E7749">
        <w:rPr>
          <w:color w:val="333333"/>
          <w:sz w:val="24"/>
          <w:szCs w:val="24"/>
          <w:lang w:val="en"/>
        </w:rPr>
        <w:t xml:space="preserve"> </w:t>
      </w:r>
      <w:r w:rsidRPr="00671CB5" w:rsidR="009E7749">
        <w:rPr>
          <w:rStyle w:val="hps"/>
          <w:color w:val="333333"/>
          <w:sz w:val="24"/>
          <w:szCs w:val="24"/>
          <w:lang w:val="en"/>
        </w:rPr>
        <w:t>of</w:t>
      </w:r>
      <w:r w:rsidRPr="00671CB5" w:rsidR="009E7749">
        <w:rPr>
          <w:color w:val="333333"/>
          <w:sz w:val="24"/>
          <w:szCs w:val="24"/>
          <w:lang w:val="en"/>
        </w:rPr>
        <w:t xml:space="preserve"> </w:t>
      </w:r>
      <w:r w:rsidRPr="00671CB5" w:rsidR="009E7749">
        <w:rPr>
          <w:rStyle w:val="hps"/>
          <w:color w:val="333333"/>
          <w:sz w:val="24"/>
          <w:szCs w:val="24"/>
          <w:lang w:val="en"/>
        </w:rPr>
        <w:t>the</w:t>
      </w:r>
      <w:r w:rsidRPr="00671CB5" w:rsidR="009E7749">
        <w:rPr>
          <w:color w:val="333333"/>
          <w:sz w:val="24"/>
          <w:szCs w:val="24"/>
          <w:lang w:val="en"/>
        </w:rPr>
        <w:t xml:space="preserve"> </w:t>
      </w:r>
      <w:r w:rsidRPr="00671CB5" w:rsidR="009E7749">
        <w:rPr>
          <w:rStyle w:val="hps"/>
          <w:color w:val="333333"/>
          <w:sz w:val="24"/>
          <w:szCs w:val="24"/>
          <w:lang w:val="en"/>
        </w:rPr>
        <w:t>process plan</w:t>
      </w:r>
      <w:r w:rsidRPr="00671CB5" w:rsidR="009E7749">
        <w:rPr>
          <w:color w:val="333333"/>
          <w:sz w:val="24"/>
          <w:szCs w:val="24"/>
          <w:lang w:val="en"/>
        </w:rPr>
        <w:t xml:space="preserve">, </w:t>
      </w:r>
      <w:r w:rsidRPr="00671CB5" w:rsidR="009E7749">
        <w:rPr>
          <w:rStyle w:val="hps"/>
          <w:color w:val="333333"/>
          <w:sz w:val="24"/>
          <w:szCs w:val="24"/>
          <w:lang w:val="en"/>
        </w:rPr>
        <w:t>tooling</w:t>
      </w:r>
      <w:r w:rsidRPr="00671CB5" w:rsidR="009E7749">
        <w:rPr>
          <w:color w:val="333333"/>
          <w:sz w:val="24"/>
          <w:szCs w:val="24"/>
          <w:lang w:val="en"/>
        </w:rPr>
        <w:t xml:space="preserve"> </w:t>
      </w:r>
      <w:r w:rsidRPr="00671CB5" w:rsidR="009E7749">
        <w:rPr>
          <w:rStyle w:val="hps"/>
          <w:color w:val="333333"/>
          <w:sz w:val="24"/>
          <w:szCs w:val="24"/>
          <w:lang w:val="en"/>
        </w:rPr>
        <w:t>program</w:t>
      </w:r>
      <w:r w:rsidRPr="00671CB5" w:rsidR="009E7749">
        <w:rPr>
          <w:color w:val="333333"/>
          <w:sz w:val="24"/>
          <w:szCs w:val="24"/>
          <w:lang w:val="en"/>
        </w:rPr>
        <w:t xml:space="preserve"> </w:t>
      </w:r>
      <w:r w:rsidRPr="00671CB5" w:rsidR="009E7749">
        <w:rPr>
          <w:rStyle w:val="hps"/>
          <w:color w:val="333333"/>
          <w:sz w:val="24"/>
          <w:szCs w:val="24"/>
          <w:lang w:val="en"/>
        </w:rPr>
        <w:t>to determine the</w:t>
      </w:r>
      <w:r w:rsidRPr="00671CB5" w:rsidR="009E7749">
        <w:rPr>
          <w:color w:val="333333"/>
          <w:sz w:val="24"/>
          <w:szCs w:val="24"/>
          <w:lang w:val="en"/>
        </w:rPr>
        <w:t xml:space="preserve"> </w:t>
      </w:r>
      <w:r w:rsidRPr="00671CB5" w:rsidR="009E7749">
        <w:rPr>
          <w:rStyle w:val="hps"/>
          <w:color w:val="333333"/>
          <w:sz w:val="24"/>
          <w:szCs w:val="24"/>
          <w:lang w:val="en"/>
        </w:rPr>
        <w:t>tool and</w:t>
      </w:r>
      <w:r w:rsidRPr="00671CB5" w:rsidR="009E7749">
        <w:rPr>
          <w:color w:val="333333"/>
          <w:sz w:val="24"/>
          <w:szCs w:val="24"/>
          <w:lang w:val="en"/>
        </w:rPr>
        <w:t xml:space="preserve"> </w:t>
      </w:r>
      <w:r w:rsidRPr="00671CB5" w:rsidR="009E7749">
        <w:rPr>
          <w:rStyle w:val="hps"/>
          <w:color w:val="333333"/>
          <w:sz w:val="24"/>
          <w:szCs w:val="24"/>
          <w:lang w:val="en"/>
        </w:rPr>
        <w:t>cutting parameters</w:t>
      </w:r>
      <w:r w:rsidRPr="00671CB5" w:rsidR="009E7749">
        <w:rPr>
          <w:color w:val="333333"/>
          <w:sz w:val="24"/>
          <w:szCs w:val="24"/>
          <w:lang w:val="en"/>
        </w:rPr>
        <w:t xml:space="preserve"> </w:t>
      </w:r>
      <w:r w:rsidRPr="00671CB5" w:rsidR="009E7749">
        <w:rPr>
          <w:rStyle w:val="hps"/>
          <w:color w:val="333333"/>
          <w:sz w:val="24"/>
          <w:szCs w:val="24"/>
          <w:lang w:val="en"/>
        </w:rPr>
        <w:t>selection</w:t>
      </w:r>
      <w:r w:rsidRPr="00671CB5" w:rsidR="009E7749">
        <w:rPr>
          <w:color w:val="333333"/>
          <w:sz w:val="24"/>
          <w:szCs w:val="24"/>
          <w:lang w:val="en"/>
        </w:rPr>
        <w:t xml:space="preserve">, </w:t>
      </w:r>
      <w:r w:rsidRPr="00671CB5" w:rsidR="009E7749">
        <w:rPr>
          <w:rStyle w:val="hps"/>
          <w:color w:val="333333"/>
          <w:sz w:val="24"/>
          <w:szCs w:val="24"/>
          <w:lang w:val="en"/>
        </w:rPr>
        <w:t>to</w:t>
      </w:r>
      <w:r w:rsidRPr="00671CB5" w:rsidR="009E7749">
        <w:rPr>
          <w:color w:val="333333"/>
          <w:sz w:val="24"/>
          <w:szCs w:val="24"/>
          <w:lang w:val="en"/>
        </w:rPr>
        <w:t xml:space="preserve"> </w:t>
      </w:r>
      <w:r w:rsidRPr="00671CB5" w:rsidR="009E7749">
        <w:rPr>
          <w:rStyle w:val="hps"/>
          <w:color w:val="333333"/>
          <w:sz w:val="24"/>
          <w:szCs w:val="24"/>
          <w:lang w:val="en"/>
        </w:rPr>
        <w:t>determine</w:t>
      </w:r>
      <w:r w:rsidRPr="00671CB5" w:rsidR="009E7749">
        <w:rPr>
          <w:color w:val="333333"/>
          <w:sz w:val="24"/>
          <w:szCs w:val="24"/>
          <w:lang w:val="en"/>
        </w:rPr>
        <w:t xml:space="preserve"> </w:t>
      </w:r>
      <w:r w:rsidRPr="00671CB5" w:rsidR="009E7749">
        <w:rPr>
          <w:rStyle w:val="hps"/>
          <w:color w:val="333333"/>
          <w:sz w:val="24"/>
          <w:szCs w:val="24"/>
          <w:lang w:val="en"/>
        </w:rPr>
        <w:t>the</w:t>
      </w:r>
      <w:r w:rsidRPr="00671CB5" w:rsidR="009E7749">
        <w:rPr>
          <w:color w:val="333333"/>
          <w:sz w:val="24"/>
          <w:szCs w:val="24"/>
          <w:lang w:val="en"/>
        </w:rPr>
        <w:t xml:space="preserve"> </w:t>
      </w:r>
      <w:r w:rsidRPr="00671CB5" w:rsidR="009E7749">
        <w:rPr>
          <w:rStyle w:val="hps"/>
          <w:color w:val="333333"/>
          <w:sz w:val="24"/>
          <w:szCs w:val="24"/>
          <w:lang w:val="en"/>
        </w:rPr>
        <w:t>processing</w:t>
      </w:r>
      <w:r w:rsidRPr="00671CB5" w:rsidR="009E7749">
        <w:rPr>
          <w:color w:val="333333"/>
          <w:sz w:val="24"/>
          <w:szCs w:val="24"/>
          <w:lang w:val="en"/>
        </w:rPr>
        <w:t xml:space="preserve"> </w:t>
      </w:r>
      <w:r w:rsidRPr="00671CB5" w:rsidR="009E7749">
        <w:rPr>
          <w:rStyle w:val="hps"/>
          <w:color w:val="333333"/>
          <w:sz w:val="24"/>
          <w:szCs w:val="24"/>
          <w:lang w:val="en"/>
        </w:rPr>
        <w:t>order</w:t>
      </w:r>
      <w:r w:rsidRPr="00671CB5" w:rsidR="009E7749">
        <w:rPr>
          <w:color w:val="333333"/>
          <w:sz w:val="24"/>
          <w:szCs w:val="24"/>
          <w:lang w:val="en"/>
        </w:rPr>
        <w:t xml:space="preserve"> </w:t>
      </w:r>
      <w:r w:rsidRPr="00671CB5" w:rsidR="009E7749">
        <w:rPr>
          <w:rStyle w:val="hps"/>
          <w:color w:val="333333"/>
          <w:sz w:val="24"/>
          <w:szCs w:val="24"/>
          <w:lang w:val="en"/>
        </w:rPr>
        <w:t>and processing route</w:t>
      </w:r>
      <w:r w:rsidRPr="00671CB5" w:rsidR="009E7749">
        <w:rPr>
          <w:color w:val="333333"/>
          <w:sz w:val="24"/>
          <w:szCs w:val="24"/>
          <w:lang w:val="en"/>
        </w:rPr>
        <w:t xml:space="preserve">, CNC machining </w:t>
      </w:r>
      <w:r w:rsidRPr="00671CB5" w:rsidR="009E7749">
        <w:rPr>
          <w:rStyle w:val="hps"/>
          <w:color w:val="333333"/>
          <w:sz w:val="24"/>
          <w:szCs w:val="24"/>
          <w:lang w:val="en"/>
        </w:rPr>
        <w:t>programming</w:t>
      </w:r>
      <w:r w:rsidRPr="00671CB5" w:rsidR="009E7749">
        <w:rPr>
          <w:color w:val="333333"/>
          <w:sz w:val="24"/>
          <w:szCs w:val="24"/>
          <w:lang w:val="en"/>
        </w:rPr>
        <w:t xml:space="preserve">. </w:t>
      </w:r>
      <w:r w:rsidRPr="00671CB5" w:rsidR="009E7749">
        <w:rPr>
          <w:rStyle w:val="hps"/>
          <w:color w:val="333333"/>
          <w:sz w:val="24"/>
          <w:szCs w:val="24"/>
          <w:lang w:val="en"/>
        </w:rPr>
        <w:t>Formulation</w:t>
      </w:r>
      <w:r w:rsidRPr="00671CB5" w:rsidR="009E7749">
        <w:rPr>
          <w:color w:val="333333"/>
          <w:sz w:val="24"/>
          <w:szCs w:val="24"/>
          <w:lang w:val="en"/>
        </w:rPr>
        <w:t xml:space="preserve"> </w:t>
      </w:r>
      <w:r w:rsidRPr="00671CB5" w:rsidR="009E7749">
        <w:rPr>
          <w:rStyle w:val="hps"/>
          <w:color w:val="333333"/>
          <w:sz w:val="24"/>
          <w:szCs w:val="24"/>
          <w:lang w:val="en"/>
        </w:rPr>
        <w:t>process</w:t>
      </w:r>
      <w:r w:rsidRPr="00671CB5" w:rsidR="009E7749">
        <w:rPr>
          <w:color w:val="333333"/>
          <w:sz w:val="24"/>
          <w:szCs w:val="24"/>
          <w:lang w:val="en"/>
        </w:rPr>
        <w:t xml:space="preserve"> </w:t>
      </w:r>
      <w:r w:rsidRPr="00671CB5" w:rsidR="009E7749">
        <w:rPr>
          <w:rStyle w:val="hps"/>
          <w:color w:val="333333"/>
          <w:sz w:val="24"/>
          <w:szCs w:val="24"/>
          <w:lang w:val="en"/>
        </w:rPr>
        <w:t>through</w:t>
      </w:r>
      <w:r w:rsidRPr="00671CB5" w:rsidR="009E7749">
        <w:rPr>
          <w:color w:val="333333"/>
          <w:sz w:val="24"/>
          <w:szCs w:val="24"/>
          <w:lang w:val="en"/>
        </w:rPr>
        <w:t xml:space="preserve"> </w:t>
      </w:r>
      <w:r w:rsidRPr="00671CB5" w:rsidR="009E7749">
        <w:rPr>
          <w:rStyle w:val="hps"/>
          <w:color w:val="333333"/>
          <w:sz w:val="24"/>
          <w:szCs w:val="24"/>
          <w:lang w:val="en"/>
        </w:rPr>
        <w:t>the</w:t>
      </w:r>
      <w:r w:rsidRPr="00671CB5" w:rsidR="009E7749">
        <w:rPr>
          <w:color w:val="333333"/>
          <w:sz w:val="24"/>
          <w:szCs w:val="24"/>
          <w:lang w:val="en"/>
        </w:rPr>
        <w:t xml:space="preserve"> </w:t>
      </w:r>
      <w:r w:rsidRPr="00671CB5" w:rsidR="009E7749">
        <w:rPr>
          <w:rStyle w:val="hps"/>
          <w:color w:val="333333"/>
          <w:sz w:val="24"/>
          <w:szCs w:val="24"/>
          <w:lang w:val="en"/>
        </w:rPr>
        <w:t>entire</w:t>
      </w:r>
      <w:r w:rsidRPr="00671CB5" w:rsidR="009E7749">
        <w:rPr>
          <w:color w:val="333333"/>
          <w:sz w:val="24"/>
          <w:szCs w:val="24"/>
          <w:lang w:val="en"/>
        </w:rPr>
        <w:t xml:space="preserve"> </w:t>
      </w:r>
      <w:r w:rsidRPr="00671CB5" w:rsidR="009E7749">
        <w:rPr>
          <w:rStyle w:val="hps"/>
          <w:color w:val="333333"/>
          <w:sz w:val="24"/>
          <w:szCs w:val="24"/>
          <w:lang w:val="en"/>
        </w:rPr>
        <w:t>process</w:t>
      </w:r>
      <w:r w:rsidRPr="00671CB5" w:rsidR="009E7749">
        <w:rPr>
          <w:color w:val="333333"/>
          <w:sz w:val="24"/>
          <w:szCs w:val="24"/>
          <w:lang w:val="en"/>
        </w:rPr>
        <w:t xml:space="preserve">, </w:t>
      </w:r>
      <w:r w:rsidRPr="00671CB5" w:rsidR="009E7749">
        <w:rPr>
          <w:rStyle w:val="hps"/>
          <w:color w:val="333333"/>
          <w:sz w:val="24"/>
          <w:szCs w:val="24"/>
          <w:lang w:val="en"/>
        </w:rPr>
        <w:t>fully embodies</w:t>
      </w:r>
      <w:r w:rsidRPr="00671CB5" w:rsidR="009E7749">
        <w:rPr>
          <w:color w:val="333333"/>
          <w:sz w:val="24"/>
          <w:szCs w:val="24"/>
          <w:lang w:val="en"/>
        </w:rPr>
        <w:t xml:space="preserve"> </w:t>
      </w:r>
      <w:r w:rsidRPr="00671CB5" w:rsidR="009E7749">
        <w:rPr>
          <w:rStyle w:val="hps"/>
          <w:color w:val="333333"/>
          <w:sz w:val="24"/>
          <w:szCs w:val="24"/>
          <w:lang w:val="en"/>
        </w:rPr>
        <w:t>the advantages</w:t>
      </w:r>
      <w:r w:rsidRPr="00671CB5" w:rsidR="009E7749">
        <w:rPr>
          <w:color w:val="333333"/>
          <w:sz w:val="24"/>
          <w:szCs w:val="24"/>
          <w:lang w:val="en"/>
        </w:rPr>
        <w:t xml:space="preserve"> </w:t>
      </w:r>
      <w:r w:rsidRPr="00671CB5" w:rsidR="009E7749">
        <w:rPr>
          <w:rStyle w:val="hps"/>
          <w:color w:val="333333"/>
          <w:sz w:val="24"/>
          <w:szCs w:val="24"/>
          <w:lang w:val="en"/>
        </w:rPr>
        <w:t>of</w:t>
      </w:r>
      <w:r w:rsidRPr="00671CB5" w:rsidR="009E7749">
        <w:rPr>
          <w:color w:val="333333"/>
          <w:sz w:val="24"/>
          <w:szCs w:val="24"/>
          <w:lang w:val="en"/>
        </w:rPr>
        <w:t xml:space="preserve"> </w:t>
      </w:r>
      <w:r w:rsidRPr="00671CB5" w:rsidR="009E7749">
        <w:rPr>
          <w:rStyle w:val="hps"/>
          <w:color w:val="333333"/>
          <w:sz w:val="24"/>
          <w:szCs w:val="24"/>
          <w:lang w:val="en"/>
        </w:rPr>
        <w:t>numerical control equipment</w:t>
      </w:r>
      <w:r w:rsidRPr="00671CB5" w:rsidR="009E7749">
        <w:rPr>
          <w:color w:val="333333"/>
          <w:sz w:val="24"/>
          <w:szCs w:val="24"/>
          <w:lang w:val="en"/>
        </w:rPr>
        <w:t xml:space="preserve"> </w:t>
      </w:r>
      <w:r w:rsidRPr="00671CB5" w:rsidR="009E7749">
        <w:rPr>
          <w:rStyle w:val="hps"/>
          <w:color w:val="333333"/>
          <w:sz w:val="24"/>
          <w:szCs w:val="24"/>
          <w:lang w:val="en"/>
        </w:rPr>
        <w:t>to ensure accuracy,</w:t>
      </w:r>
      <w:r w:rsidRPr="00671CB5" w:rsidR="009E7749">
        <w:rPr>
          <w:color w:val="333333"/>
          <w:sz w:val="24"/>
          <w:szCs w:val="24"/>
          <w:lang w:val="en"/>
        </w:rPr>
        <w:t xml:space="preserve"> </w:t>
      </w:r>
      <w:r w:rsidRPr="00671CB5" w:rsidR="009E7749">
        <w:rPr>
          <w:rStyle w:val="hps"/>
          <w:color w:val="333333"/>
          <w:sz w:val="24"/>
          <w:szCs w:val="24"/>
          <w:lang w:val="en"/>
        </w:rPr>
        <w:t>processing efficiency,</w:t>
      </w:r>
      <w:r w:rsidRPr="00671CB5" w:rsidR="009E7749">
        <w:rPr>
          <w:color w:val="333333"/>
          <w:sz w:val="24"/>
          <w:szCs w:val="24"/>
          <w:lang w:val="en"/>
        </w:rPr>
        <w:t xml:space="preserve"> </w:t>
      </w:r>
      <w:r w:rsidRPr="00671CB5" w:rsidR="009E7749">
        <w:rPr>
          <w:rStyle w:val="hps"/>
          <w:color w:val="333333"/>
          <w:sz w:val="24"/>
          <w:szCs w:val="24"/>
          <w:lang w:val="en"/>
        </w:rPr>
        <w:t>streamline processes</w:t>
      </w:r>
    </w:p>
    <w:p w:rsidR="00F2351D" w:rsidRPr="00671CB5" w:rsidP="00671CB5">
      <w:pPr>
        <w:spacing w:line="480" w:lineRule="auto"/>
        <w:ind w:firstLine="3150" w:firstLineChars="1500"/>
        <w:jc w:val="left"/>
        <w:rPr>
          <w:rStyle w:val="hps"/>
          <w:rFonts w:hint="eastAsia"/>
          <w:color w:val="333333"/>
          <w:szCs w:val="24"/>
          <w:lang w:val="en"/>
        </w:rPr>
      </w:pPr>
    </w:p>
    <w:p w:rsidR="00F2351D" w:rsidRPr="00671CB5" w:rsidP="00671CB5">
      <w:pPr>
        <w:textAlignment w:val="top"/>
        <w:rPr>
          <w:rFonts w:hint="eastAsia"/>
          <w:sz w:val="24"/>
          <w:szCs w:val="24"/>
        </w:rPr>
      </w:pPr>
      <w:r w:rsidRPr="00671CB5" w:rsidR="009E7749">
        <w:rPr>
          <w:rFonts w:eastAsia="仿宋_GB2312"/>
          <w:b/>
          <w:kern w:val="0"/>
          <w:sz w:val="24"/>
          <w:szCs w:val="24"/>
        </w:rPr>
        <w:t>KEY WORD：</w:t>
      </w:r>
      <w:r w:rsidRPr="00671CB5" w:rsidR="009E7749">
        <w:rPr>
          <w:sz w:val="24"/>
          <w:szCs w:val="24"/>
        </w:rPr>
        <w:t>Process Analysis</w:t>
      </w:r>
      <w:r w:rsidRPr="00671CB5" w:rsidR="009E7749">
        <w:rPr>
          <w:rFonts w:hint="eastAsia"/>
          <w:sz w:val="24"/>
          <w:szCs w:val="24"/>
        </w:rPr>
        <w:t xml:space="preserve">  </w:t>
      </w:r>
      <w:r w:rsidRPr="00671CB5" w:rsidR="009E7749">
        <w:rPr>
          <w:sz w:val="24"/>
          <w:szCs w:val="24"/>
        </w:rPr>
        <w:t>Processing program</w:t>
      </w:r>
      <w:r w:rsidRPr="00671CB5" w:rsidR="009E7749">
        <w:rPr>
          <w:rFonts w:hint="eastAsia"/>
          <w:sz w:val="24"/>
          <w:szCs w:val="24"/>
        </w:rPr>
        <w:t xml:space="preserve">  </w:t>
      </w:r>
      <w:r w:rsidRPr="00671CB5" w:rsidR="009E7749">
        <w:rPr>
          <w:color w:val="333333"/>
          <w:sz w:val="24"/>
          <w:szCs w:val="24"/>
          <w:lang w:val="en"/>
        </w:rPr>
        <w:t>Feed line</w:t>
      </w:r>
      <w:r w:rsidRPr="00671CB5" w:rsidR="009E7749">
        <w:rPr>
          <w:rFonts w:hint="eastAsia"/>
          <w:color w:val="333333"/>
          <w:sz w:val="24"/>
          <w:szCs w:val="24"/>
          <w:lang w:val="en"/>
        </w:rPr>
        <w:t xml:space="preserve">  </w:t>
      </w:r>
      <w:r w:rsidRPr="00671CB5" w:rsidR="009E7749">
        <w:rPr>
          <w:sz w:val="24"/>
          <w:szCs w:val="24"/>
        </w:rPr>
        <w:t>Control the size</w:t>
      </w:r>
    </w:p>
    <w:p w:rsidR="00671CB5" w:rsidP="00671CB5">
      <w:pPr>
        <w:textAlignment w:val="top"/>
        <w:rPr>
          <w:rStyle w:val="shorttext"/>
          <w:rFonts w:ascii="Arial" w:hAnsi="Arial" w:cs="Arial" w:hint="eastAsia"/>
          <w:color w:val="333333"/>
          <w:sz w:val="27"/>
          <w:szCs w:val="27"/>
          <w:lang w:val="en"/>
        </w:rPr>
      </w:pPr>
    </w:p>
    <w:p w:rsidR="00671CB5" w:rsidP="00671CB5">
      <w:pPr>
        <w:textAlignment w:val="top"/>
        <w:rPr>
          <w:rStyle w:val="shorttext"/>
          <w:rFonts w:ascii="Arial" w:hAnsi="Arial" w:cs="Arial" w:hint="eastAsia"/>
          <w:color w:val="333333"/>
          <w:sz w:val="27"/>
          <w:szCs w:val="27"/>
          <w:lang w:val="en"/>
        </w:rPr>
      </w:pPr>
    </w:p>
    <w:p w:rsidR="00671CB5" w:rsidP="00671CB5">
      <w:pPr>
        <w:textAlignment w:val="top"/>
        <w:rPr>
          <w:rStyle w:val="shorttext"/>
          <w:rFonts w:ascii="Arial" w:hAnsi="Arial" w:cs="Arial" w:hint="eastAsia"/>
          <w:color w:val="333333"/>
          <w:sz w:val="27"/>
          <w:szCs w:val="27"/>
          <w:lang w:val="en"/>
        </w:rPr>
      </w:pPr>
    </w:p>
    <w:p w:rsidR="00671CB5" w:rsidP="00671CB5">
      <w:pPr>
        <w:textAlignment w:val="top"/>
        <w:rPr>
          <w:rStyle w:val="shorttext"/>
          <w:rFonts w:ascii="Arial" w:hAnsi="Arial" w:cs="Arial" w:hint="eastAsia"/>
          <w:color w:val="333333"/>
          <w:sz w:val="27"/>
          <w:szCs w:val="27"/>
          <w:lang w:val="en"/>
        </w:rPr>
      </w:pPr>
    </w:p>
    <w:p w:rsidR="00671CB5" w:rsidP="00671CB5">
      <w:pPr>
        <w:textAlignment w:val="top"/>
        <w:rPr>
          <w:rStyle w:val="shorttext"/>
          <w:rFonts w:ascii="Arial" w:hAnsi="Arial" w:cs="Arial" w:hint="eastAsia"/>
          <w:color w:val="333333"/>
          <w:sz w:val="27"/>
          <w:szCs w:val="27"/>
          <w:lang w:val="en"/>
        </w:rPr>
      </w:pPr>
    </w:p>
    <w:p w:rsidR="00671CB5" w:rsidP="00671CB5">
      <w:pPr>
        <w:textAlignment w:val="top"/>
        <w:rPr>
          <w:rStyle w:val="shorttext"/>
          <w:rFonts w:ascii="Arial" w:hAnsi="Arial" w:cs="Arial" w:hint="eastAsia"/>
          <w:color w:val="333333"/>
          <w:sz w:val="27"/>
          <w:szCs w:val="27"/>
          <w:lang w:val="en"/>
        </w:rPr>
      </w:pPr>
    </w:p>
    <w:p w:rsidR="00671CB5" w:rsidP="00671CB5">
      <w:pPr>
        <w:textAlignment w:val="top"/>
        <w:rPr>
          <w:rStyle w:val="shorttext"/>
          <w:rFonts w:ascii="Arial" w:hAnsi="Arial" w:cs="Arial" w:hint="eastAsia"/>
          <w:color w:val="333333"/>
          <w:sz w:val="27"/>
          <w:szCs w:val="27"/>
          <w:lang w:val="en"/>
        </w:rPr>
      </w:pPr>
    </w:p>
    <w:p w:rsidR="00671CB5" w:rsidP="00671CB5">
      <w:pPr>
        <w:textAlignment w:val="top"/>
        <w:rPr>
          <w:rStyle w:val="shorttext"/>
          <w:rFonts w:ascii="Arial" w:hAnsi="Arial" w:cs="Arial" w:hint="eastAsia"/>
          <w:color w:val="333333"/>
          <w:sz w:val="27"/>
          <w:szCs w:val="27"/>
          <w:lang w:val="en"/>
        </w:rPr>
      </w:pPr>
    </w:p>
    <w:p w:rsidR="00671CB5" w:rsidP="00671CB5">
      <w:pPr>
        <w:textAlignment w:val="top"/>
        <w:rPr>
          <w:rFonts w:ascii="Arial" w:hAnsi="Arial" w:cs="Arial" w:hint="eastAsia"/>
          <w:color w:val="888888"/>
          <w:kern w:val="0"/>
          <w:sz w:val="22"/>
          <w:szCs w:val="22"/>
        </w:rPr>
      </w:pPr>
    </w:p>
    <w:p w:rsidR="00671CB5" w:rsidP="00671CB5">
      <w:pPr>
        <w:textAlignment w:val="top"/>
        <w:rPr>
          <w:rFonts w:ascii="Arial" w:hAnsi="Arial" w:cs="Arial" w:hint="eastAsia"/>
          <w:color w:val="888888"/>
          <w:kern w:val="0"/>
          <w:sz w:val="22"/>
          <w:szCs w:val="22"/>
        </w:rPr>
      </w:pPr>
    </w:p>
    <w:p w:rsidR="00671CB5" w:rsidRPr="003E1EF3" w:rsidP="00671CB5">
      <w:pPr>
        <w:textAlignment w:val="top"/>
        <w:rPr>
          <w:rFonts w:ascii="Arial" w:hAnsi="Arial" w:cs="Arial" w:hint="eastAsia"/>
          <w:color w:val="888888"/>
          <w:kern w:val="0"/>
          <w:sz w:val="22"/>
          <w:szCs w:val="22"/>
        </w:rPr>
        <w:sectPr w:rsidSect="00494A67">
          <w:headerReference w:type="even" r:id="rId17"/>
          <w:headerReference w:type="default" r:id="rId18"/>
          <w:footerReference w:type="even" r:id="rId19"/>
          <w:footerReference w:type="default" r:id="rId20"/>
          <w:headerReference w:type="first" r:id="rId21"/>
          <w:footerReference w:type="first" r:id="rId22"/>
          <w:pgSz w:w="11906" w:h="16838" w:code="9"/>
          <w:pgMar w:top="1418" w:right="1418" w:bottom="1418" w:left="1701" w:header="851" w:footer="992" w:gutter="0"/>
          <w:pgNumType w:fmt="upperRoman" w:start="1"/>
          <w:cols w:space="720"/>
          <w:docGrid w:linePitch="312"/>
        </w:sectPr>
      </w:pPr>
    </w:p>
    <w:p w:rsidR="00227917" w:rsidRPr="00C05429" w:rsidP="009B362A">
      <w:pPr>
        <w:spacing w:line="360" w:lineRule="auto"/>
        <w:jc w:val="center"/>
        <w:rPr>
          <w:rFonts w:ascii="黑体" w:eastAsia="黑体" w:hint="eastAsia"/>
          <w:b/>
          <w:sz w:val="32"/>
          <w:szCs w:val="32"/>
        </w:rPr>
      </w:pPr>
      <w:r w:rsidRPr="00C05429" w:rsidR="002968EA">
        <w:rPr>
          <w:rFonts w:ascii="黑体" w:eastAsia="黑体" w:hint="eastAsia"/>
          <w:b/>
          <w:sz w:val="32"/>
          <w:szCs w:val="32"/>
        </w:rPr>
        <w:t>目录</w:t>
      </w:r>
    </w:p>
    <w:p w:rsidR="00C05429" w:rsidRPr="00C05429">
      <w:pPr>
        <w:pStyle w:val="TOC1"/>
        <w:tabs>
          <w:tab w:val="left" w:pos="1050"/>
          <w:tab w:val="right" w:leader="dot" w:pos="8777"/>
        </w:tabs>
        <w:rPr>
          <w:rFonts w:eastAsia="宋体"/>
          <w:noProof/>
          <w:sz w:val="21"/>
          <w:szCs w:val="24"/>
        </w:rPr>
      </w:pPr>
      <w:r w:rsidRPr="00C05429">
        <w:rPr>
          <w:rFonts w:ascii="黑体" w:hAnsi="宋体" w:cs="宋体"/>
          <w:color w:val="000000"/>
          <w:kern w:val="0"/>
          <w:szCs w:val="24"/>
        </w:rPr>
        <w:fldChar w:fldCharType="begin" w:dirty="1"/>
      </w:r>
      <w:r w:rsidRPr="00C05429">
        <w:rPr>
          <w:rFonts w:ascii="黑体" w:hAnsi="宋体" w:cs="宋体"/>
          <w:color w:val="000000"/>
          <w:kern w:val="0"/>
          <w:szCs w:val="24"/>
        </w:rPr>
        <w:instrText xml:space="preserve"> TOC \o "1-2" \h \z \u </w:instrText>
      </w:r>
      <w:r w:rsidRPr="00C05429">
        <w:rPr>
          <w:rFonts w:ascii="黑体" w:hAnsi="宋体" w:cs="宋体"/>
          <w:color w:val="000000"/>
          <w:kern w:val="0"/>
          <w:szCs w:val="24"/>
        </w:rPr>
        <w:fldChar w:fldCharType="separate"/>
      </w:r>
      <w:hyperlink w:anchor="_Toc318978674" w:history="1">
        <w:r w:rsidRPr="00C05429">
          <w:rPr>
            <w:rStyle w:val="Hyperlink"/>
            <w:rFonts w:ascii="黑体" w:hAnsi="宋体" w:cs="宋体" w:hint="eastAsia"/>
            <w:bCs/>
            <w:noProof/>
            <w:kern w:val="36"/>
          </w:rPr>
          <w:t>第一章</w:t>
        </w:r>
        <w:r w:rsidRPr="00C05429">
          <w:rPr>
            <w:rFonts w:eastAsia="宋体"/>
            <w:noProof/>
            <w:sz w:val="21"/>
            <w:szCs w:val="24"/>
          </w:rPr>
          <w:tab/>
        </w:r>
        <w:r w:rsidRPr="00C05429">
          <w:rPr>
            <w:rStyle w:val="Hyperlink"/>
            <w:rFonts w:ascii="黑体" w:hAnsi="宋体" w:cs="宋体" w:hint="eastAsia"/>
            <w:bCs/>
            <w:noProof/>
            <w:kern w:val="36"/>
          </w:rPr>
          <w:t>绪言</w:t>
        </w:r>
        <w:r w:rsidRPr="00C05429">
          <w:rPr>
            <w:noProof/>
            <w:webHidden/>
          </w:rPr>
          <w:tab/>
        </w:r>
        <w:r w:rsidRPr="00C05429">
          <w:rPr>
            <w:noProof/>
            <w:webHidden/>
          </w:rPr>
          <w:fldChar w:fldCharType="begin" w:dirty="1"/>
        </w:r>
        <w:r w:rsidRPr="00C05429">
          <w:rPr>
            <w:noProof/>
            <w:webHidden/>
          </w:rPr>
          <w:instrText xml:space="preserve"> PAGEREF _Toc318978674 \h </w:instrText>
        </w:r>
        <w:r w:rsidRPr="00C05429">
          <w:rPr>
            <w:noProof/>
            <w:webHidden/>
          </w:rPr>
          <w:fldChar w:fldCharType="separate"/>
        </w:r>
        <w:r w:rsidRPr="00C05429">
          <w:rPr>
            <w:noProof/>
            <w:webHidden/>
          </w:rPr>
          <w:t>1</w:t>
        </w:r>
        <w:r w:rsidRPr="00C05429">
          <w:rPr>
            <w:noProof/>
            <w:webHidden/>
          </w:rPr>
          <w:fldChar w:fldCharType="end"/>
        </w:r>
      </w:hyperlink>
    </w:p>
    <w:p w:rsidR="00C05429" w:rsidRPr="00C74276">
      <w:pPr>
        <w:pStyle w:val="TOC2"/>
        <w:tabs>
          <w:tab w:val="left" w:pos="1470"/>
          <w:tab w:val="right" w:leader="dot" w:pos="8777"/>
        </w:tabs>
        <w:rPr>
          <w:rFonts w:ascii="宋体" w:hAnsi="宋体"/>
          <w:noProof/>
          <w:sz w:val="21"/>
          <w:szCs w:val="24"/>
        </w:rPr>
      </w:pPr>
      <w:hyperlink w:anchor="_Toc318978675" w:history="1">
        <w:r w:rsidRPr="00C74276">
          <w:rPr>
            <w:rStyle w:val="Hyperlink"/>
            <w:rFonts w:ascii="宋体" w:hAnsi="宋体" w:cs="宋体" w:hint="eastAsia"/>
            <w:bCs/>
            <w:noProof/>
            <w:kern w:val="36"/>
          </w:rPr>
          <w:t>第一节</w:t>
        </w:r>
        <w:r w:rsidRPr="00C74276">
          <w:rPr>
            <w:rFonts w:ascii="宋体" w:hAnsi="宋体"/>
            <w:noProof/>
            <w:sz w:val="21"/>
            <w:szCs w:val="24"/>
          </w:rPr>
          <w:tab/>
        </w:r>
        <w:r w:rsidRPr="00C74276">
          <w:rPr>
            <w:rStyle w:val="Hyperlink"/>
            <w:rFonts w:ascii="宋体" w:hAnsi="宋体" w:cs="宋体" w:hint="eastAsia"/>
            <w:bCs/>
            <w:noProof/>
            <w:kern w:val="36"/>
          </w:rPr>
          <w:t>数控的历史和发展</w:t>
        </w:r>
        <w:r w:rsidRPr="00C74276">
          <w:rPr>
            <w:rFonts w:ascii="宋体" w:hAnsi="宋体"/>
            <w:noProof/>
            <w:webHidden/>
          </w:rPr>
          <w:tab/>
        </w:r>
        <w:r w:rsidRPr="00C74276">
          <w:rPr>
            <w:rFonts w:ascii="宋体" w:hAnsi="宋体"/>
            <w:noProof/>
            <w:webHidden/>
          </w:rPr>
          <w:fldChar w:fldCharType="begin" w:dirty="1"/>
        </w:r>
        <w:r w:rsidRPr="00C74276">
          <w:rPr>
            <w:rFonts w:ascii="宋体" w:hAnsi="宋体"/>
            <w:noProof/>
            <w:webHidden/>
          </w:rPr>
          <w:instrText xml:space="preserve"> PAGEREF _Toc318978675</w:instrText>
        </w:r>
        <w:r w:rsidRPr="00C74276">
          <w:rPr>
            <w:rFonts w:ascii="宋体" w:hAnsi="宋体"/>
            <w:noProof/>
            <w:webHidden/>
          </w:rPr>
          <w:instrText xml:space="preserve"> \h </w:instrText>
        </w:r>
        <w:r w:rsidRPr="00C74276">
          <w:rPr>
            <w:rFonts w:ascii="宋体" w:hAnsi="宋体"/>
            <w:noProof/>
            <w:webHidden/>
          </w:rPr>
          <w:fldChar w:fldCharType="separate"/>
        </w:r>
        <w:r w:rsidRPr="00C74276">
          <w:rPr>
            <w:rFonts w:ascii="宋体" w:hAnsi="宋体"/>
            <w:noProof/>
            <w:webHidden/>
          </w:rPr>
          <w:t>1</w:t>
        </w:r>
        <w:r w:rsidRPr="00C74276">
          <w:rPr>
            <w:rFonts w:ascii="宋体" w:hAnsi="宋体"/>
            <w:noProof/>
            <w:webHidden/>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676" w:history="1">
        <w:r w:rsidRPr="00C74276">
          <w:rPr>
            <w:rStyle w:val="Hyperlink"/>
            <w:rFonts w:ascii="宋体" w:hAnsi="宋体" w:cs="宋体" w:hint="eastAsia"/>
            <w:bCs/>
            <w:noProof/>
            <w:kern w:val="36"/>
          </w:rPr>
          <w:t>第二节</w:t>
        </w:r>
        <w:r w:rsidRPr="00C74276">
          <w:rPr>
            <w:rStyle w:val="Hyperlink"/>
            <w:rFonts w:ascii="宋体" w:hAnsi="宋体" w:cs="宋体"/>
            <w:bCs/>
            <w:noProof/>
            <w:kern w:val="36"/>
          </w:rPr>
          <w:t xml:space="preserve"> </w:t>
        </w:r>
        <w:r w:rsidRPr="00C74276">
          <w:rPr>
            <w:rStyle w:val="Hyperlink"/>
            <w:rFonts w:ascii="宋体" w:hAnsi="宋体" w:cs="宋体" w:hint="eastAsia"/>
            <w:bCs/>
            <w:noProof/>
            <w:kern w:val="36"/>
          </w:rPr>
          <w:t>数控车床特点</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_Toc318978676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1</w:t>
        </w:r>
        <w:r w:rsidRPr="00C74276">
          <w:rPr>
            <w:rStyle w:val="Hyperlink"/>
            <w:rFonts w:ascii="宋体" w:hAnsi="宋体" w:cs="宋体"/>
            <w:bCs/>
            <w:webHidden/>
            <w:kern w:val="36"/>
          </w:rPr>
          <w:fldChar w:fldCharType="end"/>
        </w:r>
      </w:hyperlink>
    </w:p>
    <w:p w:rsidR="00C05429" w:rsidRPr="00C05429">
      <w:pPr>
        <w:pStyle w:val="TOC1"/>
        <w:tabs>
          <w:tab w:val="right" w:leader="dot" w:pos="8777"/>
        </w:tabs>
        <w:rPr>
          <w:rFonts w:eastAsia="宋体"/>
          <w:noProof/>
          <w:sz w:val="21"/>
          <w:szCs w:val="24"/>
        </w:rPr>
      </w:pPr>
      <w:hyperlink w:anchor="_Toc318978677" w:history="1">
        <w:r w:rsidRPr="00C05429">
          <w:rPr>
            <w:rStyle w:val="Hyperlink"/>
            <w:rFonts w:ascii="黑体" w:hAnsi="宋体" w:hint="eastAsia"/>
            <w:bCs/>
            <w:noProof/>
            <w:kern w:val="36"/>
          </w:rPr>
          <w:t>第二</w:t>
        </w:r>
        <w:r w:rsidRPr="00C05429">
          <w:rPr>
            <w:rStyle w:val="Hyperlink"/>
            <w:rFonts w:ascii="黑体" w:hAnsi="宋体" w:cs="宋体" w:hint="eastAsia"/>
            <w:bCs/>
            <w:noProof/>
            <w:kern w:val="36"/>
          </w:rPr>
          <w:t>章</w:t>
        </w:r>
        <w:r w:rsidRPr="00C05429">
          <w:rPr>
            <w:rStyle w:val="Hyperlink"/>
            <w:rFonts w:ascii="黑体" w:hAnsi="宋体"/>
            <w:bCs/>
            <w:noProof/>
            <w:kern w:val="36"/>
          </w:rPr>
          <w:t xml:space="preserve"> </w:t>
        </w:r>
        <w:r w:rsidRPr="00C05429">
          <w:rPr>
            <w:rStyle w:val="Hyperlink"/>
            <w:rFonts w:ascii="黑体" w:hAnsi="宋体" w:hint="eastAsia"/>
            <w:noProof/>
          </w:rPr>
          <w:t>工艺方案分析</w:t>
        </w:r>
        <w:r w:rsidRPr="00C05429">
          <w:rPr>
            <w:noProof/>
            <w:webHidden/>
          </w:rPr>
          <w:tab/>
        </w:r>
        <w:r w:rsidRPr="00C05429">
          <w:rPr>
            <w:noProof/>
            <w:webHidden/>
          </w:rPr>
          <w:fldChar w:fldCharType="begin" w:dirty="1"/>
        </w:r>
        <w:r w:rsidRPr="00C05429">
          <w:rPr>
            <w:noProof/>
            <w:webHidden/>
          </w:rPr>
          <w:instrText xml:space="preserve"> PAGEREF _Toc318978677 \h </w:instrText>
        </w:r>
        <w:r w:rsidRPr="00C05429">
          <w:rPr>
            <w:noProof/>
            <w:webHidden/>
          </w:rPr>
          <w:fldChar w:fldCharType="separate"/>
        </w:r>
        <w:r w:rsidRPr="00C05429">
          <w:rPr>
            <w:noProof/>
            <w:webHidden/>
          </w:rPr>
          <w:t>2</w:t>
        </w:r>
        <w:r w:rsidRPr="00C05429">
          <w:rPr>
            <w:noProof/>
            <w:webHidden/>
          </w:rPr>
          <w:fldChar w:fldCharType="end"/>
        </w:r>
      </w:hyperlink>
    </w:p>
    <w:p w:rsidR="00C05429" w:rsidRPr="00C74276">
      <w:pPr>
        <w:pStyle w:val="TOC2"/>
        <w:tabs>
          <w:tab w:val="left" w:pos="1470"/>
          <w:tab w:val="right" w:leader="dot" w:pos="8777"/>
        </w:tabs>
        <w:rPr>
          <w:rStyle w:val="Hyperlink"/>
          <w:rFonts w:ascii="宋体" w:hAnsi="宋体" w:cs="宋体"/>
          <w:bCs/>
          <w:kern w:val="36"/>
        </w:rPr>
      </w:pPr>
      <w:hyperlink w:anchor="_Toc318978678" w:history="1">
        <w:r w:rsidRPr="00C74276">
          <w:rPr>
            <w:rStyle w:val="Hyperlink"/>
            <w:rFonts w:ascii="宋体" w:hAnsi="宋体" w:cs="宋体" w:hint="eastAsia"/>
            <w:bCs/>
            <w:noProof/>
            <w:kern w:val="36"/>
          </w:rPr>
          <w:t>第一节</w:t>
        </w:r>
        <w:r w:rsidRPr="00C74276">
          <w:rPr>
            <w:rStyle w:val="Hyperlink"/>
            <w:rFonts w:ascii="宋体" w:hAnsi="宋体" w:cs="宋体"/>
            <w:bCs/>
            <w:kern w:val="36"/>
          </w:rPr>
          <w:tab/>
        </w:r>
        <w:r w:rsidRPr="00C74276">
          <w:rPr>
            <w:rStyle w:val="Hyperlink"/>
            <w:rFonts w:ascii="宋体" w:hAnsi="宋体" w:cs="宋体" w:hint="eastAsia"/>
            <w:bCs/>
            <w:noProof/>
            <w:kern w:val="36"/>
          </w:rPr>
          <w:t>零件图</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_Toc318978678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2</w:t>
        </w:r>
        <w:r w:rsidRPr="00C74276">
          <w:rPr>
            <w:rStyle w:val="Hyperlink"/>
            <w:rFonts w:ascii="宋体" w:hAnsi="宋体" w:cs="宋体"/>
            <w:bCs/>
            <w:webHidden/>
            <w:kern w:val="36"/>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679" w:history="1">
        <w:r w:rsidRPr="00C74276">
          <w:rPr>
            <w:rStyle w:val="Hyperlink"/>
            <w:rFonts w:ascii="宋体" w:hAnsi="宋体" w:cs="宋体" w:hint="eastAsia"/>
            <w:bCs/>
            <w:noProof/>
            <w:kern w:val="36"/>
          </w:rPr>
          <w:t>第二节</w:t>
        </w:r>
        <w:r w:rsidRPr="00C74276">
          <w:rPr>
            <w:rStyle w:val="Hyperlink"/>
            <w:rFonts w:ascii="宋体" w:hAnsi="宋体" w:cs="宋体"/>
            <w:bCs/>
            <w:noProof/>
            <w:kern w:val="36"/>
          </w:rPr>
          <w:t xml:space="preserve"> </w:t>
        </w:r>
        <w:r w:rsidRPr="00C74276">
          <w:rPr>
            <w:rStyle w:val="Hyperlink"/>
            <w:rFonts w:ascii="宋体" w:hAnsi="宋体" w:cs="宋体" w:hint="eastAsia"/>
            <w:bCs/>
            <w:noProof/>
            <w:kern w:val="36"/>
          </w:rPr>
          <w:t>零件图分析</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_Toc318978679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2</w:t>
        </w:r>
        <w:r w:rsidRPr="00C74276">
          <w:rPr>
            <w:rStyle w:val="Hyperlink"/>
            <w:rFonts w:ascii="宋体" w:hAnsi="宋体" w:cs="宋体"/>
            <w:bCs/>
            <w:webHidden/>
            <w:kern w:val="36"/>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680" w:history="1">
        <w:r w:rsidRPr="00C74276">
          <w:rPr>
            <w:rStyle w:val="Hyperlink"/>
            <w:rFonts w:ascii="宋体" w:hAnsi="宋体" w:cs="宋体" w:hint="eastAsia"/>
            <w:bCs/>
            <w:noProof/>
            <w:kern w:val="36"/>
          </w:rPr>
          <w:t>第三节</w:t>
        </w:r>
        <w:r w:rsidRPr="00C74276">
          <w:rPr>
            <w:rStyle w:val="Hyperlink"/>
            <w:rFonts w:ascii="宋体" w:hAnsi="宋体" w:cs="宋体"/>
            <w:bCs/>
            <w:noProof/>
            <w:kern w:val="36"/>
          </w:rPr>
          <w:t xml:space="preserve"> </w:t>
        </w:r>
        <w:r w:rsidRPr="00C74276">
          <w:rPr>
            <w:rStyle w:val="Hyperlink"/>
            <w:rFonts w:ascii="宋体" w:hAnsi="宋体" w:cs="宋体" w:hint="eastAsia"/>
            <w:bCs/>
            <w:noProof/>
            <w:kern w:val="36"/>
          </w:rPr>
          <w:t>确定加工方法</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_Toc318978680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3</w:t>
        </w:r>
        <w:r w:rsidRPr="00C74276">
          <w:rPr>
            <w:rStyle w:val="Hyperlink"/>
            <w:rFonts w:ascii="宋体" w:hAnsi="宋体" w:cs="宋体"/>
            <w:bCs/>
            <w:webHidden/>
            <w:kern w:val="36"/>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681" w:history="1">
        <w:r w:rsidRPr="00C74276">
          <w:rPr>
            <w:rStyle w:val="Hyperlink"/>
            <w:rFonts w:ascii="宋体" w:hAnsi="宋体" w:cs="宋体" w:hint="eastAsia"/>
            <w:bCs/>
            <w:noProof/>
            <w:kern w:val="36"/>
          </w:rPr>
          <w:t>第四节</w:t>
        </w:r>
        <w:r w:rsidRPr="00C74276">
          <w:rPr>
            <w:rStyle w:val="Hyperlink"/>
            <w:rFonts w:ascii="宋体" w:hAnsi="宋体" w:cs="宋体"/>
            <w:bCs/>
            <w:noProof/>
            <w:kern w:val="36"/>
          </w:rPr>
          <w:t xml:space="preserve"> </w:t>
        </w:r>
        <w:r w:rsidRPr="00C74276">
          <w:rPr>
            <w:rStyle w:val="Hyperlink"/>
            <w:rFonts w:ascii="宋体" w:hAnsi="宋体" w:cs="宋体" w:hint="eastAsia"/>
            <w:bCs/>
            <w:noProof/>
            <w:kern w:val="36"/>
          </w:rPr>
          <w:t>确定加工方案</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_Toc318978681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3</w:t>
        </w:r>
        <w:r w:rsidRPr="00C74276">
          <w:rPr>
            <w:rStyle w:val="Hyperlink"/>
            <w:rFonts w:ascii="宋体" w:hAnsi="宋体" w:cs="宋体"/>
            <w:bCs/>
            <w:webHidden/>
            <w:kern w:val="36"/>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682" w:history="1">
        <w:r w:rsidRPr="00C74276">
          <w:rPr>
            <w:rStyle w:val="Hyperlink"/>
            <w:rFonts w:ascii="宋体" w:hAnsi="宋体" w:cs="宋体" w:hint="eastAsia"/>
            <w:bCs/>
            <w:noProof/>
            <w:kern w:val="36"/>
          </w:rPr>
          <w:t>第五节</w:t>
        </w:r>
        <w:r w:rsidRPr="00C74276">
          <w:rPr>
            <w:rStyle w:val="Hyperlink"/>
            <w:rFonts w:ascii="宋体" w:hAnsi="宋体" w:cs="宋体"/>
            <w:bCs/>
            <w:noProof/>
            <w:kern w:val="36"/>
          </w:rPr>
          <w:t xml:space="preserve"> </w:t>
        </w:r>
        <w:r w:rsidRPr="00C74276">
          <w:rPr>
            <w:rStyle w:val="Hyperlink"/>
            <w:rFonts w:ascii="宋体" w:hAnsi="宋体" w:cs="宋体" w:hint="eastAsia"/>
            <w:bCs/>
            <w:noProof/>
            <w:kern w:val="36"/>
          </w:rPr>
          <w:t>确定加工路线的原则</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_Toc318978682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4</w:t>
        </w:r>
        <w:r w:rsidRPr="00C74276">
          <w:rPr>
            <w:rStyle w:val="Hyperlink"/>
            <w:rFonts w:ascii="宋体" w:hAnsi="宋体" w:cs="宋体"/>
            <w:bCs/>
            <w:webHidden/>
            <w:kern w:val="36"/>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683" w:history="1">
        <w:r w:rsidRPr="00C74276">
          <w:rPr>
            <w:rStyle w:val="Hyperlink"/>
            <w:rFonts w:ascii="宋体" w:hAnsi="宋体" w:cs="宋体" w:hint="eastAsia"/>
            <w:bCs/>
            <w:noProof/>
            <w:kern w:val="36"/>
          </w:rPr>
          <w:t>第六节</w:t>
        </w:r>
        <w:r w:rsidRPr="00C74276">
          <w:rPr>
            <w:rStyle w:val="Hyperlink"/>
            <w:rFonts w:ascii="宋体" w:hAnsi="宋体" w:cs="宋体"/>
            <w:bCs/>
            <w:noProof/>
            <w:kern w:val="36"/>
          </w:rPr>
          <w:t xml:space="preserve"> </w:t>
        </w:r>
        <w:r w:rsidRPr="00C74276">
          <w:rPr>
            <w:rStyle w:val="Hyperlink"/>
            <w:rFonts w:ascii="宋体" w:hAnsi="宋体" w:cs="宋体" w:hint="eastAsia"/>
            <w:bCs/>
            <w:noProof/>
            <w:kern w:val="36"/>
          </w:rPr>
          <w:t>轴类零件加工的工艺路线</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_Toc318978683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5</w:t>
        </w:r>
        <w:r w:rsidRPr="00C74276">
          <w:rPr>
            <w:rStyle w:val="Hyperlink"/>
            <w:rFonts w:ascii="宋体" w:hAnsi="宋体" w:cs="宋体"/>
            <w:bCs/>
            <w:webHidden/>
            <w:kern w:val="36"/>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684" w:history="1">
        <w:r w:rsidRPr="00C74276">
          <w:rPr>
            <w:rStyle w:val="Hyperlink"/>
            <w:rFonts w:ascii="宋体" w:hAnsi="宋体" w:cs="宋体" w:hint="eastAsia"/>
            <w:bCs/>
            <w:noProof/>
            <w:kern w:val="36"/>
          </w:rPr>
          <w:t>第七节</w:t>
        </w:r>
        <w:r w:rsidRPr="00C74276">
          <w:rPr>
            <w:rStyle w:val="Hyperlink"/>
            <w:rFonts w:ascii="宋体" w:hAnsi="宋体" w:cs="宋体"/>
            <w:bCs/>
            <w:noProof/>
            <w:kern w:val="36"/>
          </w:rPr>
          <w:t xml:space="preserve"> </w:t>
        </w:r>
        <w:r w:rsidRPr="00C74276">
          <w:rPr>
            <w:rStyle w:val="Hyperlink"/>
            <w:rFonts w:ascii="宋体" w:hAnsi="宋体" w:cs="宋体" w:hint="eastAsia"/>
            <w:bCs/>
            <w:noProof/>
            <w:kern w:val="36"/>
          </w:rPr>
          <w:t>编制工艺过程卡</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_Toc318978684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6</w:t>
        </w:r>
        <w:r w:rsidRPr="00C74276">
          <w:rPr>
            <w:rStyle w:val="Hyperlink"/>
            <w:rFonts w:ascii="宋体" w:hAnsi="宋体" w:cs="宋体"/>
            <w:bCs/>
            <w:webHidden/>
            <w:kern w:val="36"/>
          </w:rPr>
          <w:fldChar w:fldCharType="end"/>
        </w:r>
      </w:hyperlink>
    </w:p>
    <w:p w:rsidR="00C05429" w:rsidRPr="00C05429">
      <w:pPr>
        <w:pStyle w:val="TOC1"/>
        <w:tabs>
          <w:tab w:val="right" w:leader="dot" w:pos="8777"/>
        </w:tabs>
        <w:rPr>
          <w:rFonts w:eastAsia="宋体"/>
          <w:noProof/>
          <w:sz w:val="21"/>
          <w:szCs w:val="24"/>
        </w:rPr>
      </w:pPr>
      <w:hyperlink w:anchor="_Toc318978685" w:history="1">
        <w:r w:rsidRPr="00C05429">
          <w:rPr>
            <w:rStyle w:val="Hyperlink"/>
            <w:rFonts w:ascii="宋体" w:hAnsi="宋体" w:hint="eastAsia"/>
            <w:bCs/>
            <w:noProof/>
          </w:rPr>
          <w:t>第三章</w:t>
        </w:r>
        <w:r w:rsidRPr="00C05429">
          <w:rPr>
            <w:rStyle w:val="Hyperlink"/>
            <w:rFonts w:ascii="宋体" w:hAnsi="宋体"/>
            <w:bCs/>
            <w:noProof/>
          </w:rPr>
          <w:t xml:space="preserve"> </w:t>
        </w:r>
        <w:r w:rsidRPr="00C05429">
          <w:rPr>
            <w:rStyle w:val="Hyperlink"/>
            <w:rFonts w:ascii="宋体" w:hAnsi="宋体" w:hint="eastAsia"/>
            <w:bCs/>
            <w:noProof/>
          </w:rPr>
          <w:t>工件的装夹</w:t>
        </w:r>
        <w:r w:rsidRPr="00C05429">
          <w:rPr>
            <w:noProof/>
            <w:webHidden/>
          </w:rPr>
          <w:tab/>
        </w:r>
        <w:r w:rsidRPr="00C05429">
          <w:rPr>
            <w:noProof/>
            <w:webHidden/>
          </w:rPr>
          <w:fldChar w:fldCharType="begin" w:dirty="1"/>
        </w:r>
        <w:r w:rsidRPr="00C05429">
          <w:rPr>
            <w:noProof/>
            <w:webHidden/>
          </w:rPr>
          <w:instrText xml:space="preserve"> PAGEREF _Toc318</w:instrText>
        </w:r>
        <w:r w:rsidRPr="00C05429">
          <w:rPr>
            <w:noProof/>
            <w:webHidden/>
          </w:rPr>
          <w:instrText xml:space="preserve">978685 \h </w:instrText>
        </w:r>
        <w:r w:rsidRPr="00C05429">
          <w:rPr>
            <w:noProof/>
            <w:webHidden/>
          </w:rPr>
          <w:fldChar w:fldCharType="separate"/>
        </w:r>
        <w:r w:rsidRPr="00C05429">
          <w:rPr>
            <w:noProof/>
            <w:webHidden/>
          </w:rPr>
          <w:t>8</w:t>
        </w:r>
        <w:r w:rsidRPr="00C05429">
          <w:rPr>
            <w:noProof/>
            <w:webHidden/>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686" w:history="1">
        <w:r w:rsidRPr="00C74276">
          <w:rPr>
            <w:rStyle w:val="Hyperlink"/>
            <w:rFonts w:ascii="宋体" w:hAnsi="宋体" w:cs="宋体" w:hint="eastAsia"/>
            <w:bCs/>
            <w:noProof/>
            <w:kern w:val="36"/>
          </w:rPr>
          <w:t>第一节</w:t>
        </w:r>
        <w:r w:rsidRPr="00C74276">
          <w:rPr>
            <w:rStyle w:val="Hyperlink"/>
            <w:rFonts w:ascii="宋体" w:hAnsi="宋体" w:cs="宋体"/>
            <w:bCs/>
            <w:noProof/>
            <w:kern w:val="36"/>
          </w:rPr>
          <w:t xml:space="preserve"> </w:t>
        </w:r>
        <w:r w:rsidRPr="00C74276">
          <w:rPr>
            <w:rStyle w:val="Hyperlink"/>
            <w:rFonts w:ascii="宋体" w:hAnsi="宋体" w:cs="宋体" w:hint="eastAsia"/>
            <w:bCs/>
            <w:noProof/>
            <w:kern w:val="36"/>
          </w:rPr>
          <w:t>定位基准的选择</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_Toc318978686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8</w:t>
        </w:r>
        <w:r w:rsidRPr="00C74276">
          <w:rPr>
            <w:rStyle w:val="Hyperlink"/>
            <w:rFonts w:ascii="宋体" w:hAnsi="宋体" w:cs="宋体"/>
            <w:bCs/>
            <w:webHidden/>
            <w:kern w:val="36"/>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687" w:history="1">
        <w:r w:rsidRPr="00C74276">
          <w:rPr>
            <w:rStyle w:val="Hyperlink"/>
            <w:rFonts w:ascii="宋体" w:hAnsi="宋体" w:cs="宋体" w:hint="eastAsia"/>
            <w:bCs/>
            <w:noProof/>
            <w:kern w:val="36"/>
          </w:rPr>
          <w:t>第二节　定位基准选择的原则</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_Toc318978687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8</w:t>
        </w:r>
        <w:r w:rsidRPr="00C74276">
          <w:rPr>
            <w:rStyle w:val="Hyperlink"/>
            <w:rFonts w:ascii="宋体" w:hAnsi="宋体" w:cs="宋体"/>
            <w:bCs/>
            <w:webHidden/>
            <w:kern w:val="36"/>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688" w:history="1">
        <w:r w:rsidRPr="00C74276">
          <w:rPr>
            <w:rStyle w:val="Hyperlink"/>
            <w:rFonts w:ascii="宋体" w:hAnsi="宋体" w:cs="宋体" w:hint="eastAsia"/>
            <w:bCs/>
            <w:noProof/>
            <w:kern w:val="36"/>
          </w:rPr>
          <w:t>第三节　确定零件的定位基准</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_Toc318978688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8</w:t>
        </w:r>
        <w:r w:rsidRPr="00C74276">
          <w:rPr>
            <w:rStyle w:val="Hyperlink"/>
            <w:rFonts w:ascii="宋体" w:hAnsi="宋体" w:cs="宋体"/>
            <w:bCs/>
            <w:webHidden/>
            <w:kern w:val="36"/>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689" w:history="1">
        <w:r w:rsidRPr="00C74276">
          <w:rPr>
            <w:rStyle w:val="Hyperlink"/>
            <w:rFonts w:ascii="宋体" w:hAnsi="宋体" w:cs="宋体" w:hint="eastAsia"/>
            <w:bCs/>
            <w:noProof/>
            <w:kern w:val="36"/>
          </w:rPr>
          <w:t>第四节　装夹方式的选择</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_Toc318978689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8</w:t>
        </w:r>
        <w:r w:rsidRPr="00C74276">
          <w:rPr>
            <w:rStyle w:val="Hyperlink"/>
            <w:rFonts w:ascii="宋体" w:hAnsi="宋体" w:cs="宋体"/>
            <w:bCs/>
            <w:webHidden/>
            <w:kern w:val="36"/>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690" w:history="1">
        <w:r w:rsidRPr="00C74276">
          <w:rPr>
            <w:rStyle w:val="Hyperlink"/>
            <w:rFonts w:ascii="宋体" w:hAnsi="宋体" w:cs="宋体" w:hint="eastAsia"/>
            <w:bCs/>
            <w:noProof/>
            <w:kern w:val="36"/>
          </w:rPr>
          <w:t>第五节</w:t>
        </w:r>
        <w:r w:rsidRPr="00C74276">
          <w:rPr>
            <w:rStyle w:val="Hyperlink"/>
            <w:rFonts w:ascii="宋体" w:hAnsi="宋体" w:cs="宋体"/>
            <w:bCs/>
            <w:noProof/>
            <w:kern w:val="36"/>
          </w:rPr>
          <w:t xml:space="preserve"> </w:t>
        </w:r>
        <w:r w:rsidRPr="00C74276">
          <w:rPr>
            <w:rStyle w:val="Hyperlink"/>
            <w:rFonts w:ascii="宋体" w:hAnsi="宋体" w:cs="宋体" w:hint="eastAsia"/>
            <w:bCs/>
            <w:noProof/>
            <w:kern w:val="36"/>
          </w:rPr>
          <w:t>数控车床常用的装夹方式</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_Toc318978690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8</w:t>
        </w:r>
        <w:r w:rsidRPr="00C74276">
          <w:rPr>
            <w:rStyle w:val="Hyperlink"/>
            <w:rFonts w:ascii="宋体" w:hAnsi="宋体" w:cs="宋体"/>
            <w:bCs/>
            <w:webHidden/>
            <w:kern w:val="36"/>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691" w:history="1">
        <w:r w:rsidRPr="00C74276">
          <w:rPr>
            <w:rStyle w:val="Hyperlink"/>
            <w:rFonts w:ascii="宋体" w:hAnsi="宋体" w:cs="宋体" w:hint="eastAsia"/>
            <w:bCs/>
            <w:noProof/>
            <w:kern w:val="36"/>
          </w:rPr>
          <w:t>第六节</w:t>
        </w:r>
        <w:r w:rsidRPr="00C74276">
          <w:rPr>
            <w:rStyle w:val="Hyperlink"/>
            <w:rFonts w:ascii="宋体" w:hAnsi="宋体" w:cs="宋体"/>
            <w:bCs/>
            <w:noProof/>
            <w:kern w:val="36"/>
          </w:rPr>
          <w:t xml:space="preserve"> </w:t>
        </w:r>
        <w:r w:rsidRPr="00C74276">
          <w:rPr>
            <w:rStyle w:val="Hyperlink"/>
            <w:rFonts w:ascii="宋体" w:hAnsi="宋体" w:cs="宋体" w:hint="eastAsia"/>
            <w:bCs/>
            <w:noProof/>
            <w:kern w:val="36"/>
          </w:rPr>
          <w:t>确定合理的装夹方式</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_Toc318978691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9</w:t>
        </w:r>
        <w:r w:rsidRPr="00C74276">
          <w:rPr>
            <w:rStyle w:val="Hyperlink"/>
            <w:rFonts w:ascii="宋体" w:hAnsi="宋体" w:cs="宋体"/>
            <w:bCs/>
            <w:webHidden/>
            <w:kern w:val="36"/>
          </w:rPr>
          <w:fldChar w:fldCharType="end"/>
        </w:r>
      </w:hyperlink>
    </w:p>
    <w:p w:rsidR="00C05429" w:rsidRPr="00C05429">
      <w:pPr>
        <w:pStyle w:val="TOC1"/>
        <w:tabs>
          <w:tab w:val="right" w:leader="dot" w:pos="8777"/>
        </w:tabs>
        <w:rPr>
          <w:rFonts w:eastAsia="宋体"/>
          <w:noProof/>
          <w:sz w:val="21"/>
          <w:szCs w:val="24"/>
        </w:rPr>
      </w:pPr>
      <w:hyperlink w:anchor="_Toc318978692" w:history="1">
        <w:r w:rsidRPr="00C05429">
          <w:rPr>
            <w:rStyle w:val="Hyperlink"/>
            <w:rFonts w:ascii="宋体" w:hAnsi="宋体" w:hint="eastAsia"/>
            <w:bCs/>
            <w:noProof/>
          </w:rPr>
          <w:t>第四章</w:t>
        </w:r>
        <w:r w:rsidRPr="00C05429">
          <w:rPr>
            <w:rStyle w:val="Hyperlink"/>
            <w:rFonts w:ascii="宋体" w:hAnsi="宋体"/>
            <w:bCs/>
            <w:noProof/>
          </w:rPr>
          <w:t xml:space="preserve"> </w:t>
        </w:r>
        <w:r w:rsidRPr="00C05429">
          <w:rPr>
            <w:rStyle w:val="Hyperlink"/>
            <w:rFonts w:ascii="宋体" w:hAnsi="宋体" w:hint="eastAsia"/>
            <w:bCs/>
            <w:noProof/>
          </w:rPr>
          <w:t>刀具及切削用量</w:t>
        </w:r>
        <w:r w:rsidRPr="00C05429">
          <w:rPr>
            <w:noProof/>
            <w:webHidden/>
          </w:rPr>
          <w:tab/>
        </w:r>
        <w:r w:rsidRPr="00C05429">
          <w:rPr>
            <w:noProof/>
            <w:webHidden/>
          </w:rPr>
          <w:fldChar w:fldCharType="begin" w:dirty="1"/>
        </w:r>
        <w:r w:rsidRPr="00C05429">
          <w:rPr>
            <w:noProof/>
            <w:webHidden/>
          </w:rPr>
          <w:instrText xml:space="preserve"> PAGEREF _Toc318978692 \h </w:instrText>
        </w:r>
        <w:r w:rsidRPr="00C05429">
          <w:rPr>
            <w:noProof/>
            <w:webHidden/>
          </w:rPr>
          <w:fldChar w:fldCharType="separate"/>
        </w:r>
        <w:r w:rsidRPr="00C05429">
          <w:rPr>
            <w:noProof/>
            <w:webHidden/>
          </w:rPr>
          <w:t>10</w:t>
        </w:r>
        <w:r w:rsidRPr="00C05429">
          <w:rPr>
            <w:noProof/>
            <w:webHidden/>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693" w:history="1">
        <w:r w:rsidRPr="00C74276">
          <w:rPr>
            <w:rStyle w:val="Hyperlink"/>
            <w:rFonts w:ascii="宋体" w:hAnsi="宋体" w:cs="宋体" w:hint="eastAsia"/>
            <w:bCs/>
            <w:noProof/>
            <w:kern w:val="36"/>
          </w:rPr>
          <w:t>第一节</w:t>
        </w:r>
        <w:r w:rsidRPr="00C74276">
          <w:rPr>
            <w:rStyle w:val="Hyperlink"/>
            <w:rFonts w:ascii="宋体" w:hAnsi="宋体" w:cs="宋体"/>
            <w:bCs/>
            <w:noProof/>
            <w:kern w:val="36"/>
          </w:rPr>
          <w:t xml:space="preserve"> </w:t>
        </w:r>
        <w:r w:rsidRPr="00C74276">
          <w:rPr>
            <w:rStyle w:val="Hyperlink"/>
            <w:rFonts w:ascii="宋体" w:hAnsi="宋体" w:cs="宋体" w:hint="eastAsia"/>
            <w:bCs/>
            <w:noProof/>
            <w:kern w:val="36"/>
          </w:rPr>
          <w:t>选择数控刀具的原则</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_Toc318978693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10</w:t>
        </w:r>
        <w:r w:rsidRPr="00C74276">
          <w:rPr>
            <w:rStyle w:val="Hyperlink"/>
            <w:rFonts w:ascii="宋体" w:hAnsi="宋体" w:cs="宋体"/>
            <w:bCs/>
            <w:webHidden/>
            <w:kern w:val="36"/>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694" w:history="1">
        <w:r w:rsidRPr="00C74276">
          <w:rPr>
            <w:rStyle w:val="Hyperlink"/>
            <w:rFonts w:ascii="宋体" w:hAnsi="宋体" w:cs="宋体" w:hint="eastAsia"/>
            <w:bCs/>
            <w:noProof/>
            <w:kern w:val="36"/>
          </w:rPr>
          <w:t>第二节</w:t>
        </w:r>
        <w:r w:rsidRPr="00C74276">
          <w:rPr>
            <w:rStyle w:val="Hyperlink"/>
            <w:rFonts w:ascii="宋体" w:hAnsi="宋体" w:cs="宋体"/>
            <w:bCs/>
            <w:noProof/>
            <w:kern w:val="36"/>
          </w:rPr>
          <w:t xml:space="preserve"> </w:t>
        </w:r>
        <w:r w:rsidRPr="00C74276">
          <w:rPr>
            <w:rStyle w:val="Hyperlink"/>
            <w:rFonts w:ascii="宋体" w:hAnsi="宋体" w:cs="宋体" w:hint="eastAsia"/>
            <w:bCs/>
            <w:noProof/>
            <w:kern w:val="36"/>
          </w:rPr>
          <w:t>选择数控车削用刀具</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_Toc318978694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10</w:t>
        </w:r>
        <w:r w:rsidRPr="00C74276">
          <w:rPr>
            <w:rStyle w:val="Hyperlink"/>
            <w:rFonts w:ascii="宋体" w:hAnsi="宋体" w:cs="宋体"/>
            <w:bCs/>
            <w:webHidden/>
            <w:kern w:val="36"/>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695" w:history="1">
        <w:r w:rsidRPr="00C74276">
          <w:rPr>
            <w:rStyle w:val="Hyperlink"/>
            <w:rFonts w:ascii="宋体" w:hAnsi="宋体" w:cs="宋体" w:hint="eastAsia"/>
            <w:bCs/>
            <w:noProof/>
            <w:kern w:val="36"/>
          </w:rPr>
          <w:t>第三节</w:t>
        </w:r>
        <w:r w:rsidRPr="00C74276">
          <w:rPr>
            <w:rStyle w:val="Hyperlink"/>
            <w:rFonts w:ascii="宋体" w:hAnsi="宋体" w:cs="宋体"/>
            <w:bCs/>
            <w:noProof/>
            <w:kern w:val="36"/>
          </w:rPr>
          <w:t xml:space="preserve"> </w:t>
        </w:r>
        <w:r w:rsidRPr="00C74276">
          <w:rPr>
            <w:rStyle w:val="Hyperlink"/>
            <w:rFonts w:ascii="宋体" w:hAnsi="宋体" w:cs="宋体" w:hint="eastAsia"/>
            <w:bCs/>
            <w:noProof/>
            <w:kern w:val="36"/>
          </w:rPr>
          <w:t>设置刀点和换刀点</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_Toc318978695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11</w:t>
        </w:r>
        <w:r w:rsidRPr="00C74276">
          <w:rPr>
            <w:rStyle w:val="Hyperlink"/>
            <w:rFonts w:ascii="宋体" w:hAnsi="宋体" w:cs="宋体"/>
            <w:bCs/>
            <w:webHidden/>
            <w:kern w:val="36"/>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696" w:history="1">
        <w:r w:rsidRPr="00C74276">
          <w:rPr>
            <w:rStyle w:val="Hyperlink"/>
            <w:rFonts w:ascii="宋体" w:hAnsi="宋体" w:cs="宋体" w:hint="eastAsia"/>
            <w:bCs/>
            <w:noProof/>
            <w:kern w:val="36"/>
          </w:rPr>
          <w:t>第四节</w:t>
        </w:r>
        <w:r w:rsidRPr="00C74276">
          <w:rPr>
            <w:rStyle w:val="Hyperlink"/>
            <w:rFonts w:ascii="宋体" w:hAnsi="宋体" w:cs="宋体"/>
            <w:bCs/>
            <w:noProof/>
            <w:kern w:val="36"/>
          </w:rPr>
          <w:t xml:space="preserve"> </w:t>
        </w:r>
        <w:r w:rsidRPr="00C74276">
          <w:rPr>
            <w:rStyle w:val="Hyperlink"/>
            <w:rFonts w:ascii="宋体" w:hAnsi="宋体" w:cs="宋体" w:hint="eastAsia"/>
            <w:bCs/>
            <w:noProof/>
            <w:kern w:val="36"/>
          </w:rPr>
          <w:t>确定切削用量</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_Toc318978696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12</w:t>
        </w:r>
        <w:r w:rsidRPr="00C74276">
          <w:rPr>
            <w:rStyle w:val="Hyperlink"/>
            <w:rFonts w:ascii="宋体" w:hAnsi="宋体" w:cs="宋体"/>
            <w:bCs/>
            <w:webHidden/>
            <w:kern w:val="36"/>
          </w:rPr>
          <w:fldChar w:fldCharType="end"/>
        </w:r>
      </w:hyperlink>
    </w:p>
    <w:p w:rsidR="00C05429" w:rsidRPr="00C05429">
      <w:pPr>
        <w:pStyle w:val="TOC1"/>
        <w:tabs>
          <w:tab w:val="right" w:leader="dot" w:pos="8777"/>
        </w:tabs>
        <w:rPr>
          <w:rFonts w:eastAsia="宋体"/>
          <w:noProof/>
          <w:sz w:val="21"/>
          <w:szCs w:val="24"/>
        </w:rPr>
      </w:pPr>
      <w:hyperlink w:anchor="_Toc318978697" w:history="1">
        <w:r w:rsidRPr="00C05429">
          <w:rPr>
            <w:rStyle w:val="Hyperlink"/>
            <w:rFonts w:ascii="黑体" w:hint="eastAsia"/>
            <w:bCs/>
            <w:noProof/>
          </w:rPr>
          <w:t>第五章</w:t>
        </w:r>
        <w:r w:rsidRPr="00C05429">
          <w:rPr>
            <w:rStyle w:val="Hyperlink"/>
            <w:rFonts w:ascii="黑体"/>
            <w:bCs/>
            <w:noProof/>
          </w:rPr>
          <w:t xml:space="preserve"> </w:t>
        </w:r>
        <w:r w:rsidRPr="00C05429">
          <w:rPr>
            <w:rStyle w:val="Hyperlink"/>
            <w:rFonts w:ascii="黑体" w:hint="eastAsia"/>
            <w:bCs/>
            <w:noProof/>
          </w:rPr>
          <w:t>典型轴类零件的加工</w:t>
        </w:r>
        <w:r w:rsidRPr="00C05429">
          <w:rPr>
            <w:noProof/>
            <w:webHidden/>
          </w:rPr>
          <w:tab/>
        </w:r>
        <w:r w:rsidRPr="00C05429">
          <w:rPr>
            <w:noProof/>
            <w:webHidden/>
          </w:rPr>
          <w:fldChar w:fldCharType="begin" w:dirty="1"/>
        </w:r>
        <w:r w:rsidRPr="00C05429">
          <w:rPr>
            <w:noProof/>
            <w:webHidden/>
          </w:rPr>
          <w:instrText xml:space="preserve"> PAGEREF _Toc318978697 \h </w:instrText>
        </w:r>
        <w:r w:rsidRPr="00C05429">
          <w:rPr>
            <w:noProof/>
            <w:webHidden/>
          </w:rPr>
          <w:fldChar w:fldCharType="separate"/>
        </w:r>
        <w:r w:rsidRPr="00C05429">
          <w:rPr>
            <w:noProof/>
            <w:webHidden/>
          </w:rPr>
          <w:t>13</w:t>
        </w:r>
        <w:r w:rsidRPr="00C05429">
          <w:rPr>
            <w:noProof/>
            <w:webHidden/>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698" w:history="1">
        <w:r w:rsidRPr="00C74276">
          <w:rPr>
            <w:rStyle w:val="Hyperlink"/>
            <w:rFonts w:ascii="宋体" w:hAnsi="宋体" w:cs="宋体" w:hint="eastAsia"/>
            <w:bCs/>
            <w:noProof/>
            <w:kern w:val="36"/>
          </w:rPr>
          <w:t>第一节</w:t>
        </w:r>
        <w:r w:rsidRPr="00C74276">
          <w:rPr>
            <w:rStyle w:val="Hyperlink"/>
            <w:rFonts w:ascii="宋体" w:hAnsi="宋体" w:cs="宋体"/>
            <w:bCs/>
            <w:noProof/>
            <w:kern w:val="36"/>
          </w:rPr>
          <w:t xml:space="preserve"> </w:t>
        </w:r>
        <w:r w:rsidRPr="00C74276">
          <w:rPr>
            <w:rStyle w:val="Hyperlink"/>
            <w:rFonts w:ascii="宋体" w:hAnsi="宋体" w:cs="宋体" w:hint="eastAsia"/>
            <w:bCs/>
            <w:noProof/>
            <w:kern w:val="36"/>
          </w:rPr>
          <w:t>轴类零件加工工艺分析</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w:instrText>
        </w:r>
        <w:r w:rsidRPr="00C74276">
          <w:rPr>
            <w:rStyle w:val="Hyperlink"/>
            <w:rFonts w:ascii="宋体" w:hAnsi="宋体" w:cs="宋体"/>
            <w:bCs/>
            <w:webHidden/>
            <w:kern w:val="36"/>
          </w:rPr>
          <w:instrText xml:space="preserve">PAGEREF _Toc318978698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13</w:t>
        </w:r>
        <w:r w:rsidRPr="00C74276">
          <w:rPr>
            <w:rStyle w:val="Hyperlink"/>
            <w:rFonts w:ascii="宋体" w:hAnsi="宋体" w:cs="宋体"/>
            <w:bCs/>
            <w:webHidden/>
            <w:kern w:val="36"/>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699" w:history="1">
        <w:r w:rsidRPr="00C74276">
          <w:rPr>
            <w:rStyle w:val="Hyperlink"/>
            <w:rFonts w:ascii="宋体" w:hAnsi="宋体" w:cs="宋体" w:hint="eastAsia"/>
            <w:bCs/>
            <w:noProof/>
            <w:kern w:val="36"/>
          </w:rPr>
          <w:t>第二节</w:t>
        </w:r>
        <w:r w:rsidRPr="00C74276">
          <w:rPr>
            <w:rStyle w:val="Hyperlink"/>
            <w:rFonts w:ascii="宋体" w:hAnsi="宋体" w:cs="宋体"/>
            <w:bCs/>
            <w:noProof/>
            <w:kern w:val="36"/>
          </w:rPr>
          <w:t xml:space="preserve"> </w:t>
        </w:r>
        <w:r w:rsidRPr="00C74276">
          <w:rPr>
            <w:rStyle w:val="Hyperlink"/>
            <w:rFonts w:ascii="宋体" w:hAnsi="宋体" w:cs="宋体" w:hint="eastAsia"/>
            <w:bCs/>
            <w:noProof/>
            <w:kern w:val="36"/>
          </w:rPr>
          <w:t>典型轴类零件加工工艺</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_Toc318978699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15</w:t>
        </w:r>
        <w:r w:rsidRPr="00C74276">
          <w:rPr>
            <w:rStyle w:val="Hyperlink"/>
            <w:rFonts w:ascii="宋体" w:hAnsi="宋体" w:cs="宋体"/>
            <w:bCs/>
            <w:webHidden/>
            <w:kern w:val="36"/>
          </w:rPr>
          <w:fldChar w:fldCharType="end"/>
        </w:r>
      </w:hyperlink>
    </w:p>
    <w:p w:rsidR="00C05429" w:rsidRPr="00C74276" w:rsidP="00C74276">
      <w:pPr>
        <w:pStyle w:val="TOC2"/>
        <w:tabs>
          <w:tab w:val="left" w:pos="1470"/>
          <w:tab w:val="right" w:leader="dot" w:pos="8777"/>
        </w:tabs>
        <w:rPr>
          <w:rStyle w:val="Hyperlink"/>
          <w:rFonts w:ascii="宋体" w:hAnsi="宋体" w:cs="宋体"/>
          <w:bCs/>
          <w:kern w:val="36"/>
        </w:rPr>
      </w:pPr>
      <w:hyperlink w:anchor="_Toc318978700" w:history="1">
        <w:r w:rsidRPr="00C74276">
          <w:rPr>
            <w:rStyle w:val="Hyperlink"/>
            <w:rFonts w:ascii="宋体" w:hAnsi="宋体" w:cs="宋体" w:hint="eastAsia"/>
            <w:bCs/>
            <w:noProof/>
            <w:kern w:val="36"/>
          </w:rPr>
          <w:t>第三节</w:t>
        </w:r>
        <w:r w:rsidRPr="00C74276">
          <w:rPr>
            <w:rStyle w:val="Hyperlink"/>
            <w:rFonts w:ascii="宋体" w:hAnsi="宋体" w:cs="宋体"/>
            <w:bCs/>
            <w:noProof/>
            <w:kern w:val="36"/>
          </w:rPr>
          <w:t xml:space="preserve"> </w:t>
        </w:r>
        <w:r w:rsidRPr="00C74276">
          <w:rPr>
            <w:rStyle w:val="Hyperlink"/>
            <w:rFonts w:ascii="宋体" w:hAnsi="宋体" w:cs="宋体" w:hint="eastAsia"/>
            <w:bCs/>
            <w:noProof/>
            <w:kern w:val="36"/>
          </w:rPr>
          <w:t>加工坐标系设置</w:t>
        </w:r>
        <w:r w:rsidRPr="00C74276">
          <w:rPr>
            <w:rStyle w:val="Hyperlink"/>
            <w:rFonts w:ascii="宋体" w:hAnsi="宋体" w:cs="宋体"/>
            <w:bCs/>
            <w:webHidden/>
            <w:kern w:val="36"/>
          </w:rPr>
          <w:tab/>
        </w:r>
        <w:r w:rsidRPr="00C74276">
          <w:rPr>
            <w:rStyle w:val="Hyperlink"/>
            <w:rFonts w:ascii="宋体" w:hAnsi="宋体" w:cs="宋体"/>
            <w:bCs/>
            <w:webHidden/>
            <w:kern w:val="36"/>
          </w:rPr>
          <w:fldChar w:fldCharType="begin" w:dirty="1"/>
        </w:r>
        <w:r w:rsidRPr="00C74276">
          <w:rPr>
            <w:rStyle w:val="Hyperlink"/>
            <w:rFonts w:ascii="宋体" w:hAnsi="宋体" w:cs="宋体"/>
            <w:bCs/>
            <w:webHidden/>
            <w:kern w:val="36"/>
          </w:rPr>
          <w:instrText xml:space="preserve"> PAGEREF _Toc318978700 \h </w:instrText>
        </w:r>
        <w:r w:rsidRPr="00C74276">
          <w:rPr>
            <w:rStyle w:val="Hyperlink"/>
            <w:rFonts w:ascii="宋体" w:hAnsi="宋体" w:cs="宋体"/>
            <w:bCs/>
            <w:webHidden/>
            <w:kern w:val="36"/>
          </w:rPr>
          <w:fldChar w:fldCharType="separate"/>
        </w:r>
        <w:r w:rsidRPr="00C74276">
          <w:rPr>
            <w:rStyle w:val="Hyperlink"/>
            <w:rFonts w:ascii="宋体" w:hAnsi="宋体" w:cs="宋体"/>
            <w:bCs/>
            <w:webHidden/>
            <w:kern w:val="36"/>
          </w:rPr>
          <w:t>18</w:t>
        </w:r>
        <w:r w:rsidRPr="00C74276">
          <w:rPr>
            <w:rStyle w:val="Hyperlink"/>
            <w:rFonts w:ascii="宋体" w:hAnsi="宋体" w:cs="宋体"/>
            <w:bCs/>
            <w:webHidden/>
            <w:kern w:val="36"/>
          </w:rPr>
          <w:fldChar w:fldCharType="end"/>
        </w:r>
      </w:hyperlink>
    </w:p>
    <w:p w:rsidR="00C05429" w:rsidRPr="00C05429">
      <w:pPr>
        <w:pStyle w:val="TOC1"/>
        <w:tabs>
          <w:tab w:val="right" w:leader="dot" w:pos="8777"/>
        </w:tabs>
        <w:rPr>
          <w:rFonts w:eastAsia="宋体"/>
          <w:noProof/>
          <w:sz w:val="21"/>
          <w:szCs w:val="24"/>
        </w:rPr>
        <w:sectPr w:rsidSect="00494A67">
          <w:headerReference w:type="even" r:id="rId23"/>
          <w:headerReference w:type="default" r:id="rId24"/>
          <w:footerReference w:type="even" r:id="rId25"/>
          <w:footerReference w:type="default" r:id="rId26"/>
          <w:headerReference w:type="first" r:id="rId27"/>
          <w:footerReference w:type="first" r:id="rId28"/>
          <w:type w:val="nextPage"/>
          <w:pgSz w:w="11906" w:h="16838" w:code="9"/>
          <w:pgMar w:top="1418" w:right="1418" w:bottom="1418" w:left="1701" w:header="851" w:footer="992" w:gutter="0"/>
          <w:pgNumType w:fmt="upperRoman" w:start="2"/>
          <w:cols w:space="720"/>
          <w:titlePg w:val="0"/>
          <w:docGrid w:linePitch="312"/>
        </w:sectPr>
      </w:pPr>
      <w:hyperlink w:anchor="_Toc318978701" w:history="1">
        <w:r w:rsidRPr="00C05429">
          <w:rPr>
            <w:rStyle w:val="Hyperlink"/>
            <w:rFonts w:ascii="黑体" w:hAnsi="宋体" w:hint="eastAsia"/>
            <w:noProof/>
            <w:lang w:val="pt-BR"/>
          </w:rPr>
          <w:t>结论</w:t>
        </w:r>
        <w:r w:rsidRPr="00C05429">
          <w:rPr>
            <w:noProof/>
            <w:webHidden/>
          </w:rPr>
          <w:tab/>
        </w:r>
        <w:r w:rsidRPr="00C05429">
          <w:rPr>
            <w:noProof/>
            <w:webHidden/>
          </w:rPr>
          <w:fldChar w:fldCharType="begin" w:dirty="1"/>
        </w:r>
        <w:r w:rsidRPr="00C05429">
          <w:rPr>
            <w:noProof/>
            <w:webHidden/>
          </w:rPr>
          <w:instrText xml:space="preserve"> PAGEREF _Toc318978701 \h </w:instrText>
        </w:r>
        <w:r w:rsidRPr="00C05429">
          <w:rPr>
            <w:noProof/>
            <w:webHidden/>
          </w:rPr>
          <w:fldChar w:fldCharType="separate"/>
        </w:r>
        <w:r w:rsidRPr="00C05429">
          <w:rPr>
            <w:noProof/>
            <w:webHidden/>
          </w:rPr>
          <w:t>23</w:t>
        </w:r>
        <w:r w:rsidRPr="00C05429">
          <w:rPr>
            <w:noProof/>
            <w:webHidden/>
          </w:rPr>
          <w:fldChar w:fldCharType="end"/>
        </w:r>
      </w:hyperlink>
    </w:p>
    <w:p w:rsidR="00C05429" w:rsidRPr="00C05429">
      <w:pPr>
        <w:pStyle w:val="TOC1"/>
        <w:tabs>
          <w:tab w:val="right" w:leader="dot" w:pos="8777"/>
        </w:tabs>
        <w:rPr>
          <w:rFonts w:eastAsia="宋体"/>
          <w:noProof/>
          <w:sz w:val="21"/>
          <w:szCs w:val="24"/>
        </w:rPr>
      </w:pPr>
      <w:hyperlink w:anchor="_Toc318978702" w:history="1">
        <w:r w:rsidRPr="00C05429">
          <w:rPr>
            <w:rStyle w:val="Hyperlink"/>
            <w:rFonts w:ascii="黑体" w:hAnsi="宋体" w:hint="eastAsia"/>
            <w:noProof/>
          </w:rPr>
          <w:t>致谢</w:t>
        </w:r>
        <w:r w:rsidRPr="00C05429">
          <w:rPr>
            <w:noProof/>
            <w:webHidden/>
          </w:rPr>
          <w:tab/>
        </w:r>
        <w:r w:rsidRPr="00C05429">
          <w:rPr>
            <w:noProof/>
            <w:webHidden/>
          </w:rPr>
          <w:fldChar w:fldCharType="begin" w:dirty="1"/>
        </w:r>
        <w:r w:rsidRPr="00C05429">
          <w:rPr>
            <w:noProof/>
            <w:webHidden/>
          </w:rPr>
          <w:instrText xml:space="preserve"> PAGEREF _Toc318978702 \h </w:instrText>
        </w:r>
        <w:r w:rsidRPr="00C05429">
          <w:rPr>
            <w:noProof/>
            <w:webHidden/>
          </w:rPr>
          <w:fldChar w:fldCharType="separate"/>
        </w:r>
        <w:r w:rsidRPr="00C05429">
          <w:rPr>
            <w:noProof/>
            <w:webHidden/>
          </w:rPr>
          <w:t>24</w:t>
        </w:r>
        <w:r w:rsidRPr="00C05429">
          <w:rPr>
            <w:noProof/>
            <w:webHidden/>
          </w:rPr>
          <w:fldChar w:fldCharType="end"/>
        </w:r>
      </w:hyperlink>
    </w:p>
    <w:p w:rsidR="00C05429" w:rsidRPr="00C05429">
      <w:pPr>
        <w:pStyle w:val="TOC1"/>
        <w:tabs>
          <w:tab w:val="right" w:leader="dot" w:pos="8777"/>
        </w:tabs>
        <w:rPr>
          <w:rFonts w:eastAsia="宋体"/>
          <w:noProof/>
          <w:sz w:val="21"/>
          <w:szCs w:val="24"/>
        </w:rPr>
      </w:pPr>
      <w:hyperlink w:anchor="_Toc318978703" w:history="1">
        <w:r w:rsidRPr="00C05429">
          <w:rPr>
            <w:rStyle w:val="Hyperlink"/>
            <w:rFonts w:ascii="黑体" w:hAnsi="宋体" w:hint="eastAsia"/>
            <w:bCs/>
            <w:noProof/>
          </w:rPr>
          <w:t>参考文献</w:t>
        </w:r>
        <w:r w:rsidRPr="00C05429">
          <w:rPr>
            <w:noProof/>
            <w:webHidden/>
          </w:rPr>
          <w:tab/>
        </w:r>
        <w:r w:rsidRPr="00C05429">
          <w:rPr>
            <w:noProof/>
            <w:webHidden/>
          </w:rPr>
          <w:fldChar w:fldCharType="begin" w:dirty="1"/>
        </w:r>
        <w:r w:rsidRPr="00C05429">
          <w:rPr>
            <w:noProof/>
            <w:webHidden/>
          </w:rPr>
          <w:instrText xml:space="preserve"> PAGEREF _Toc318978703 \h </w:instrText>
        </w:r>
        <w:r w:rsidRPr="00C05429">
          <w:rPr>
            <w:noProof/>
            <w:webHidden/>
          </w:rPr>
          <w:fldChar w:fldCharType="separate"/>
        </w:r>
        <w:r w:rsidRPr="00C05429">
          <w:rPr>
            <w:noProof/>
            <w:webHidden/>
          </w:rPr>
          <w:t>25</w:t>
        </w:r>
        <w:r w:rsidRPr="00C05429">
          <w:rPr>
            <w:noProof/>
            <w:webHidden/>
          </w:rPr>
          <w:fldChar w:fldCharType="end"/>
        </w:r>
      </w:hyperlink>
    </w:p>
    <w:p w:rsidR="00C05429" w:rsidRPr="00C05429" w:rsidP="00C74276">
      <w:pPr>
        <w:pStyle w:val="TOC2"/>
        <w:tabs>
          <w:tab w:val="right" w:leader="dot" w:pos="8777"/>
        </w:tabs>
        <w:ind w:left="0" w:leftChars="0"/>
        <w:rPr>
          <w:noProof/>
          <w:sz w:val="21"/>
          <w:szCs w:val="24"/>
        </w:rPr>
      </w:pPr>
      <w:hyperlink w:anchor="_Toc318978704" w:history="1">
        <w:r w:rsidRPr="002339C6">
          <w:rPr>
            <w:rStyle w:val="Hyperlink"/>
            <w:rFonts w:ascii="黑体" w:eastAsia="黑体" w:hAnsi="宋体" w:cs="宋体" w:hint="eastAsia"/>
            <w:noProof/>
            <w:kern w:val="0"/>
          </w:rPr>
          <w:t>附录</w:t>
        </w:r>
        <w:r w:rsidRPr="00C05429">
          <w:rPr>
            <w:noProof/>
            <w:webHidden/>
          </w:rPr>
          <w:tab/>
        </w:r>
        <w:r w:rsidRPr="00C05429">
          <w:rPr>
            <w:noProof/>
            <w:webHidden/>
          </w:rPr>
          <w:fldChar w:fldCharType="begin" w:dirty="1"/>
        </w:r>
        <w:r w:rsidRPr="00C05429">
          <w:rPr>
            <w:noProof/>
            <w:webHidden/>
          </w:rPr>
          <w:instrText xml:space="preserve"> PAGEREF _Toc318978704 \h </w:instrText>
        </w:r>
        <w:r w:rsidRPr="00C05429">
          <w:rPr>
            <w:noProof/>
            <w:webHidden/>
          </w:rPr>
          <w:fldChar w:fldCharType="separate"/>
        </w:r>
        <w:r w:rsidRPr="00C05429">
          <w:rPr>
            <w:noProof/>
            <w:webHidden/>
          </w:rPr>
          <w:t>26</w:t>
        </w:r>
        <w:r w:rsidRPr="00C05429">
          <w:rPr>
            <w:noProof/>
            <w:webHidden/>
          </w:rPr>
          <w:fldChar w:fldCharType="end"/>
        </w:r>
      </w:hyperlink>
    </w:p>
    <w:p w:rsidR="0057316C" w:rsidRPr="00C05429" w:rsidP="009B362A">
      <w:pPr>
        <w:spacing w:line="360" w:lineRule="auto"/>
        <w:rPr>
          <w:rFonts w:ascii="黑体" w:eastAsia="黑体" w:hAnsi="宋体" w:hint="eastAsia"/>
          <w:sz w:val="24"/>
          <w:szCs w:val="24"/>
        </w:rPr>
      </w:pPr>
      <w:r w:rsidRPr="00C05429" w:rsidR="00C05429">
        <w:rPr>
          <w:rFonts w:ascii="黑体" w:eastAsia="黑体" w:hAnsi="宋体" w:cs="宋体"/>
          <w:color w:val="000000"/>
          <w:kern w:val="0"/>
          <w:sz w:val="24"/>
          <w:szCs w:val="24"/>
        </w:rPr>
        <w:fldChar w:fldCharType="end"/>
      </w:r>
    </w:p>
    <w:p w:rsidR="00227917" w:rsidRPr="00976BA0" w:rsidP="00976BA0">
      <w:pPr>
        <w:rPr>
          <w:rFonts w:ascii="宋体" w:hAnsi="宋体" w:hint="eastAsia"/>
          <w:szCs w:val="24"/>
        </w:rPr>
        <w:sectPr w:rsidSect="00494A67">
          <w:headerReference w:type="even" r:id="rId29"/>
          <w:headerReference w:type="default" r:id="rId30"/>
          <w:footerReference w:type="even" r:id="rId31"/>
          <w:footerReference w:type="default" r:id="rId32"/>
          <w:headerReference w:type="first" r:id="rId33"/>
          <w:footerReference w:type="first" r:id="rId34"/>
          <w:type w:val="nextPage"/>
          <w:pgSz w:w="11906" w:h="16838" w:code="9"/>
          <w:pgMar w:top="1418" w:right="1418" w:bottom="1418" w:left="1701" w:header="851" w:footer="992" w:gutter="0"/>
          <w:pgNumType w:fmt="upperRoman" w:start="3"/>
          <w:cols w:space="720"/>
          <w:titlePg w:val="0"/>
          <w:docGrid w:linePitch="312"/>
        </w:sectPr>
      </w:pPr>
    </w:p>
    <w:p w:rsidR="00C25101" w:rsidP="00426230">
      <w:pPr>
        <w:widowControl/>
        <w:numPr>
          <w:ilvl w:val="0"/>
          <w:numId w:val="8"/>
        </w:numPr>
        <w:spacing w:line="500" w:lineRule="exact"/>
        <w:jc w:val="center"/>
        <w:outlineLvl w:val="0"/>
        <w:rPr>
          <w:rFonts w:ascii="黑体" w:eastAsia="黑体" w:hAnsi="宋体" w:cs="宋体" w:hint="eastAsia"/>
          <w:b/>
          <w:bCs/>
          <w:kern w:val="36"/>
          <w:sz w:val="32"/>
          <w:szCs w:val="32"/>
        </w:rPr>
      </w:pPr>
      <w:bookmarkStart w:id="0" w:name="_Toc29956"/>
      <w:bookmarkStart w:id="1" w:name="_Toc8911"/>
      <w:bookmarkStart w:id="2" w:name="_Toc24895"/>
      <w:bookmarkStart w:id="3" w:name="_Toc12240"/>
      <w:bookmarkStart w:id="4" w:name="_Toc612"/>
      <w:bookmarkStart w:id="5" w:name="_Toc257621428"/>
      <w:bookmarkStart w:id="6" w:name="_Toc7597"/>
      <w:bookmarkStart w:id="7" w:name="_Toc318978674"/>
      <w:r w:rsidRPr="00D60865" w:rsidR="00D60865">
        <w:rPr>
          <w:rFonts w:ascii="黑体" w:eastAsia="黑体" w:hAnsi="宋体" w:cs="宋体" w:hint="eastAsia"/>
          <w:b/>
          <w:bCs/>
          <w:kern w:val="36"/>
          <w:sz w:val="32"/>
          <w:szCs w:val="32"/>
        </w:rPr>
        <w:t>绪</w:t>
      </w:r>
      <w:r w:rsidRPr="00D60865" w:rsidR="00227917">
        <w:rPr>
          <w:rFonts w:ascii="黑体" w:eastAsia="黑体" w:hAnsi="宋体" w:cs="宋体" w:hint="eastAsia"/>
          <w:b/>
          <w:bCs/>
          <w:kern w:val="36"/>
          <w:sz w:val="32"/>
          <w:szCs w:val="32"/>
        </w:rPr>
        <w:t>言</w:t>
      </w:r>
      <w:bookmarkEnd w:id="0"/>
      <w:bookmarkEnd w:id="1"/>
      <w:bookmarkEnd w:id="2"/>
      <w:bookmarkEnd w:id="3"/>
      <w:bookmarkEnd w:id="4"/>
      <w:bookmarkEnd w:id="5"/>
      <w:bookmarkEnd w:id="6"/>
      <w:bookmarkEnd w:id="7"/>
    </w:p>
    <w:p w:rsidR="00426230" w:rsidRPr="00D60865" w:rsidP="00426230">
      <w:pPr>
        <w:widowControl/>
        <w:spacing w:line="500" w:lineRule="exact"/>
        <w:jc w:val="center"/>
        <w:outlineLvl w:val="0"/>
        <w:rPr>
          <w:rFonts w:ascii="黑体" w:eastAsia="黑体" w:hAnsi="宋体" w:cs="宋体" w:hint="eastAsia"/>
          <w:b/>
          <w:bCs/>
          <w:kern w:val="36"/>
          <w:sz w:val="32"/>
          <w:szCs w:val="32"/>
        </w:rPr>
      </w:pPr>
    </w:p>
    <w:p w:rsidR="00C25101" w:rsidP="00426230">
      <w:pPr>
        <w:widowControl/>
        <w:numPr>
          <w:ilvl w:val="0"/>
          <w:numId w:val="9"/>
        </w:numPr>
        <w:spacing w:line="500" w:lineRule="exact"/>
        <w:jc w:val="center"/>
        <w:outlineLvl w:val="1"/>
        <w:rPr>
          <w:rFonts w:ascii="黑体" w:eastAsia="黑体" w:hAnsi="宋体" w:cs="宋体" w:hint="eastAsia"/>
          <w:b/>
          <w:bCs/>
          <w:kern w:val="36"/>
          <w:sz w:val="28"/>
          <w:szCs w:val="28"/>
        </w:rPr>
      </w:pPr>
      <w:bookmarkStart w:id="8" w:name="_Toc318978675"/>
      <w:r w:rsidRPr="006116C8" w:rsidR="00FB1FFF">
        <w:rPr>
          <w:rFonts w:ascii="黑体" w:eastAsia="黑体" w:hAnsi="宋体" w:cs="宋体" w:hint="eastAsia"/>
          <w:b/>
          <w:bCs/>
          <w:kern w:val="36"/>
          <w:sz w:val="28"/>
          <w:szCs w:val="28"/>
        </w:rPr>
        <w:t>数控的历史和发展</w:t>
      </w:r>
      <w:bookmarkEnd w:id="8"/>
    </w:p>
    <w:p w:rsidR="00426230" w:rsidRPr="00D60865" w:rsidP="00426230">
      <w:pPr>
        <w:widowControl/>
        <w:spacing w:line="500" w:lineRule="exact"/>
        <w:jc w:val="center"/>
        <w:outlineLvl w:val="1"/>
        <w:rPr>
          <w:rFonts w:ascii="黑体" w:eastAsia="黑体" w:hAnsi="宋体" w:cs="宋体" w:hint="eastAsia"/>
          <w:b/>
          <w:bCs/>
          <w:kern w:val="36"/>
          <w:sz w:val="28"/>
          <w:szCs w:val="28"/>
        </w:rPr>
      </w:pPr>
    </w:p>
    <w:p w:rsidR="003030E4" w:rsidRPr="007D667E" w:rsidP="000663CD">
      <w:pPr>
        <w:widowControl/>
        <w:spacing w:line="500" w:lineRule="exact"/>
        <w:ind w:firstLine="480" w:firstLineChars="200"/>
        <w:jc w:val="left"/>
        <w:rPr>
          <w:rFonts w:ascii="宋体" w:hAnsi="宋体" w:cs="宋体"/>
          <w:color w:val="333333"/>
          <w:kern w:val="0"/>
          <w:sz w:val="24"/>
        </w:rPr>
      </w:pPr>
      <w:r w:rsidRPr="007D667E">
        <w:rPr>
          <w:rFonts w:ascii="宋体" w:hAnsi="宋体" w:cs="宋体"/>
          <w:color w:val="333333"/>
          <w:kern w:val="0"/>
          <w:sz w:val="24"/>
        </w:rPr>
        <w:t>数控的产生依赖于数据载体和二进制形式数据运算的出现。1908</w:t>
      </w:r>
      <w:r>
        <w:rPr>
          <w:rFonts w:ascii="宋体" w:hAnsi="宋体" w:cs="宋体"/>
          <w:color w:val="333333"/>
          <w:kern w:val="0"/>
          <w:sz w:val="24"/>
        </w:rPr>
        <w:t>年，穿孔</w:t>
      </w:r>
      <w:r>
        <w:rPr>
          <w:rFonts w:ascii="宋体" w:hAnsi="宋体" w:cs="宋体" w:hint="eastAsia"/>
          <w:color w:val="333333"/>
          <w:kern w:val="0"/>
          <w:sz w:val="24"/>
        </w:rPr>
        <w:t>金</w:t>
      </w:r>
      <w:r w:rsidRPr="007D667E">
        <w:rPr>
          <w:rFonts w:ascii="宋体" w:hAnsi="宋体" w:cs="宋体"/>
          <w:color w:val="333333"/>
          <w:kern w:val="0"/>
          <w:sz w:val="24"/>
        </w:rPr>
        <w:t>属薄片互换式数据载体问世；19世纪末，以纸为数据载体并具有辅助功能的控制系统被发明；1938年，美国麻省理工学院进行了数据快速运算和传输，奠定了现代计算机，包括计算机数字控制系统的基础。数控技术是与机床控制密切结合发展起来的。1952</w:t>
      </w:r>
      <w:r>
        <w:rPr>
          <w:rFonts w:ascii="宋体" w:hAnsi="宋体" w:cs="宋体"/>
          <w:color w:val="333333"/>
          <w:kern w:val="0"/>
          <w:sz w:val="24"/>
        </w:rPr>
        <w:t>年，第一台数控机床问世，成为世界机械工</w:t>
      </w:r>
      <w:r>
        <w:rPr>
          <w:rFonts w:ascii="宋体" w:hAnsi="宋体" w:cs="宋体" w:hint="eastAsia"/>
          <w:color w:val="333333"/>
          <w:kern w:val="0"/>
          <w:sz w:val="24"/>
        </w:rPr>
        <w:t xml:space="preserve">   业</w:t>
      </w:r>
      <w:r w:rsidRPr="007D667E">
        <w:rPr>
          <w:rFonts w:ascii="宋体" w:hAnsi="宋体" w:cs="宋体"/>
          <w:color w:val="333333"/>
          <w:kern w:val="0"/>
          <w:sz w:val="24"/>
        </w:rPr>
        <w:t>史上一件划时代的事件，推动了自动化的发展。 </w:t>
      </w:r>
    </w:p>
    <w:p w:rsidR="003030E4" w:rsidRPr="007D667E" w:rsidP="000663CD">
      <w:pPr>
        <w:widowControl/>
        <w:spacing w:line="500" w:lineRule="exact"/>
        <w:ind w:firstLine="480" w:firstLineChars="200"/>
        <w:jc w:val="left"/>
        <w:rPr>
          <w:rFonts w:ascii="宋体" w:hAnsi="宋体" w:cs="宋体" w:hint="eastAsia"/>
          <w:color w:val="333333"/>
          <w:kern w:val="0"/>
          <w:sz w:val="24"/>
        </w:rPr>
      </w:pPr>
      <w:r w:rsidRPr="007D667E">
        <w:rPr>
          <w:rFonts w:ascii="宋体" w:hAnsi="宋体" w:cs="宋体"/>
          <w:color w:val="333333"/>
          <w:kern w:val="0"/>
          <w:sz w:val="24"/>
        </w:rPr>
        <w:t>现在，数控技术也叫计算机数控技术(Computer Numerical Control )，目前它是采用计算机实现数字程序控制的技术。这种技术用计算机按事先存贮的控制程序来执行对设备的控制功能。由于采用计算机替代原先用硬件逻辑电路组成的数控装置，使输入数据的存贮、处理、运算、逻辑判断等各种控制机能的实现，均可通过计算机软件来完成</w:t>
      </w:r>
      <w:r w:rsidRPr="007D667E">
        <w:rPr>
          <w:rFonts w:ascii="宋体" w:hAnsi="宋体" w:cs="宋体" w:hint="eastAsia"/>
          <w:color w:val="333333"/>
          <w:kern w:val="0"/>
          <w:sz w:val="24"/>
        </w:rPr>
        <w:t>。</w:t>
      </w:r>
    </w:p>
    <w:p w:rsidR="00227917" w:rsidP="009B362A">
      <w:pPr>
        <w:spacing w:line="500" w:lineRule="exact"/>
        <w:jc w:val="left"/>
        <w:rPr>
          <w:rFonts w:cs="宋体" w:hint="eastAsia"/>
          <w:kern w:val="0"/>
          <w:sz w:val="24"/>
        </w:rPr>
      </w:pPr>
    </w:p>
    <w:p w:rsidR="00694359" w:rsidP="005B35AA">
      <w:pPr>
        <w:widowControl/>
        <w:spacing w:line="500" w:lineRule="exact"/>
        <w:jc w:val="center"/>
        <w:outlineLvl w:val="1"/>
        <w:rPr>
          <w:rFonts w:ascii="黑体" w:eastAsia="黑体" w:hAnsi="宋体" w:cs="宋体" w:hint="eastAsia"/>
          <w:b/>
          <w:bCs/>
          <w:kern w:val="36"/>
          <w:sz w:val="28"/>
          <w:szCs w:val="28"/>
        </w:rPr>
      </w:pPr>
      <w:bookmarkStart w:id="9" w:name="_Toc163291690"/>
      <w:bookmarkStart w:id="10" w:name="_Toc163291732"/>
      <w:bookmarkStart w:id="11" w:name="_Toc22247"/>
      <w:bookmarkStart w:id="12" w:name="_Toc26642"/>
      <w:bookmarkStart w:id="13" w:name="_Toc318978676"/>
      <w:r w:rsidRPr="00B26CC1" w:rsidR="00B26CC1">
        <w:rPr>
          <w:rFonts w:ascii="黑体" w:eastAsia="黑体" w:hAnsi="宋体" w:cs="宋体" w:hint="eastAsia"/>
          <w:b/>
          <w:bCs/>
          <w:kern w:val="36"/>
          <w:sz w:val="28"/>
          <w:szCs w:val="28"/>
        </w:rPr>
        <w:t xml:space="preserve">第二节 </w:t>
      </w:r>
      <w:r w:rsidRPr="00B26CC1">
        <w:rPr>
          <w:rFonts w:ascii="黑体" w:eastAsia="黑体" w:hAnsi="宋体" w:cs="宋体" w:hint="eastAsia"/>
          <w:b/>
          <w:bCs/>
          <w:kern w:val="36"/>
          <w:sz w:val="28"/>
          <w:szCs w:val="28"/>
        </w:rPr>
        <w:t>数控车床特点</w:t>
      </w:r>
      <w:bookmarkEnd w:id="13"/>
    </w:p>
    <w:p w:rsidR="00C25101" w:rsidRPr="00B26CC1" w:rsidP="009B362A">
      <w:pPr>
        <w:widowControl/>
        <w:spacing w:line="500" w:lineRule="exact"/>
        <w:jc w:val="center"/>
        <w:rPr>
          <w:rFonts w:ascii="黑体" w:eastAsia="黑体" w:hAnsi="宋体" w:cs="宋体" w:hint="eastAsia"/>
          <w:b/>
          <w:bCs/>
          <w:kern w:val="36"/>
          <w:sz w:val="28"/>
          <w:szCs w:val="28"/>
        </w:rPr>
      </w:pPr>
    </w:p>
    <w:p w:rsidR="00694359" w:rsidRPr="00991D91" w:rsidP="00C25101">
      <w:pPr>
        <w:widowControl/>
        <w:spacing w:line="500" w:lineRule="exact"/>
        <w:ind w:firstLine="480" w:firstLineChars="200"/>
        <w:jc w:val="left"/>
        <w:rPr>
          <w:rFonts w:ascii="宋体" w:hAnsi="宋体" w:cs="宋体" w:hint="eastAsia"/>
          <w:color w:val="333333"/>
          <w:kern w:val="0"/>
          <w:sz w:val="24"/>
        </w:rPr>
      </w:pPr>
      <w:r w:rsidRPr="00991D91">
        <w:rPr>
          <w:rFonts w:ascii="宋体" w:hAnsi="宋体" w:cs="宋体"/>
          <w:color w:val="333333"/>
          <w:kern w:val="0"/>
          <w:sz w:val="24"/>
        </w:rPr>
        <w:t>数控车床与其他类型的车床相比有下列特点：</w:t>
      </w:r>
    </w:p>
    <w:p w:rsidR="00694359" w:rsidRPr="00991D91" w:rsidP="00C25101">
      <w:pPr>
        <w:widowControl/>
        <w:spacing w:line="500" w:lineRule="exact"/>
        <w:ind w:firstLine="480" w:firstLineChars="200"/>
        <w:jc w:val="left"/>
        <w:rPr>
          <w:rFonts w:ascii="宋体" w:hAnsi="宋体" w:cs="宋体" w:hint="eastAsia"/>
          <w:color w:val="333333"/>
          <w:kern w:val="0"/>
          <w:sz w:val="24"/>
        </w:rPr>
      </w:pPr>
      <w:r w:rsidRPr="00991D91" w:rsidR="002175B4">
        <w:rPr>
          <w:rFonts w:ascii="宋体" w:hAnsi="宋体" w:cs="宋体" w:hint="eastAsia"/>
          <w:color w:val="333333"/>
          <w:kern w:val="0"/>
          <w:sz w:val="24"/>
        </w:rPr>
        <w:t>1）</w:t>
      </w:r>
      <w:r w:rsidRPr="00991D91">
        <w:rPr>
          <w:rFonts w:ascii="宋体" w:hAnsi="宋体" w:cs="宋体"/>
          <w:color w:val="333333"/>
          <w:kern w:val="0"/>
          <w:sz w:val="24"/>
        </w:rPr>
        <w:t>通用性强，生产率高，加工精度高且稳定，操作者劳动强度低。</w:t>
      </w:r>
    </w:p>
    <w:p w:rsidR="00694359" w:rsidRPr="00991D91" w:rsidP="00C25101">
      <w:pPr>
        <w:widowControl/>
        <w:spacing w:line="500" w:lineRule="exact"/>
        <w:ind w:firstLine="480" w:firstLineChars="200"/>
        <w:jc w:val="left"/>
        <w:rPr>
          <w:rFonts w:ascii="宋体" w:hAnsi="宋体" w:cs="宋体" w:hint="eastAsia"/>
          <w:color w:val="333333"/>
          <w:kern w:val="0"/>
          <w:sz w:val="24"/>
        </w:rPr>
      </w:pPr>
      <w:r w:rsidRPr="00991D91">
        <w:rPr>
          <w:rFonts w:ascii="宋体" w:hAnsi="宋体" w:cs="宋体"/>
          <w:color w:val="333333"/>
          <w:kern w:val="0"/>
          <w:sz w:val="24"/>
        </w:rPr>
        <w:t>2</w:t>
      </w:r>
      <w:r w:rsidRPr="00991D91">
        <w:rPr>
          <w:rFonts w:ascii="宋体" w:hAnsi="宋体" w:cs="宋体" w:hint="eastAsia"/>
          <w:color w:val="333333"/>
          <w:kern w:val="0"/>
          <w:sz w:val="24"/>
        </w:rPr>
        <w:t>）</w:t>
      </w:r>
      <w:r w:rsidRPr="00991D91">
        <w:rPr>
          <w:rFonts w:ascii="宋体" w:hAnsi="宋体" w:cs="宋体"/>
          <w:color w:val="333333"/>
          <w:kern w:val="0"/>
          <w:sz w:val="24"/>
        </w:rPr>
        <w:t>适合于复杂零件的加工。</w:t>
      </w:r>
    </w:p>
    <w:p w:rsidR="00694359" w:rsidRPr="00991D91" w:rsidP="00C25101">
      <w:pPr>
        <w:widowControl/>
        <w:spacing w:line="500" w:lineRule="exact"/>
        <w:ind w:firstLine="480" w:firstLineChars="200"/>
        <w:jc w:val="left"/>
        <w:rPr>
          <w:rFonts w:ascii="宋体" w:hAnsi="宋体" w:cs="宋体" w:hint="eastAsia"/>
          <w:color w:val="333333"/>
          <w:kern w:val="0"/>
          <w:sz w:val="24"/>
        </w:rPr>
      </w:pPr>
      <w:r w:rsidRPr="00991D91">
        <w:rPr>
          <w:rFonts w:ascii="宋体" w:hAnsi="宋体" w:cs="宋体"/>
          <w:color w:val="333333"/>
          <w:kern w:val="0"/>
          <w:sz w:val="24"/>
        </w:rPr>
        <w:t>3</w:t>
      </w:r>
      <w:r w:rsidRPr="00991D91">
        <w:rPr>
          <w:rFonts w:ascii="宋体" w:hAnsi="宋体" w:cs="宋体" w:hint="eastAsia"/>
          <w:color w:val="333333"/>
          <w:kern w:val="0"/>
          <w:sz w:val="24"/>
        </w:rPr>
        <w:t>）</w:t>
      </w:r>
      <w:r w:rsidRPr="00991D91">
        <w:rPr>
          <w:rFonts w:ascii="宋体" w:hAnsi="宋体" w:cs="宋体"/>
          <w:color w:val="333333"/>
          <w:kern w:val="0"/>
          <w:sz w:val="24"/>
        </w:rPr>
        <w:t>换批调整方便，适合于多种中小批柔性自动化生产。</w:t>
      </w:r>
    </w:p>
    <w:p w:rsidR="00694359" w:rsidRPr="00991D91" w:rsidP="00C25101">
      <w:pPr>
        <w:widowControl/>
        <w:spacing w:line="500" w:lineRule="exact"/>
        <w:ind w:firstLine="480" w:firstLineChars="200"/>
        <w:jc w:val="left"/>
        <w:rPr>
          <w:rFonts w:ascii="宋体" w:hAnsi="宋体" w:cs="宋体" w:hint="eastAsia"/>
          <w:color w:val="333333"/>
          <w:kern w:val="0"/>
          <w:sz w:val="24"/>
        </w:rPr>
      </w:pPr>
      <w:r w:rsidRPr="00991D91">
        <w:rPr>
          <w:rFonts w:ascii="宋体" w:hAnsi="宋体" w:cs="宋体"/>
          <w:color w:val="333333"/>
          <w:kern w:val="0"/>
          <w:sz w:val="24"/>
        </w:rPr>
        <w:t>4</w:t>
      </w:r>
      <w:r w:rsidRPr="00991D91">
        <w:rPr>
          <w:rFonts w:ascii="宋体" w:hAnsi="宋体" w:cs="宋体" w:hint="eastAsia"/>
          <w:color w:val="333333"/>
          <w:kern w:val="0"/>
          <w:sz w:val="24"/>
        </w:rPr>
        <w:t>）</w:t>
      </w:r>
      <w:r w:rsidRPr="00991D91">
        <w:rPr>
          <w:rFonts w:ascii="宋体" w:hAnsi="宋体" w:cs="宋体"/>
          <w:color w:val="333333"/>
          <w:kern w:val="0"/>
          <w:sz w:val="24"/>
        </w:rPr>
        <w:t>便于实现信息流自动化，在数控车床基础上，可实现CIMS（计算机集成制造系统）。</w:t>
      </w:r>
    </w:p>
    <w:p w:rsidR="00976BA0" w:rsidRPr="00991D91" w:rsidP="00C25101">
      <w:pPr>
        <w:widowControl/>
        <w:spacing w:line="500" w:lineRule="exact"/>
        <w:ind w:firstLine="480" w:firstLineChars="200"/>
        <w:jc w:val="left"/>
        <w:rPr>
          <w:rFonts w:ascii="宋体" w:hAnsi="宋体" w:cs="宋体" w:hint="eastAsia"/>
          <w:color w:val="333333"/>
          <w:kern w:val="0"/>
          <w:sz w:val="24"/>
        </w:rPr>
      </w:pPr>
      <w:r w:rsidRPr="00991D91" w:rsidR="002175B4">
        <w:rPr>
          <w:rFonts w:ascii="宋体" w:hAnsi="宋体" w:cs="宋体" w:hint="eastAsia"/>
          <w:color w:val="333333"/>
          <w:kern w:val="0"/>
          <w:sz w:val="24"/>
        </w:rPr>
        <w:t>5</w:t>
      </w:r>
      <w:r w:rsidRPr="00991D91" w:rsidR="00FB1FFF">
        <w:rPr>
          <w:rFonts w:ascii="宋体" w:hAnsi="宋体" w:cs="宋体" w:hint="eastAsia"/>
          <w:color w:val="333333"/>
          <w:kern w:val="0"/>
          <w:sz w:val="24"/>
        </w:rPr>
        <w:t>)</w:t>
      </w:r>
      <w:r w:rsidRPr="00991D91" w:rsidR="00FB1FFF">
        <w:rPr>
          <w:rFonts w:ascii="宋体" w:hAnsi="宋体" w:cs="宋体"/>
          <w:color w:val="333333"/>
          <w:kern w:val="0"/>
          <w:sz w:val="24"/>
        </w:rPr>
        <w:t>适合于复杂</w:t>
      </w:r>
      <w:r w:rsidRPr="00991D91">
        <w:rPr>
          <w:rFonts w:ascii="宋体" w:hAnsi="宋体" w:cs="宋体" w:hint="eastAsia"/>
          <w:color w:val="333333"/>
          <w:kern w:val="0"/>
          <w:sz w:val="24"/>
        </w:rPr>
        <w:t>零件</w:t>
      </w:r>
      <w:r w:rsidRPr="00991D91">
        <w:rPr>
          <w:rFonts w:ascii="宋体" w:hAnsi="宋体" w:cs="宋体"/>
          <w:color w:val="333333"/>
          <w:kern w:val="0"/>
          <w:sz w:val="24"/>
        </w:rPr>
        <w:t>……………………………</w:t>
      </w:r>
      <w:r w:rsidRPr="00991D91">
        <w:rPr>
          <w:rFonts w:ascii="宋体" w:hAnsi="宋体" w:cs="宋体"/>
          <w:color w:val="333333"/>
          <w:kern w:val="0"/>
          <w:sz w:val="24"/>
        </w:rPr>
        <w:t>……………………………………</w:t>
      </w:r>
      <w:r w:rsidRPr="00991D91">
        <w:rPr>
          <w:rFonts w:ascii="宋体" w:hAnsi="宋体" w:cs="宋体" w:hint="eastAsia"/>
          <w:color w:val="333333"/>
          <w:kern w:val="0"/>
          <w:sz w:val="24"/>
        </w:rPr>
        <w:t>.</w:t>
      </w:r>
    </w:p>
    <w:p w:rsidR="00C25101" w:rsidP="00C25101">
      <w:pPr>
        <w:widowControl/>
        <w:spacing w:line="500" w:lineRule="exact"/>
        <w:ind w:firstLine="480" w:firstLineChars="200"/>
        <w:jc w:val="left"/>
        <w:rPr>
          <w:rFonts w:ascii="宋体" w:hAnsi="宋体" w:cs="宋体" w:hint="eastAsia"/>
          <w:color w:val="333333"/>
          <w:kern w:val="0"/>
          <w:sz w:val="24"/>
        </w:rPr>
      </w:pPr>
      <w:r w:rsidRPr="00991D91" w:rsidR="002175B4">
        <w:rPr>
          <w:rFonts w:ascii="宋体" w:hAnsi="宋体" w:cs="宋体" w:hint="eastAsia"/>
          <w:color w:val="333333"/>
          <w:kern w:val="0"/>
          <w:sz w:val="24"/>
        </w:rPr>
        <w:t>6</w:t>
      </w:r>
      <w:r w:rsidRPr="00991D91" w:rsidR="00FB1FFF">
        <w:rPr>
          <w:rFonts w:ascii="宋体" w:hAnsi="宋体" w:cs="宋体" w:hint="eastAsia"/>
          <w:color w:val="333333"/>
          <w:kern w:val="0"/>
          <w:sz w:val="24"/>
        </w:rPr>
        <w:t>）</w:t>
      </w:r>
      <w:r w:rsidRPr="00991D91" w:rsidR="002968EA">
        <w:rPr>
          <w:rFonts w:ascii="宋体" w:hAnsi="宋体" w:cs="宋体"/>
          <w:color w:val="333333"/>
          <w:kern w:val="0"/>
          <w:sz w:val="24"/>
        </w:rPr>
        <w:t>换批调整方便，适合于多种中小批柔性自动化生产</w:t>
      </w:r>
      <w:r w:rsidRPr="00991D91" w:rsidR="00976BA0">
        <w:rPr>
          <w:rFonts w:ascii="宋体" w:hAnsi="宋体" w:cs="宋体"/>
          <w:color w:val="333333"/>
          <w:kern w:val="0"/>
          <w:sz w:val="24"/>
        </w:rPr>
        <w:t>………………………</w:t>
      </w:r>
      <w:r>
        <w:rPr>
          <w:rFonts w:ascii="宋体" w:hAnsi="宋体" w:cs="宋体" w:hint="eastAsia"/>
          <w:color w:val="333333"/>
          <w:kern w:val="0"/>
          <w:sz w:val="24"/>
        </w:rPr>
        <w:t>。</w:t>
      </w:r>
    </w:p>
    <w:p w:rsidR="00227917" w:rsidRPr="00991D91" w:rsidP="00C25101">
      <w:pPr>
        <w:widowControl/>
        <w:spacing w:line="500" w:lineRule="exact"/>
        <w:ind w:firstLine="480" w:firstLineChars="200"/>
        <w:jc w:val="left"/>
        <w:rPr>
          <w:rFonts w:ascii="宋体" w:hAnsi="宋体" w:cs="宋体" w:hint="eastAsia"/>
          <w:color w:val="333333"/>
          <w:kern w:val="0"/>
          <w:sz w:val="24"/>
        </w:rPr>
      </w:pPr>
      <w:r w:rsidRPr="00991D91" w:rsidR="002175B4">
        <w:rPr>
          <w:rFonts w:ascii="宋体" w:hAnsi="宋体" w:cs="宋体" w:hint="eastAsia"/>
          <w:color w:val="333333"/>
          <w:kern w:val="0"/>
          <w:sz w:val="24"/>
        </w:rPr>
        <w:t>7</w:t>
      </w:r>
      <w:r w:rsidRPr="00991D91" w:rsidR="002968EA">
        <w:rPr>
          <w:rFonts w:ascii="宋体" w:hAnsi="宋体" w:cs="宋体" w:hint="eastAsia"/>
          <w:color w:val="333333"/>
          <w:kern w:val="0"/>
          <w:sz w:val="24"/>
        </w:rPr>
        <w:t>）</w:t>
      </w:r>
      <w:r w:rsidRPr="00991D91" w:rsidR="002968EA">
        <w:rPr>
          <w:rFonts w:ascii="宋体" w:hAnsi="宋体" w:cs="宋体"/>
          <w:color w:val="333333"/>
          <w:kern w:val="0"/>
          <w:sz w:val="24"/>
        </w:rPr>
        <w:t>便于实现信息流自动化，在数控车床基础上，可实现CIMS</w:t>
      </w:r>
      <w:r w:rsidRPr="00991D91" w:rsidR="00FB1FFF">
        <w:rPr>
          <w:rFonts w:ascii="宋体" w:hAnsi="宋体" w:cs="宋体"/>
          <w:color w:val="333333"/>
          <w:kern w:val="0"/>
          <w:sz w:val="24"/>
        </w:rPr>
        <w:t>（计算机集成制造系</w:t>
      </w:r>
      <w:r w:rsidRPr="00991D91" w:rsidR="00FB1FFF">
        <w:rPr>
          <w:rFonts w:ascii="宋体" w:hAnsi="宋体" w:cs="宋体" w:hint="eastAsia"/>
          <w:color w:val="333333"/>
          <w:kern w:val="0"/>
          <w:sz w:val="24"/>
        </w:rPr>
        <w:t>统）</w:t>
      </w:r>
    </w:p>
    <w:p w:rsidR="00B26CC1" w:rsidRPr="000663CD" w:rsidP="00426230">
      <w:pPr>
        <w:widowControl/>
        <w:spacing w:line="500" w:lineRule="exact"/>
        <w:jc w:val="left"/>
        <w:rPr>
          <w:rFonts w:ascii="宋体" w:hAnsi="宋体" w:cs="宋体" w:hint="eastAsia"/>
          <w:color w:val="333333"/>
          <w:kern w:val="0"/>
          <w:sz w:val="24"/>
        </w:rPr>
        <w:sectPr w:rsidSect="00494A67">
          <w:headerReference w:type="even" r:id="rId35"/>
          <w:headerReference w:type="default" r:id="rId36"/>
          <w:footerReference w:type="even" r:id="rId37"/>
          <w:footerReference w:type="default" r:id="rId38"/>
          <w:headerReference w:type="first" r:id="rId39"/>
          <w:footerReference w:type="first" r:id="rId40"/>
          <w:pgSz w:w="11906" w:h="16838"/>
          <w:pgMar w:top="1418" w:right="1418" w:bottom="1418" w:left="1701" w:header="851" w:footer="992" w:gutter="0"/>
          <w:pgNumType w:start="1"/>
          <w:cols w:space="720"/>
          <w:docGrid w:linePitch="312"/>
        </w:sectPr>
      </w:pPr>
    </w:p>
    <w:p w:rsidR="00426230" w:rsidP="00D24F3D">
      <w:pPr>
        <w:spacing w:line="500" w:lineRule="exact"/>
        <w:jc w:val="center"/>
        <w:outlineLvl w:val="0"/>
        <w:rPr>
          <w:rFonts w:ascii="黑体" w:eastAsia="黑体" w:hAnsi="宋体" w:hint="eastAsia"/>
          <w:b/>
          <w:bCs/>
          <w:kern w:val="36"/>
          <w:sz w:val="32"/>
          <w:szCs w:val="32"/>
        </w:rPr>
      </w:pPr>
      <w:bookmarkStart w:id="14" w:name="_Toc21548"/>
      <w:bookmarkStart w:id="15" w:name="_Toc11111"/>
      <w:bookmarkStart w:id="16" w:name="_Toc4993"/>
      <w:bookmarkStart w:id="17" w:name="_Toc257621429"/>
      <w:bookmarkStart w:id="18" w:name="_Toc12118"/>
    </w:p>
    <w:p w:rsidR="00273335" w:rsidP="00D24F3D">
      <w:pPr>
        <w:spacing w:line="500" w:lineRule="exact"/>
        <w:jc w:val="center"/>
        <w:outlineLvl w:val="0"/>
        <w:rPr>
          <w:rFonts w:ascii="黑体" w:eastAsia="黑体" w:hAnsi="宋体" w:hint="eastAsia"/>
          <w:b/>
          <w:sz w:val="32"/>
          <w:szCs w:val="32"/>
        </w:rPr>
      </w:pPr>
      <w:bookmarkStart w:id="19" w:name="_Toc318978677"/>
      <w:r w:rsidRPr="004E61AA" w:rsidR="004E61AA">
        <w:rPr>
          <w:rFonts w:ascii="黑体" w:eastAsia="黑体" w:hAnsi="宋体" w:hint="eastAsia"/>
          <w:b/>
          <w:bCs/>
          <w:kern w:val="36"/>
          <w:sz w:val="32"/>
          <w:szCs w:val="32"/>
        </w:rPr>
        <w:t>第二</w:t>
      </w:r>
      <w:r w:rsidRPr="004E61AA" w:rsidR="00227917">
        <w:rPr>
          <w:rFonts w:ascii="黑体" w:eastAsia="黑体" w:hAnsi="宋体" w:cs="宋体" w:hint="eastAsia"/>
          <w:b/>
          <w:bCs/>
          <w:kern w:val="36"/>
          <w:sz w:val="32"/>
          <w:szCs w:val="32"/>
        </w:rPr>
        <w:t>章</w:t>
      </w:r>
      <w:r w:rsidRPr="004E61AA" w:rsidR="00227917">
        <w:rPr>
          <w:rFonts w:ascii="黑体" w:eastAsia="黑体" w:hAnsi="宋体" w:hint="eastAsia"/>
          <w:b/>
          <w:bCs/>
          <w:kern w:val="36"/>
          <w:sz w:val="32"/>
          <w:szCs w:val="32"/>
        </w:rPr>
        <w:t xml:space="preserve"> </w:t>
      </w:r>
      <w:bookmarkEnd w:id="9"/>
      <w:bookmarkEnd w:id="10"/>
      <w:bookmarkEnd w:id="11"/>
      <w:bookmarkEnd w:id="12"/>
      <w:r w:rsidRPr="004E61AA" w:rsidR="00227917">
        <w:rPr>
          <w:rFonts w:ascii="黑体" w:eastAsia="黑体" w:hAnsi="宋体" w:hint="eastAsia"/>
          <w:b/>
          <w:sz w:val="32"/>
          <w:szCs w:val="32"/>
        </w:rPr>
        <w:t>工艺方案分析</w:t>
      </w:r>
      <w:bookmarkEnd w:id="14"/>
      <w:bookmarkEnd w:id="15"/>
      <w:bookmarkEnd w:id="16"/>
      <w:bookmarkEnd w:id="17"/>
      <w:bookmarkEnd w:id="18"/>
      <w:bookmarkEnd w:id="19"/>
    </w:p>
    <w:p w:rsidR="00426230" w:rsidRPr="004E61AA" w:rsidP="00D24F3D">
      <w:pPr>
        <w:spacing w:line="500" w:lineRule="exact"/>
        <w:jc w:val="center"/>
        <w:outlineLvl w:val="0"/>
        <w:rPr>
          <w:rFonts w:ascii="黑体" w:eastAsia="黑体" w:hAnsi="宋体" w:hint="eastAsia"/>
          <w:b/>
          <w:sz w:val="32"/>
          <w:szCs w:val="32"/>
        </w:rPr>
      </w:pPr>
    </w:p>
    <w:p w:rsidR="00227917" w:rsidP="00426230">
      <w:pPr>
        <w:widowControl/>
        <w:numPr>
          <w:ilvl w:val="0"/>
          <w:numId w:val="7"/>
        </w:numPr>
        <w:spacing w:line="500" w:lineRule="exact"/>
        <w:jc w:val="center"/>
        <w:outlineLvl w:val="1"/>
        <w:rPr>
          <w:rFonts w:ascii="黑体" w:eastAsia="黑体" w:hAnsi="宋体" w:hint="eastAsia"/>
          <w:b/>
          <w:bCs/>
          <w:sz w:val="28"/>
          <w:szCs w:val="28"/>
        </w:rPr>
      </w:pPr>
      <w:bookmarkStart w:id="20" w:name="_Toc11151"/>
      <w:bookmarkStart w:id="21" w:name="_Toc10712"/>
      <w:bookmarkStart w:id="22" w:name="_Toc257621430"/>
      <w:bookmarkStart w:id="23" w:name="_Toc27906"/>
      <w:bookmarkStart w:id="24" w:name="_Toc6846"/>
      <w:bookmarkStart w:id="25" w:name="_Toc318978678"/>
      <w:r w:rsidRPr="004E61AA">
        <w:rPr>
          <w:rFonts w:ascii="黑体" w:eastAsia="黑体" w:hAnsi="宋体" w:hint="eastAsia"/>
          <w:b/>
          <w:bCs/>
          <w:sz w:val="28"/>
          <w:szCs w:val="28"/>
        </w:rPr>
        <w:t>零件图</w:t>
      </w:r>
      <w:bookmarkEnd w:id="20"/>
      <w:bookmarkEnd w:id="21"/>
      <w:bookmarkEnd w:id="22"/>
      <w:bookmarkEnd w:id="23"/>
      <w:bookmarkEnd w:id="24"/>
      <w:bookmarkEnd w:id="25"/>
    </w:p>
    <w:p w:rsidR="00426230" w:rsidRPr="004E61AA" w:rsidP="00426230">
      <w:pPr>
        <w:widowControl/>
        <w:spacing w:line="500" w:lineRule="exact"/>
        <w:jc w:val="center"/>
        <w:outlineLvl w:val="1"/>
        <w:rPr>
          <w:rFonts w:ascii="黑体" w:eastAsia="黑体" w:hAnsi="宋体" w:hint="eastAsia"/>
          <w:b/>
          <w:bCs/>
          <w:sz w:val="28"/>
          <w:szCs w:val="28"/>
        </w:rPr>
      </w:pPr>
    </w:p>
    <w:p w:rsidR="00273335" w:rsidRPr="00273335" w:rsidP="00273335">
      <w:pPr>
        <w:spacing w:line="500" w:lineRule="exact"/>
        <w:rPr>
          <w:rFonts w:ascii="宋体" w:hAnsi="宋体" w:hint="eastAsia"/>
          <w:sz w:val="24"/>
          <w:szCs w:val="24"/>
        </w:rPr>
      </w:pPr>
      <w:bookmarkStart w:id="26" w:name="_Toc22834"/>
      <w:r w:rsidRPr="00273335">
        <w:rPr>
          <w:rFonts w:ascii="宋体" w:hAnsi="宋体" w:hint="eastAsia"/>
          <w:sz w:val="24"/>
          <w:szCs w:val="24"/>
        </w:rPr>
        <w:t>技术要求</w:t>
      </w:r>
    </w:p>
    <w:p w:rsidR="00273335" w:rsidRPr="00273335" w:rsidP="00273335">
      <w:pPr>
        <w:spacing w:line="500" w:lineRule="exact"/>
        <w:rPr>
          <w:rFonts w:ascii="宋体" w:hAnsi="宋体" w:hint="eastAsia"/>
          <w:sz w:val="24"/>
          <w:szCs w:val="24"/>
        </w:rPr>
      </w:pPr>
      <w:r w:rsidRPr="00273335">
        <w:rPr>
          <w:rFonts w:ascii="宋体" w:hAnsi="宋体" w:hint="eastAsia"/>
          <w:sz w:val="24"/>
          <w:szCs w:val="24"/>
        </w:rPr>
        <w:t>1  去除毛刺尖角倒钝</w:t>
      </w:r>
    </w:p>
    <w:p w:rsidR="00273335" w:rsidRPr="00273335" w:rsidP="00273335">
      <w:pPr>
        <w:spacing w:line="500" w:lineRule="exact"/>
        <w:rPr>
          <w:rFonts w:ascii="宋体" w:hAnsi="宋体" w:hint="eastAsia"/>
          <w:sz w:val="24"/>
          <w:szCs w:val="24"/>
        </w:rPr>
      </w:pPr>
      <w:r w:rsidRPr="00273335">
        <w:rPr>
          <w:rFonts w:ascii="宋体" w:hAnsi="宋体" w:hint="eastAsia"/>
          <w:sz w:val="24"/>
          <w:szCs w:val="24"/>
        </w:rPr>
        <w:t>2  未注倒角均为45</w:t>
      </w:r>
    </w:p>
    <w:p w:rsidR="00AC4067" w:rsidP="00273335">
      <w:pPr>
        <w:spacing w:line="500" w:lineRule="exact"/>
        <w:rPr>
          <w:rFonts w:hint="eastAsia"/>
        </w:rPr>
      </w:pPr>
      <w:r w:rsidRPr="00273335" w:rsidR="00273335">
        <w:rPr>
          <w:rFonts w:ascii="宋体" w:hAnsi="宋体" w:hint="eastAsia"/>
          <w:sz w:val="24"/>
          <w:szCs w:val="24"/>
        </w:rPr>
        <w:t xml:space="preserve">3  无热处理和硬度要求 </w:t>
      </w:r>
      <w:r w:rsidR="00273335">
        <w:rPr>
          <w:rFonts w:hint="eastAsia"/>
        </w:rPr>
        <w:t xml:space="preserve">  </w:t>
      </w:r>
    </w:p>
    <w:p w:rsidR="00273335" w:rsidRPr="002171C9" w:rsidP="002171C9">
      <w:pPr>
        <w:rPr>
          <w:rFonts w:hint="eastAsia"/>
        </w:rPr>
      </w:pPr>
    </w:p>
    <w:p w:rsidR="002171C9" w:rsidRPr="002171C9" w:rsidP="002171C9">
      <w:pPr>
        <w:rPr>
          <w:rFonts w:hint="eastAsia"/>
        </w:rPr>
      </w:pPr>
    </w:p>
    <w:p w:rsidR="002171C9" w:rsidRPr="002171C9" w:rsidP="002171C9">
      <w:pPr>
        <w:rPr>
          <w:rFonts w:hint="eastAsia"/>
        </w:rPr>
      </w:pPr>
    </w:p>
    <w:p w:rsidR="00273335" w:rsidRPr="002171C9" w:rsidP="002171C9">
      <w:pPr>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56.92pt;height:253.24pt" stroked="f">
            <v:imagedata r:id="rId41" o:title=""/>
          </v:shape>
        </w:pict>
      </w:r>
    </w:p>
    <w:p w:rsidR="00273335" w:rsidRPr="002171C9" w:rsidP="002171C9">
      <w:pPr>
        <w:rPr>
          <w:rFonts w:hint="eastAsia"/>
        </w:rPr>
      </w:pPr>
    </w:p>
    <w:p w:rsidR="00D24F3D" w:rsidP="00550CDD">
      <w:pPr>
        <w:spacing w:line="500" w:lineRule="exact"/>
        <w:jc w:val="center"/>
        <w:rPr>
          <w:rFonts w:ascii="宋体" w:hAnsi="宋体" w:hint="eastAsia"/>
          <w:color w:val="000000"/>
          <w:sz w:val="24"/>
          <w:szCs w:val="24"/>
        </w:rPr>
      </w:pPr>
      <w:bookmarkEnd w:id="26"/>
      <w:r w:rsidRPr="00273335" w:rsidR="008A6753">
        <w:rPr>
          <w:rFonts w:ascii="宋体" w:hAnsi="宋体" w:hint="eastAsia"/>
          <w:color w:val="000000"/>
          <w:sz w:val="24"/>
          <w:szCs w:val="24"/>
        </w:rPr>
        <w:t>图1-2 典型轴类零件图</w:t>
      </w:r>
      <w:r w:rsidRPr="00273335" w:rsidR="001D12F2">
        <w:rPr>
          <w:rFonts w:ascii="宋体" w:hAnsi="宋体" w:hint="eastAsia"/>
          <w:color w:val="000000"/>
          <w:sz w:val="24"/>
          <w:szCs w:val="24"/>
        </w:rPr>
        <w:t xml:space="preserve"> </w:t>
      </w:r>
    </w:p>
    <w:p w:rsidR="00227917" w:rsidRPr="00273335" w:rsidP="00550CDD">
      <w:pPr>
        <w:spacing w:line="500" w:lineRule="exact"/>
        <w:jc w:val="center"/>
        <w:rPr>
          <w:rFonts w:ascii="宋体" w:hAnsi="宋体" w:hint="eastAsia"/>
          <w:color w:val="000000"/>
          <w:sz w:val="24"/>
          <w:szCs w:val="24"/>
        </w:rPr>
      </w:pPr>
      <w:r w:rsidRPr="00273335" w:rsidR="001D12F2">
        <w:rPr>
          <w:rFonts w:ascii="宋体" w:hAnsi="宋体" w:hint="eastAsia"/>
          <w:color w:val="000000"/>
          <w:sz w:val="24"/>
          <w:szCs w:val="24"/>
        </w:rPr>
        <w:t xml:space="preserve">                                                                                </w:t>
      </w:r>
      <w:r w:rsidRPr="00273335" w:rsidR="001D12F2">
        <w:rPr>
          <w:rFonts w:ascii="宋体" w:hAnsi="宋体" w:hint="eastAsia"/>
          <w:color w:val="000000"/>
          <w:sz w:val="24"/>
          <w:szCs w:val="24"/>
        </w:rPr>
        <w:t xml:space="preserve">                                                                                                         </w:t>
      </w:r>
    </w:p>
    <w:p w:rsidR="00227917" w:rsidP="00CD3111">
      <w:pPr>
        <w:widowControl/>
        <w:spacing w:line="500" w:lineRule="exact"/>
        <w:jc w:val="center"/>
        <w:outlineLvl w:val="1"/>
        <w:rPr>
          <w:rFonts w:ascii="黑体" w:eastAsia="黑体" w:hAnsi="宋体" w:hint="eastAsia"/>
          <w:b/>
          <w:bCs/>
          <w:sz w:val="28"/>
          <w:szCs w:val="28"/>
        </w:rPr>
      </w:pPr>
      <w:bookmarkStart w:id="27" w:name="_Toc30145"/>
      <w:bookmarkStart w:id="28" w:name="_Toc11789"/>
      <w:bookmarkStart w:id="29" w:name="_Toc22310"/>
      <w:bookmarkStart w:id="30" w:name="_Toc257621431"/>
      <w:bookmarkStart w:id="31" w:name="_Toc16121"/>
      <w:bookmarkStart w:id="32" w:name="_Toc318978679"/>
      <w:r w:rsidRPr="007E48C9" w:rsidR="007E48C9">
        <w:rPr>
          <w:rFonts w:ascii="黑体" w:eastAsia="黑体" w:hAnsi="宋体" w:hint="eastAsia"/>
          <w:b/>
          <w:bCs/>
          <w:sz w:val="28"/>
          <w:szCs w:val="28"/>
        </w:rPr>
        <w:t xml:space="preserve">第二节 </w:t>
      </w:r>
      <w:r w:rsidRPr="007E48C9">
        <w:rPr>
          <w:rFonts w:ascii="黑体" w:eastAsia="黑体" w:hAnsi="宋体" w:hint="eastAsia"/>
          <w:b/>
          <w:bCs/>
          <w:sz w:val="28"/>
          <w:szCs w:val="28"/>
        </w:rPr>
        <w:t>零件图分析</w:t>
      </w:r>
      <w:bookmarkEnd w:id="27"/>
      <w:bookmarkEnd w:id="28"/>
      <w:bookmarkEnd w:id="29"/>
      <w:bookmarkEnd w:id="30"/>
      <w:bookmarkEnd w:id="31"/>
      <w:bookmarkEnd w:id="32"/>
    </w:p>
    <w:p w:rsidR="00C25101" w:rsidRPr="007E48C9" w:rsidP="00550CDD">
      <w:pPr>
        <w:widowControl/>
        <w:spacing w:line="500" w:lineRule="exact"/>
        <w:jc w:val="center"/>
        <w:outlineLvl w:val="1"/>
        <w:rPr>
          <w:rFonts w:ascii="黑体" w:eastAsia="黑体" w:hAnsi="宋体" w:hint="eastAsia"/>
          <w:b/>
          <w:bCs/>
          <w:sz w:val="28"/>
          <w:szCs w:val="28"/>
        </w:rPr>
      </w:pPr>
    </w:p>
    <w:p w:rsidR="00227917" w:rsidP="00C25101">
      <w:pPr>
        <w:widowControl/>
        <w:spacing w:line="500" w:lineRule="exact"/>
        <w:ind w:firstLine="480" w:firstLineChars="200"/>
        <w:jc w:val="left"/>
        <w:rPr>
          <w:rFonts w:ascii="宋体" w:hAnsi="宋体" w:cs="宋体" w:hint="eastAsia"/>
          <w:color w:val="333333"/>
          <w:kern w:val="0"/>
          <w:sz w:val="24"/>
        </w:rPr>
        <w:sectPr w:rsidSect="00494A67">
          <w:headerReference w:type="even" r:id="rId42"/>
          <w:headerReference w:type="default" r:id="rId43"/>
          <w:footerReference w:type="even" r:id="rId44"/>
          <w:footerReference w:type="default" r:id="rId45"/>
          <w:headerReference w:type="first" r:id="rId46"/>
          <w:footerReference w:type="first" r:id="rId47"/>
          <w:pgSz w:w="11906" w:h="16838"/>
          <w:pgMar w:top="1418" w:right="1418" w:bottom="1418" w:left="1701" w:header="851" w:footer="992" w:gutter="0"/>
          <w:pgNumType w:start="2"/>
          <w:cols w:space="720"/>
          <w:docGrid w:linePitch="312"/>
        </w:sectPr>
      </w:pPr>
      <w:r w:rsidRPr="00991D91">
        <w:rPr>
          <w:rFonts w:ascii="宋体" w:hAnsi="宋体" w:cs="宋体" w:hint="eastAsia"/>
          <w:color w:val="333333"/>
          <w:kern w:val="0"/>
          <w:sz w:val="24"/>
        </w:rPr>
        <w:t>该零件表面由圆柱、顺圆弧、逆圆弧、圆锥、槽、螺纹等表面组成。尺寸标注完整，选用毛坯为45#钢，</w:t>
      </w:r>
      <w:r w:rsidRPr="00991D91">
        <w:rPr>
          <w:rFonts w:ascii="宋体" w:hAnsi="宋体" w:cs="宋体" w:hint="eastAsia"/>
          <w:color w:val="333333"/>
          <w:kern w:val="0"/>
          <w:sz w:val="24"/>
        </w:rPr>
        <w:t>Φ</w:t>
      </w:r>
      <w:r w:rsidRPr="00991D91" w:rsidR="00250091">
        <w:rPr>
          <w:rFonts w:ascii="宋体" w:hAnsi="宋体" w:cs="宋体" w:hint="eastAsia"/>
          <w:color w:val="333333"/>
          <w:kern w:val="0"/>
          <w:sz w:val="24"/>
        </w:rPr>
        <w:t>50</w:t>
      </w:r>
      <w:r w:rsidRPr="00991D91">
        <w:rPr>
          <w:rFonts w:ascii="宋体" w:hAnsi="宋体" w:cs="宋体" w:hint="eastAsia"/>
          <w:color w:val="333333"/>
          <w:kern w:val="0"/>
          <w:sz w:val="24"/>
        </w:rPr>
        <w:t>mm</w:t>
      </w:r>
      <w:r w:rsidRPr="00991D91">
        <w:rPr>
          <w:rFonts w:ascii="宋体" w:hAnsi="宋体" w:cs="宋体" w:hint="eastAsia"/>
          <w:color w:val="333333"/>
          <w:kern w:val="0"/>
          <w:sz w:val="24"/>
        </w:rPr>
        <w:t>×</w:t>
      </w:r>
      <w:r w:rsidRPr="00991D91" w:rsidR="00A3474C">
        <w:rPr>
          <w:rFonts w:ascii="宋体" w:hAnsi="宋体" w:cs="宋体" w:hint="eastAsia"/>
          <w:color w:val="333333"/>
          <w:kern w:val="0"/>
          <w:sz w:val="24"/>
        </w:rPr>
        <w:t>10</w:t>
      </w:r>
      <w:r w:rsidRPr="00991D91" w:rsidR="00250091">
        <w:rPr>
          <w:rFonts w:ascii="宋体" w:hAnsi="宋体" w:cs="宋体" w:hint="eastAsia"/>
          <w:color w:val="333333"/>
          <w:kern w:val="0"/>
          <w:sz w:val="24"/>
        </w:rPr>
        <w:t>0</w:t>
      </w:r>
      <w:r w:rsidRPr="00991D91">
        <w:rPr>
          <w:rFonts w:ascii="宋体" w:hAnsi="宋体" w:cs="宋体" w:hint="eastAsia"/>
          <w:color w:val="333333"/>
          <w:kern w:val="0"/>
          <w:sz w:val="24"/>
        </w:rPr>
        <w:t>mm，无热处理和硬度要求。</w:t>
      </w:r>
      <w:bookmarkStart w:id="33" w:name="_Toc9273"/>
    </w:p>
    <w:p w:rsidR="00C25101" w:rsidP="00C25101">
      <w:pPr>
        <w:widowControl/>
        <w:spacing w:line="500" w:lineRule="exact"/>
        <w:ind w:firstLine="480" w:firstLineChars="200"/>
        <w:jc w:val="left"/>
        <w:rPr>
          <w:rFonts w:ascii="宋体" w:hAnsi="宋体" w:cs="宋体" w:hint="eastAsia"/>
          <w:color w:val="333333"/>
          <w:kern w:val="0"/>
          <w:sz w:val="24"/>
        </w:rPr>
      </w:pPr>
    </w:p>
    <w:p w:rsidR="00C25101" w:rsidRPr="00991D91" w:rsidP="00C25101">
      <w:pPr>
        <w:widowControl/>
        <w:spacing w:line="500" w:lineRule="exact"/>
        <w:ind w:firstLine="480" w:firstLineChars="200"/>
        <w:jc w:val="left"/>
        <w:rPr>
          <w:rFonts w:ascii="宋体" w:hAnsi="宋体" w:cs="宋体" w:hint="eastAsia"/>
          <w:color w:val="333333"/>
          <w:kern w:val="0"/>
          <w:sz w:val="24"/>
        </w:rPr>
      </w:pPr>
    </w:p>
    <w:p w:rsidR="00227917" w:rsidP="00550CDD">
      <w:pPr>
        <w:widowControl/>
        <w:spacing w:line="500" w:lineRule="exact"/>
        <w:jc w:val="center"/>
        <w:outlineLvl w:val="1"/>
        <w:rPr>
          <w:rFonts w:ascii="黑体" w:eastAsia="黑体" w:hAnsi="宋体" w:hint="eastAsia"/>
          <w:b/>
          <w:bCs/>
          <w:sz w:val="28"/>
          <w:szCs w:val="28"/>
        </w:rPr>
      </w:pPr>
      <w:bookmarkStart w:id="34" w:name="_Toc22889"/>
      <w:bookmarkStart w:id="35" w:name="_Toc318978680"/>
      <w:r w:rsidR="00F77C97">
        <w:rPr>
          <w:rFonts w:ascii="黑体" w:eastAsia="黑体" w:hAnsi="宋体" w:hint="eastAsia"/>
          <w:b/>
          <w:bCs/>
          <w:sz w:val="28"/>
          <w:szCs w:val="28"/>
        </w:rPr>
        <w:t xml:space="preserve">第三节 </w:t>
      </w:r>
      <w:r w:rsidRPr="007E48C9">
        <w:rPr>
          <w:rFonts w:ascii="黑体" w:eastAsia="黑体" w:hAnsi="宋体" w:hint="eastAsia"/>
          <w:b/>
          <w:bCs/>
          <w:sz w:val="28"/>
          <w:szCs w:val="28"/>
        </w:rPr>
        <w:t>确定加工方法</w:t>
      </w:r>
      <w:bookmarkEnd w:id="33"/>
      <w:bookmarkEnd w:id="34"/>
      <w:bookmarkEnd w:id="35"/>
    </w:p>
    <w:p w:rsidR="00C25101" w:rsidRPr="007E48C9" w:rsidP="00550CDD">
      <w:pPr>
        <w:widowControl/>
        <w:spacing w:line="500" w:lineRule="exact"/>
        <w:jc w:val="center"/>
        <w:outlineLvl w:val="1"/>
        <w:rPr>
          <w:rFonts w:ascii="黑体" w:eastAsia="黑体" w:hAnsi="宋体" w:hint="eastAsia"/>
          <w:b/>
          <w:bCs/>
          <w:sz w:val="28"/>
          <w:szCs w:val="28"/>
        </w:rPr>
      </w:pPr>
    </w:p>
    <w:p w:rsidR="00227917" w:rsidRPr="00991D91" w:rsidP="00C753F3">
      <w:pPr>
        <w:widowControl/>
        <w:spacing w:line="500" w:lineRule="exact"/>
        <w:ind w:firstLine="480" w:firstLineChars="200"/>
        <w:jc w:val="left"/>
        <w:rPr>
          <w:rFonts w:ascii="宋体" w:hAnsi="宋体" w:cs="宋体"/>
          <w:color w:val="333333"/>
          <w:kern w:val="0"/>
          <w:sz w:val="24"/>
        </w:rPr>
      </w:pPr>
      <w:r w:rsidRPr="00991D91">
        <w:rPr>
          <w:rFonts w:ascii="宋体" w:hAnsi="宋体" w:cs="宋体" w:hint="eastAsia"/>
          <w:color w:val="333333"/>
          <w:kern w:val="0"/>
          <w:sz w:val="24"/>
        </w:rPr>
        <w:t>加工方法的选择原则是保证加工表面的加工精度和表面粗糙度的要求。由于获得同一级精度及表面粗糙度的加工方法一般有许多，因而在实际选择时，要结合零件的形状、尺寸大小和形位公差要求等全面考虑。</w:t>
      </w:r>
    </w:p>
    <w:p w:rsidR="00227917" w:rsidRPr="00991D91" w:rsidP="00C753F3">
      <w:pPr>
        <w:widowControl/>
        <w:spacing w:line="500" w:lineRule="exact"/>
        <w:ind w:firstLine="480" w:firstLineChars="200"/>
        <w:jc w:val="left"/>
        <w:rPr>
          <w:rFonts w:ascii="宋体" w:hAnsi="宋体" w:cs="宋体" w:hint="eastAsia"/>
          <w:color w:val="333333"/>
          <w:kern w:val="0"/>
          <w:sz w:val="24"/>
        </w:rPr>
      </w:pPr>
      <w:r w:rsidRPr="00991D91">
        <w:rPr>
          <w:rFonts w:ascii="宋体" w:hAnsi="宋体" w:cs="宋体" w:hint="eastAsia"/>
          <w:color w:val="333333"/>
          <w:kern w:val="0"/>
          <w:sz w:val="24"/>
        </w:rPr>
        <w:t>图上几个精度要求较高的尺寸，因其公差值较小，所以编程时没有取平均值，而取其基本尺寸。</w:t>
      </w:r>
    </w:p>
    <w:p w:rsidR="00227917" w:rsidRPr="00991D91" w:rsidP="00C25101">
      <w:pPr>
        <w:widowControl/>
        <w:spacing w:line="500" w:lineRule="exact"/>
        <w:ind w:firstLine="480" w:firstLineChars="200"/>
        <w:jc w:val="left"/>
        <w:rPr>
          <w:rFonts w:ascii="宋体" w:hAnsi="宋体" w:cs="宋体" w:hint="eastAsia"/>
          <w:color w:val="333333"/>
          <w:kern w:val="0"/>
          <w:sz w:val="24"/>
        </w:rPr>
      </w:pPr>
      <w:r w:rsidRPr="00991D91">
        <w:rPr>
          <w:rFonts w:ascii="宋体" w:hAnsi="宋体" w:cs="宋体" w:hint="eastAsia"/>
          <w:color w:val="333333"/>
          <w:kern w:val="0"/>
          <w:sz w:val="24"/>
        </w:rPr>
        <w:t xml:space="preserve"> 通过以上数据分析，考虑加工的效率和加工的经济性，最理想的加工方式为车削，考虑该零件为大批量加工，故加工设备采用数控车床。</w:t>
      </w:r>
    </w:p>
    <w:p w:rsidR="0094292F" w:rsidRPr="00991D91" w:rsidP="00C25101">
      <w:pPr>
        <w:widowControl/>
        <w:spacing w:line="500" w:lineRule="exact"/>
        <w:ind w:firstLine="480" w:firstLineChars="200"/>
        <w:jc w:val="left"/>
        <w:rPr>
          <w:rFonts w:ascii="宋体" w:hAnsi="宋体" w:cs="宋体" w:hint="eastAsia"/>
          <w:color w:val="333333"/>
          <w:kern w:val="0"/>
          <w:sz w:val="24"/>
        </w:rPr>
      </w:pPr>
      <w:r w:rsidRPr="00991D91" w:rsidR="00227917">
        <w:rPr>
          <w:rFonts w:ascii="宋体" w:hAnsi="宋体" w:cs="宋体" w:hint="eastAsia"/>
          <w:color w:val="333333"/>
          <w:kern w:val="0"/>
          <w:sz w:val="24"/>
        </w:rPr>
        <w:t>根据加工零件的外形和材料等条件，选用CJK6032数控机床。</w:t>
      </w:r>
      <w:bookmarkStart w:id="36" w:name="_Toc1346"/>
    </w:p>
    <w:p w:rsidR="0094292F" w:rsidRPr="00991D91" w:rsidP="00C25101">
      <w:pPr>
        <w:widowControl/>
        <w:spacing w:line="500" w:lineRule="exact"/>
        <w:ind w:firstLine="480" w:firstLineChars="200"/>
        <w:jc w:val="left"/>
        <w:rPr>
          <w:rFonts w:ascii="宋体" w:hAnsi="宋体" w:cs="宋体" w:hint="eastAsia"/>
          <w:color w:val="333333"/>
          <w:kern w:val="0"/>
          <w:sz w:val="24"/>
        </w:rPr>
      </w:pPr>
      <w:r w:rsidRPr="00991D91">
        <w:rPr>
          <w:rFonts w:ascii="宋体" w:hAnsi="宋体" w:cs="宋体" w:hint="eastAsia"/>
          <w:color w:val="333333"/>
          <w:kern w:val="0"/>
          <w:sz w:val="24"/>
        </w:rPr>
        <w:t>①</w:t>
      </w:r>
      <w:r w:rsidRPr="00991D91">
        <w:rPr>
          <w:rFonts w:ascii="宋体" w:hAnsi="宋体" w:cs="宋体" w:hint="eastAsia"/>
          <w:color w:val="333333"/>
          <w:kern w:val="0"/>
          <w:sz w:val="24"/>
        </w:rPr>
        <w:t>加工路线应保证被加工工件的精度和表面粗糙度。</w:t>
      </w:r>
    </w:p>
    <w:p w:rsidR="0094292F" w:rsidRPr="00991D91" w:rsidP="00C25101">
      <w:pPr>
        <w:widowControl/>
        <w:spacing w:line="500" w:lineRule="exact"/>
        <w:ind w:firstLine="480" w:firstLineChars="200"/>
        <w:jc w:val="left"/>
        <w:rPr>
          <w:rFonts w:ascii="宋体" w:hAnsi="宋体" w:cs="宋体" w:hint="eastAsia"/>
          <w:color w:val="333333"/>
          <w:kern w:val="0"/>
          <w:sz w:val="24"/>
        </w:rPr>
      </w:pPr>
      <w:r w:rsidRPr="00991D91">
        <w:rPr>
          <w:rFonts w:ascii="宋体" w:hAnsi="宋体" w:cs="宋体" w:hint="eastAsia"/>
          <w:color w:val="333333"/>
          <w:kern w:val="0"/>
          <w:sz w:val="24"/>
        </w:rPr>
        <w:t>②</w:t>
      </w:r>
      <w:r w:rsidRPr="00991D91">
        <w:rPr>
          <w:rFonts w:ascii="宋体" w:hAnsi="宋体" w:cs="宋体" w:hint="eastAsia"/>
          <w:color w:val="333333"/>
          <w:kern w:val="0"/>
          <w:sz w:val="24"/>
        </w:rPr>
        <w:t>设计加工路线要减少空行程时间，提高加工效率。</w:t>
      </w:r>
    </w:p>
    <w:p w:rsidR="0094292F" w:rsidRPr="00991D91" w:rsidP="00C25101">
      <w:pPr>
        <w:widowControl/>
        <w:spacing w:line="500" w:lineRule="exact"/>
        <w:ind w:firstLine="480" w:firstLineChars="200"/>
        <w:jc w:val="left"/>
        <w:rPr>
          <w:rFonts w:ascii="宋体" w:hAnsi="宋体" w:cs="宋体" w:hint="eastAsia"/>
          <w:color w:val="333333"/>
          <w:kern w:val="0"/>
          <w:sz w:val="24"/>
        </w:rPr>
      </w:pPr>
      <w:r w:rsidRPr="00991D91">
        <w:rPr>
          <w:rFonts w:ascii="宋体" w:hAnsi="宋体" w:cs="宋体" w:hint="eastAsia"/>
          <w:color w:val="333333"/>
          <w:kern w:val="0"/>
          <w:sz w:val="24"/>
        </w:rPr>
        <w:t>③</w:t>
      </w:r>
      <w:r w:rsidRPr="00991D91">
        <w:rPr>
          <w:rFonts w:ascii="宋体" w:hAnsi="宋体" w:cs="宋体" w:hint="eastAsia"/>
          <w:color w:val="333333"/>
          <w:kern w:val="0"/>
          <w:sz w:val="24"/>
        </w:rPr>
        <w:t>简化数值计算和减少程序段，降低编程工作量。</w:t>
      </w:r>
    </w:p>
    <w:p w:rsidR="0094292F" w:rsidRPr="00991D91" w:rsidP="00C25101">
      <w:pPr>
        <w:widowControl/>
        <w:spacing w:line="500" w:lineRule="exact"/>
        <w:ind w:firstLine="480" w:firstLineChars="200"/>
        <w:jc w:val="left"/>
        <w:rPr>
          <w:rFonts w:ascii="宋体" w:hAnsi="宋体" w:cs="宋体" w:hint="eastAsia"/>
          <w:color w:val="333333"/>
          <w:kern w:val="0"/>
          <w:sz w:val="24"/>
        </w:rPr>
      </w:pPr>
      <w:r w:rsidRPr="00991D91">
        <w:rPr>
          <w:rFonts w:ascii="宋体" w:hAnsi="宋体" w:cs="宋体" w:hint="eastAsia"/>
          <w:color w:val="333333"/>
          <w:kern w:val="0"/>
          <w:sz w:val="24"/>
        </w:rPr>
        <w:t>④</w:t>
      </w:r>
      <w:r w:rsidRPr="00991D91">
        <w:rPr>
          <w:rFonts w:ascii="宋体" w:hAnsi="宋体" w:cs="宋体" w:hint="eastAsia"/>
          <w:color w:val="333333"/>
          <w:kern w:val="0"/>
          <w:sz w:val="24"/>
        </w:rPr>
        <w:t>据工件的外形、刚度、加工余量、机床系统的刚度等情况，确定循环加工次数。</w:t>
      </w:r>
    </w:p>
    <w:p w:rsidR="0094292F" w:rsidP="00C25101">
      <w:pPr>
        <w:widowControl/>
        <w:spacing w:line="500" w:lineRule="exact"/>
        <w:ind w:firstLine="480" w:firstLineChars="200"/>
        <w:jc w:val="left"/>
        <w:rPr>
          <w:rFonts w:ascii="宋体" w:hAnsi="宋体" w:cs="宋体" w:hint="eastAsia"/>
          <w:color w:val="333333"/>
          <w:kern w:val="0"/>
          <w:sz w:val="24"/>
        </w:rPr>
      </w:pPr>
      <w:r w:rsidRPr="00991D91">
        <w:rPr>
          <w:rFonts w:ascii="宋体" w:hAnsi="宋体" w:cs="宋体" w:hint="eastAsia"/>
          <w:color w:val="333333"/>
          <w:kern w:val="0"/>
          <w:sz w:val="24"/>
        </w:rPr>
        <w:t>⑤</w:t>
      </w:r>
      <w:r w:rsidRPr="00991D91">
        <w:rPr>
          <w:rFonts w:ascii="宋体" w:hAnsi="宋体" w:cs="宋体" w:hint="eastAsia"/>
          <w:color w:val="333333"/>
          <w:kern w:val="0"/>
          <w:sz w:val="24"/>
        </w:rPr>
        <w:t>合理设计刀具的切入与切出的方向。采用单向趋近定位方法，避免传动系统反向间隙而产生的定位误差。</w:t>
      </w:r>
    </w:p>
    <w:p w:rsidR="00C25101" w:rsidRPr="00991D91" w:rsidP="00C25101">
      <w:pPr>
        <w:widowControl/>
        <w:spacing w:line="500" w:lineRule="exact"/>
        <w:ind w:firstLine="480" w:firstLineChars="200"/>
        <w:jc w:val="left"/>
        <w:rPr>
          <w:rFonts w:ascii="宋体" w:hAnsi="宋体" w:cs="宋体" w:hint="eastAsia"/>
          <w:color w:val="333333"/>
          <w:kern w:val="0"/>
          <w:sz w:val="24"/>
        </w:rPr>
      </w:pPr>
    </w:p>
    <w:p w:rsidR="00227917" w:rsidP="00550CDD">
      <w:pPr>
        <w:widowControl/>
        <w:spacing w:line="500" w:lineRule="exact"/>
        <w:jc w:val="center"/>
        <w:outlineLvl w:val="1"/>
        <w:rPr>
          <w:rFonts w:ascii="黑体" w:eastAsia="黑体" w:hAnsi="宋体" w:hint="eastAsia"/>
          <w:b/>
          <w:bCs/>
          <w:sz w:val="28"/>
          <w:szCs w:val="28"/>
        </w:rPr>
      </w:pPr>
      <w:bookmarkStart w:id="37" w:name="_Toc318978681"/>
      <w:r w:rsidR="00F77C97">
        <w:rPr>
          <w:rFonts w:ascii="黑体" w:eastAsia="黑体" w:hAnsi="宋体" w:hint="eastAsia"/>
          <w:b/>
          <w:bCs/>
          <w:sz w:val="28"/>
          <w:szCs w:val="28"/>
        </w:rPr>
        <w:t xml:space="preserve">第四节 </w:t>
      </w:r>
      <w:r w:rsidRPr="007E48C9">
        <w:rPr>
          <w:rFonts w:ascii="黑体" w:eastAsia="黑体" w:hAnsi="宋体" w:hint="eastAsia"/>
          <w:b/>
          <w:bCs/>
          <w:sz w:val="28"/>
          <w:szCs w:val="28"/>
        </w:rPr>
        <w:t>确定加工方案</w:t>
      </w:r>
      <w:bookmarkEnd w:id="36"/>
      <w:bookmarkEnd w:id="37"/>
    </w:p>
    <w:p w:rsidR="00C25101" w:rsidRPr="007E48C9" w:rsidP="00550CDD">
      <w:pPr>
        <w:widowControl/>
        <w:spacing w:line="500" w:lineRule="exact"/>
        <w:jc w:val="center"/>
        <w:outlineLvl w:val="1"/>
        <w:rPr>
          <w:rFonts w:ascii="黑体" w:eastAsia="黑体" w:hAnsi="宋体" w:hint="eastAsia"/>
          <w:b/>
          <w:bCs/>
          <w:sz w:val="28"/>
          <w:szCs w:val="28"/>
        </w:rPr>
      </w:pPr>
    </w:p>
    <w:p w:rsidR="00227917" w:rsidRPr="000663CD" w:rsidP="00B32123">
      <w:pPr>
        <w:widowControl/>
        <w:spacing w:line="500" w:lineRule="exact"/>
        <w:ind w:firstLine="480" w:firstLineChars="200"/>
        <w:jc w:val="left"/>
        <w:rPr>
          <w:rFonts w:ascii="宋体" w:hAnsi="宋体" w:cs="宋体"/>
          <w:color w:val="333333"/>
          <w:kern w:val="0"/>
          <w:sz w:val="24"/>
        </w:rPr>
      </w:pPr>
      <w:r>
        <w:rPr>
          <w:rFonts w:cs="宋体" w:hint="eastAsia"/>
          <w:kern w:val="0"/>
          <w:sz w:val="24"/>
        </w:rPr>
        <w:t xml:space="preserve">   </w:t>
      </w:r>
      <w:r w:rsidRPr="000663CD">
        <w:rPr>
          <w:rFonts w:ascii="宋体" w:hAnsi="宋体" w:cs="宋体" w:hint="eastAsia"/>
          <w:color w:val="333333"/>
          <w:kern w:val="0"/>
          <w:sz w:val="24"/>
        </w:rPr>
        <w:t xml:space="preserve"> 零件上比较精密表面的加工，常常是通过粗加工、半精加工和精加工逐步达到的。对这些表面仅仅根据质量要求选择相应的最终加工方法是不够的，还应正确地确定从毛坯到最终成形的加工方案。</w:t>
      </w:r>
    </w:p>
    <w:p w:rsidR="008734FC"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加工顺序的安排应根据工件的结构和毛坯状况，选择工件定位和安装方式，重点保证工件的刚度不被破坏，尽量减少变形，因此加工顺序的安排应遵循以下原则：</w:t>
      </w:r>
    </w:p>
    <w:p w:rsidR="008734FC"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（1）上道工序的加工不能影响下道工序的定位与夹紧</w:t>
      </w:r>
    </w:p>
    <w:p w:rsidR="008734FC" w:rsidRPr="000663CD" w:rsidP="00B32123">
      <w:pPr>
        <w:widowControl/>
        <w:spacing w:line="500" w:lineRule="exact"/>
        <w:ind w:firstLine="480" w:firstLineChars="200"/>
        <w:jc w:val="left"/>
        <w:rPr>
          <w:rFonts w:ascii="宋体" w:hAnsi="宋体" w:cs="宋体" w:hint="eastAsia"/>
          <w:color w:val="333333"/>
          <w:kern w:val="0"/>
          <w:sz w:val="24"/>
        </w:rPr>
        <w:sectPr w:rsidSect="00494A67">
          <w:headerReference w:type="even" r:id="rId48"/>
          <w:headerReference w:type="default" r:id="rId49"/>
          <w:footerReference w:type="even" r:id="rId50"/>
          <w:footerReference w:type="default" r:id="rId51"/>
          <w:headerReference w:type="first" r:id="rId52"/>
          <w:footerReference w:type="first" r:id="rId53"/>
          <w:type w:val="nextPage"/>
          <w:pgSz w:w="11906" w:h="16838"/>
          <w:pgMar w:top="1418" w:right="1418" w:bottom="1418" w:left="1701" w:header="851" w:footer="992" w:gutter="0"/>
          <w:pgNumType w:start="3"/>
          <w:cols w:space="720"/>
          <w:titlePg w:val="0"/>
          <w:docGrid w:linePitch="312"/>
        </w:sectPr>
      </w:pPr>
      <w:r w:rsidRPr="000663CD">
        <w:rPr>
          <w:rFonts w:ascii="宋体" w:hAnsi="宋体" w:cs="宋体" w:hint="eastAsia"/>
          <w:color w:val="333333"/>
          <w:kern w:val="0"/>
          <w:sz w:val="24"/>
        </w:rPr>
        <w:t>（2）先加工工件的内腔后加工工件的外轮廓</w:t>
      </w:r>
    </w:p>
    <w:p w:rsidR="008734FC"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（3）尽量减少重复定位与换刀次数</w:t>
      </w:r>
    </w:p>
    <w:p w:rsidR="008734FC"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（4）在一次安装加工多道工序中，先安排对工件刚性破坏较小的工序。</w:t>
      </w:r>
      <w:bookmarkStart w:id="38" w:name="_Toc17791"/>
      <w:r w:rsidRPr="000663CD" w:rsidR="00227917">
        <w:rPr>
          <w:rFonts w:ascii="宋体" w:hAnsi="宋体" w:cs="宋体" w:hint="eastAsia"/>
          <w:color w:val="333333"/>
          <w:kern w:val="0"/>
          <w:sz w:val="24"/>
        </w:rPr>
        <w:t>毛坯先夹持</w:t>
      </w:r>
      <w:r w:rsidRPr="000663CD" w:rsidR="005F5A3F">
        <w:rPr>
          <w:rFonts w:ascii="宋体" w:hAnsi="宋体" w:cs="宋体" w:hint="eastAsia"/>
          <w:color w:val="333333"/>
          <w:kern w:val="0"/>
          <w:sz w:val="24"/>
        </w:rPr>
        <w:t>左</w:t>
      </w:r>
      <w:r w:rsidRPr="000663CD" w:rsidR="00227917">
        <w:rPr>
          <w:rFonts w:ascii="宋体" w:hAnsi="宋体" w:cs="宋体" w:hint="eastAsia"/>
          <w:color w:val="333333"/>
          <w:kern w:val="0"/>
          <w:sz w:val="24"/>
        </w:rPr>
        <w:t>端</w:t>
      </w:r>
      <w:r w:rsidRPr="000663CD" w:rsidR="0014282E">
        <w:rPr>
          <w:rFonts w:ascii="宋体" w:hAnsi="宋体" w:cs="宋体" w:hint="eastAsia"/>
          <w:color w:val="333333"/>
          <w:kern w:val="0"/>
          <w:sz w:val="24"/>
        </w:rPr>
        <w:t>平端面保证长度</w:t>
      </w:r>
      <w:r w:rsidRPr="000663CD" w:rsidR="00CD3AC5">
        <w:rPr>
          <w:rFonts w:ascii="宋体" w:hAnsi="宋体" w:cs="宋体" w:hint="eastAsia"/>
          <w:color w:val="333333"/>
          <w:kern w:val="0"/>
          <w:sz w:val="24"/>
        </w:rPr>
        <w:t>76</w:t>
      </w:r>
      <w:r w:rsidRPr="000663CD" w:rsidR="0014282E">
        <w:rPr>
          <w:rFonts w:ascii="宋体" w:hAnsi="宋体" w:cs="宋体" w:hint="eastAsia"/>
          <w:color w:val="333333"/>
          <w:kern w:val="0"/>
          <w:sz w:val="24"/>
        </w:rPr>
        <w:t>mm</w:t>
      </w:r>
      <w:r w:rsidRPr="000663CD" w:rsidR="00227917">
        <w:rPr>
          <w:rFonts w:ascii="宋体" w:hAnsi="宋体" w:cs="宋体" w:hint="eastAsia"/>
          <w:color w:val="333333"/>
          <w:kern w:val="0"/>
          <w:sz w:val="24"/>
        </w:rPr>
        <w:t>，</w:t>
      </w:r>
      <w:r w:rsidRPr="000663CD" w:rsidR="005F5A3F">
        <w:rPr>
          <w:rFonts w:ascii="宋体" w:hAnsi="宋体" w:cs="宋体" w:hint="eastAsia"/>
          <w:color w:val="333333"/>
          <w:kern w:val="0"/>
          <w:sz w:val="24"/>
        </w:rPr>
        <w:t>加工外圆</w:t>
      </w:r>
      <w:r w:rsidRPr="000663CD" w:rsidR="005F5A3F">
        <w:rPr>
          <w:rFonts w:ascii="宋体" w:hAnsi="宋体" w:cs="宋体" w:hint="eastAsia"/>
          <w:color w:val="333333"/>
          <w:kern w:val="0"/>
          <w:sz w:val="24"/>
        </w:rPr>
        <w:t>Φ</w:t>
      </w:r>
      <w:r w:rsidRPr="000663CD" w:rsidR="00CD3AC5">
        <w:rPr>
          <w:rFonts w:ascii="宋体" w:hAnsi="宋体" w:cs="宋体" w:hint="eastAsia"/>
          <w:color w:val="333333"/>
          <w:kern w:val="0"/>
          <w:sz w:val="24"/>
        </w:rPr>
        <w:t>20</w:t>
      </w:r>
      <w:r w:rsidRPr="000663CD" w:rsidR="0014282E">
        <w:rPr>
          <w:rFonts w:ascii="宋体" w:hAnsi="宋体" w:cs="宋体" w:hint="eastAsia"/>
          <w:color w:val="333333"/>
          <w:kern w:val="0"/>
          <w:sz w:val="24"/>
        </w:rPr>
        <w:t xml:space="preserve"> mm</w:t>
      </w:r>
      <w:r w:rsidRPr="000663CD" w:rsidR="00A3474C">
        <w:rPr>
          <w:rFonts w:ascii="宋体" w:hAnsi="宋体" w:cs="宋体" w:hint="eastAsia"/>
          <w:color w:val="333333"/>
          <w:kern w:val="0"/>
          <w:sz w:val="24"/>
        </w:rPr>
        <w:t xml:space="preserve">. </w:t>
      </w:r>
      <w:r w:rsidRPr="000663CD" w:rsidR="00A3474C">
        <w:rPr>
          <w:rFonts w:ascii="宋体" w:hAnsi="宋体" w:cs="宋体" w:hint="eastAsia"/>
          <w:color w:val="333333"/>
          <w:kern w:val="0"/>
          <w:sz w:val="24"/>
        </w:rPr>
        <w:t>Φ</w:t>
      </w:r>
      <w:r w:rsidRPr="000663CD" w:rsidR="00CD3AC5">
        <w:rPr>
          <w:rFonts w:ascii="宋体" w:hAnsi="宋体" w:cs="宋体" w:hint="eastAsia"/>
          <w:color w:val="333333"/>
          <w:kern w:val="0"/>
          <w:sz w:val="24"/>
        </w:rPr>
        <w:t>28</w:t>
      </w:r>
      <w:r w:rsidRPr="000663CD" w:rsidR="0014282E">
        <w:rPr>
          <w:rFonts w:ascii="宋体" w:hAnsi="宋体" w:cs="宋体" w:hint="eastAsia"/>
          <w:color w:val="333333"/>
          <w:kern w:val="0"/>
          <w:sz w:val="24"/>
        </w:rPr>
        <w:t xml:space="preserve"> mm</w:t>
      </w:r>
      <w:r w:rsidRPr="000663CD" w:rsidR="00A3474C">
        <w:rPr>
          <w:rFonts w:ascii="宋体" w:hAnsi="宋体" w:cs="宋体" w:hint="eastAsia"/>
          <w:color w:val="333333"/>
          <w:kern w:val="0"/>
          <w:sz w:val="24"/>
        </w:rPr>
        <w:t>.</w:t>
      </w:r>
      <w:r w:rsidRPr="000663CD" w:rsidR="00A3474C">
        <w:rPr>
          <w:rFonts w:ascii="宋体" w:hAnsi="宋体" w:cs="宋体" w:hint="eastAsia"/>
          <w:color w:val="333333"/>
          <w:kern w:val="0"/>
          <w:sz w:val="24"/>
        </w:rPr>
        <w:t>Φ</w:t>
      </w:r>
      <w:r w:rsidRPr="000663CD" w:rsidR="00CD3AC5">
        <w:rPr>
          <w:rFonts w:ascii="宋体" w:hAnsi="宋体" w:cs="宋体" w:hint="eastAsia"/>
          <w:color w:val="333333"/>
          <w:kern w:val="0"/>
          <w:sz w:val="24"/>
        </w:rPr>
        <w:t>38</w:t>
      </w:r>
      <w:r w:rsidRPr="000663CD" w:rsidR="005F5A3F">
        <w:rPr>
          <w:rFonts w:ascii="宋体" w:hAnsi="宋体" w:cs="宋体" w:hint="eastAsia"/>
          <w:color w:val="333333"/>
          <w:kern w:val="0"/>
          <w:sz w:val="24"/>
        </w:rPr>
        <w:t>mm.</w:t>
      </w:r>
      <w:r w:rsidRPr="000663CD" w:rsidR="00A3474C">
        <w:rPr>
          <w:rFonts w:ascii="宋体" w:hAnsi="宋体" w:cs="宋体" w:hint="eastAsia"/>
          <w:color w:val="333333"/>
          <w:kern w:val="0"/>
          <w:sz w:val="24"/>
        </w:rPr>
        <w:t>再</w:t>
      </w:r>
      <w:r w:rsidRPr="000663CD" w:rsidR="00CD3AC5">
        <w:rPr>
          <w:rFonts w:ascii="宋体" w:hAnsi="宋体" w:cs="宋体" w:hint="eastAsia"/>
          <w:color w:val="333333"/>
          <w:kern w:val="0"/>
          <w:sz w:val="24"/>
        </w:rPr>
        <w:t>调头</w:t>
      </w:r>
      <w:r w:rsidRPr="000663CD" w:rsidR="00A3474C">
        <w:rPr>
          <w:rFonts w:ascii="宋体" w:hAnsi="宋体" w:cs="宋体" w:hint="eastAsia"/>
          <w:color w:val="333333"/>
          <w:kern w:val="0"/>
          <w:sz w:val="24"/>
        </w:rPr>
        <w:t>，</w:t>
      </w:r>
      <w:r w:rsidRPr="000663CD" w:rsidR="00447735">
        <w:rPr>
          <w:rFonts w:ascii="宋体" w:hAnsi="宋体" w:cs="宋体" w:hint="eastAsia"/>
          <w:color w:val="333333"/>
          <w:kern w:val="0"/>
          <w:sz w:val="24"/>
        </w:rPr>
        <w:t>车外圆</w:t>
      </w:r>
      <w:r w:rsidRPr="000663CD" w:rsidR="00447735">
        <w:rPr>
          <w:rFonts w:ascii="宋体" w:hAnsi="宋体" w:cs="宋体" w:hint="eastAsia"/>
          <w:color w:val="333333"/>
          <w:kern w:val="0"/>
          <w:sz w:val="24"/>
        </w:rPr>
        <w:t>Φ</w:t>
      </w:r>
      <w:r w:rsidRPr="000663CD" w:rsidR="00447735">
        <w:rPr>
          <w:rFonts w:ascii="宋体" w:hAnsi="宋体" w:cs="宋体" w:hint="eastAsia"/>
          <w:color w:val="333333"/>
          <w:kern w:val="0"/>
          <w:sz w:val="24"/>
        </w:rPr>
        <w:t>28 mm.</w:t>
      </w:r>
      <w:r w:rsidRPr="000663CD" w:rsidR="00A3474C">
        <w:rPr>
          <w:rFonts w:ascii="宋体" w:hAnsi="宋体" w:cs="宋体" w:hint="eastAsia"/>
          <w:color w:val="333333"/>
          <w:kern w:val="0"/>
          <w:sz w:val="24"/>
        </w:rPr>
        <w:t>用螺纹刀加工螺纹</w:t>
      </w:r>
      <w:r w:rsidRPr="000663CD" w:rsidR="005F5A3F">
        <w:rPr>
          <w:rFonts w:ascii="宋体" w:hAnsi="宋体" w:cs="宋体" w:hint="eastAsia"/>
          <w:color w:val="333333"/>
          <w:kern w:val="0"/>
          <w:sz w:val="24"/>
        </w:rPr>
        <w:t>，</w:t>
      </w:r>
    </w:p>
    <w:p w:rsidR="008734FC"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①</w:t>
      </w:r>
      <w:r w:rsidRPr="000663CD">
        <w:rPr>
          <w:rFonts w:ascii="宋体" w:hAnsi="宋体" w:cs="宋体" w:hint="eastAsia"/>
          <w:color w:val="333333"/>
          <w:kern w:val="0"/>
          <w:sz w:val="24"/>
        </w:rPr>
        <w:t>加工路线应保证被加工工件的精度和表面粗糙度。</w:t>
      </w:r>
    </w:p>
    <w:p w:rsidR="008734FC"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②</w:t>
      </w:r>
      <w:r w:rsidRPr="000663CD">
        <w:rPr>
          <w:rFonts w:ascii="宋体" w:hAnsi="宋体" w:cs="宋体" w:hint="eastAsia"/>
          <w:color w:val="333333"/>
          <w:kern w:val="0"/>
          <w:sz w:val="24"/>
        </w:rPr>
        <w:t>设计加工路线要减少空行程时间，提高加工效率。</w:t>
      </w:r>
    </w:p>
    <w:p w:rsidR="008734FC"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③</w:t>
      </w:r>
      <w:r w:rsidRPr="000663CD">
        <w:rPr>
          <w:rFonts w:ascii="宋体" w:hAnsi="宋体" w:cs="宋体" w:hint="eastAsia"/>
          <w:color w:val="333333"/>
          <w:kern w:val="0"/>
          <w:sz w:val="24"/>
        </w:rPr>
        <w:t>简化数值计算和减少程序段，降低编程工作量。</w:t>
      </w:r>
    </w:p>
    <w:p w:rsidR="008734FC"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④</w:t>
      </w:r>
      <w:r w:rsidRPr="000663CD">
        <w:rPr>
          <w:rFonts w:ascii="宋体" w:hAnsi="宋体" w:cs="宋体" w:hint="eastAsia"/>
          <w:color w:val="333333"/>
          <w:kern w:val="0"/>
          <w:sz w:val="24"/>
        </w:rPr>
        <w:t>据工件的外形、刚度、加工余量、机床系统的刚度等情况，确定循环加工次数。</w:t>
      </w:r>
    </w:p>
    <w:p w:rsidR="008734FC"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⑤</w:t>
      </w:r>
      <w:r w:rsidRPr="000663CD">
        <w:rPr>
          <w:rFonts w:ascii="宋体" w:hAnsi="宋体" w:cs="宋体" w:hint="eastAsia"/>
          <w:color w:val="333333"/>
          <w:kern w:val="0"/>
          <w:sz w:val="24"/>
        </w:rPr>
        <w:t>合理设计刀具的切入与切出的方向。采用单向趋近定位方法，避免传动系统反向间隙而产生的定位误差。</w:t>
      </w:r>
    </w:p>
    <w:p w:rsidR="00227917"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该典型轴加工顺序为：</w:t>
      </w:r>
    </w:p>
    <w:p w:rsidR="00273335" w:rsidP="00B32123">
      <w:pPr>
        <w:widowControl/>
        <w:spacing w:line="500" w:lineRule="exact"/>
        <w:ind w:firstLine="480" w:firstLineChars="200"/>
        <w:jc w:val="left"/>
        <w:rPr>
          <w:rFonts w:ascii="宋体" w:hAnsi="宋体" w:cs="宋体" w:hint="eastAsia"/>
          <w:color w:val="333333"/>
          <w:kern w:val="0"/>
          <w:sz w:val="24"/>
        </w:rPr>
      </w:pPr>
      <w:r w:rsidRPr="000663CD" w:rsidR="00227917">
        <w:rPr>
          <w:rFonts w:ascii="宋体" w:hAnsi="宋体" w:cs="宋体" w:hint="eastAsia"/>
          <w:color w:val="333333"/>
          <w:kern w:val="0"/>
          <w:sz w:val="24"/>
        </w:rPr>
        <w:t xml:space="preserve">    预备加工---车端面---</w:t>
      </w:r>
      <w:r w:rsidRPr="000663CD" w:rsidR="009E495E">
        <w:rPr>
          <w:rFonts w:ascii="宋体" w:hAnsi="宋体" w:cs="宋体" w:hint="eastAsia"/>
          <w:color w:val="333333"/>
          <w:kern w:val="0"/>
          <w:sz w:val="24"/>
        </w:rPr>
        <w:t>粗车</w:t>
      </w:r>
      <w:r w:rsidRPr="000663CD" w:rsidR="00447735">
        <w:rPr>
          <w:rFonts w:ascii="宋体" w:hAnsi="宋体" w:cs="宋体" w:hint="eastAsia"/>
          <w:color w:val="333333"/>
          <w:kern w:val="0"/>
          <w:sz w:val="24"/>
        </w:rPr>
        <w:t>右</w:t>
      </w:r>
      <w:r w:rsidRPr="000663CD" w:rsidR="00227917">
        <w:rPr>
          <w:rFonts w:ascii="宋体" w:hAnsi="宋体" w:cs="宋体" w:hint="eastAsia"/>
          <w:color w:val="333333"/>
          <w:kern w:val="0"/>
          <w:sz w:val="24"/>
        </w:rPr>
        <w:t>端轮廓---精车</w:t>
      </w:r>
      <w:r w:rsidRPr="000663CD" w:rsidR="00447735">
        <w:rPr>
          <w:rFonts w:ascii="宋体" w:hAnsi="宋体" w:cs="宋体" w:hint="eastAsia"/>
          <w:color w:val="333333"/>
          <w:kern w:val="0"/>
          <w:sz w:val="24"/>
        </w:rPr>
        <w:t>右</w:t>
      </w:r>
      <w:r w:rsidRPr="000663CD" w:rsidR="00227917">
        <w:rPr>
          <w:rFonts w:ascii="宋体" w:hAnsi="宋体" w:cs="宋体" w:hint="eastAsia"/>
          <w:color w:val="333333"/>
          <w:kern w:val="0"/>
          <w:sz w:val="24"/>
        </w:rPr>
        <w:t>端轮廓---</w:t>
      </w:r>
      <w:r w:rsidRPr="000663CD" w:rsidR="00BE4F41">
        <w:rPr>
          <w:rFonts w:ascii="宋体" w:hAnsi="宋体" w:cs="宋体" w:hint="eastAsia"/>
          <w:color w:val="333333"/>
          <w:kern w:val="0"/>
          <w:sz w:val="24"/>
        </w:rPr>
        <w:t xml:space="preserve">切退刀槽 </w:t>
      </w:r>
      <w:r w:rsidRPr="000663CD" w:rsidR="00227917">
        <w:rPr>
          <w:rFonts w:ascii="宋体" w:hAnsi="宋体" w:cs="宋体" w:hint="eastAsia"/>
          <w:color w:val="333333"/>
          <w:kern w:val="0"/>
          <w:sz w:val="24"/>
        </w:rPr>
        <w:t>---工件调头 ---车端面---粗车</w:t>
      </w:r>
      <w:r w:rsidRPr="000663CD" w:rsidR="00447735">
        <w:rPr>
          <w:rFonts w:ascii="宋体" w:hAnsi="宋体" w:cs="宋体" w:hint="eastAsia"/>
          <w:color w:val="333333"/>
          <w:kern w:val="0"/>
          <w:sz w:val="24"/>
        </w:rPr>
        <w:t>左</w:t>
      </w:r>
      <w:r w:rsidRPr="000663CD" w:rsidR="00227917">
        <w:rPr>
          <w:rFonts w:ascii="宋体" w:hAnsi="宋体" w:cs="宋体" w:hint="eastAsia"/>
          <w:color w:val="333333"/>
          <w:kern w:val="0"/>
          <w:sz w:val="24"/>
        </w:rPr>
        <w:t>端轮廓---精车</w:t>
      </w:r>
      <w:r w:rsidRPr="000663CD" w:rsidR="00447735">
        <w:rPr>
          <w:rFonts w:ascii="宋体" w:hAnsi="宋体" w:cs="宋体" w:hint="eastAsia"/>
          <w:color w:val="333333"/>
          <w:kern w:val="0"/>
          <w:sz w:val="24"/>
        </w:rPr>
        <w:t>左</w:t>
      </w:r>
      <w:r w:rsidRPr="000663CD" w:rsidR="00227917">
        <w:rPr>
          <w:rFonts w:ascii="宋体" w:hAnsi="宋体" w:cs="宋体" w:hint="eastAsia"/>
          <w:color w:val="333333"/>
          <w:kern w:val="0"/>
          <w:sz w:val="24"/>
        </w:rPr>
        <w:t>端轮廓--</w:t>
      </w:r>
      <w:r w:rsidRPr="000663CD" w:rsidR="00447735">
        <w:rPr>
          <w:rFonts w:ascii="宋体" w:hAnsi="宋体" w:cs="宋体" w:hint="eastAsia"/>
          <w:color w:val="333333"/>
          <w:kern w:val="0"/>
          <w:sz w:val="24"/>
        </w:rPr>
        <w:t xml:space="preserve"> </w:t>
      </w:r>
      <w:r w:rsidRPr="000663CD" w:rsidR="00227917">
        <w:rPr>
          <w:rFonts w:ascii="宋体" w:hAnsi="宋体" w:cs="宋体" w:hint="eastAsia"/>
          <w:color w:val="333333"/>
          <w:kern w:val="0"/>
          <w:sz w:val="24"/>
        </w:rPr>
        <w:t>---粗车螺纹-</w:t>
      </w:r>
      <w:r w:rsidRPr="000663CD" w:rsidR="00011EC8">
        <w:rPr>
          <w:rFonts w:ascii="宋体" w:hAnsi="宋体" w:cs="宋体" w:hint="eastAsia"/>
          <w:color w:val="333333"/>
          <w:kern w:val="0"/>
          <w:sz w:val="24"/>
        </w:rPr>
        <w:t>--精螺纹</w:t>
      </w:r>
    </w:p>
    <w:p w:rsidR="00426230" w:rsidP="00101B48">
      <w:pPr>
        <w:spacing w:line="500" w:lineRule="exact"/>
        <w:outlineLvl w:val="1"/>
        <w:rPr>
          <w:rFonts w:ascii="黑体" w:eastAsia="黑体" w:hAnsi="宋体" w:hint="eastAsia"/>
          <w:b/>
          <w:bCs/>
          <w:sz w:val="28"/>
          <w:szCs w:val="28"/>
        </w:rPr>
      </w:pPr>
    </w:p>
    <w:p w:rsidR="00426230" w:rsidP="00EE5EC5">
      <w:pPr>
        <w:jc w:val="center"/>
        <w:outlineLvl w:val="1"/>
        <w:rPr>
          <w:rFonts w:ascii="黑体" w:eastAsia="黑体" w:hint="eastAsia"/>
          <w:b/>
          <w:sz w:val="28"/>
          <w:szCs w:val="28"/>
        </w:rPr>
      </w:pPr>
      <w:r w:rsidRPr="00EE5EC5" w:rsidR="00EE5EC5">
        <w:rPr>
          <w:rFonts w:ascii="黑体" w:eastAsia="黑体" w:hint="eastAsia"/>
          <w:b/>
          <w:sz w:val="28"/>
          <w:szCs w:val="28"/>
        </w:rPr>
        <w:t>第五节 确定加工路线的原则</w:t>
      </w:r>
    </w:p>
    <w:p w:rsidR="00EE5EC5" w:rsidRPr="00EE5EC5" w:rsidP="00EE5EC5">
      <w:pPr>
        <w:jc w:val="center"/>
        <w:outlineLvl w:val="1"/>
        <w:rPr>
          <w:rFonts w:ascii="黑体" w:eastAsia="黑体" w:hint="eastAsia"/>
          <w:b/>
          <w:sz w:val="28"/>
          <w:szCs w:val="28"/>
        </w:rPr>
      </w:pPr>
    </w:p>
    <w:p w:rsidR="00F5605A"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color w:val="333333"/>
          <w:kern w:val="0"/>
          <w:sz w:val="24"/>
        </w:rPr>
        <w:t>轴类零件加工工艺规程注意点</w:t>
      </w:r>
      <w:r w:rsidRPr="000663CD">
        <w:rPr>
          <w:rFonts w:ascii="宋体" w:hAnsi="宋体" w:cs="宋体" w:hint="eastAsia"/>
          <w:color w:val="333333"/>
          <w:kern w:val="0"/>
          <w:sz w:val="24"/>
        </w:rPr>
        <w:t>:</w:t>
      </w:r>
    </w:p>
    <w:p w:rsidR="00F5605A"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color w:val="333333"/>
          <w:kern w:val="0"/>
          <w:sz w:val="24"/>
        </w:rPr>
        <w:t>轴类零件中工艺规程的制订，直接关系到工件质量、劳动</w:t>
      </w:r>
      <w:hyperlink r:id="rId54" w:tgtFrame="_blank" w:history="1">
        <w:r w:rsidRPr="000663CD">
          <w:rPr>
            <w:rFonts w:ascii="宋体" w:hAnsi="宋体" w:cs="宋体"/>
            <w:color w:val="333333"/>
            <w:kern w:val="0"/>
            <w:sz w:val="24"/>
          </w:rPr>
          <w:t>生产</w:t>
        </w:r>
      </w:hyperlink>
      <w:r w:rsidRPr="000663CD">
        <w:rPr>
          <w:rFonts w:ascii="宋体" w:hAnsi="宋体" w:cs="宋体"/>
          <w:color w:val="333333"/>
          <w:kern w:val="0"/>
          <w:sz w:val="24"/>
        </w:rPr>
        <w:t>率和经济效益。一零件可以有几种不同的加工方法，但只有某一种较合理，在制订机械加工工艺规程中，须注意以下几点。</w:t>
      </w:r>
    </w:p>
    <w:p w:rsidR="00F5605A"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1)</w:t>
      </w:r>
      <w:r w:rsidRPr="000663CD">
        <w:rPr>
          <w:rFonts w:ascii="宋体" w:hAnsi="宋体" w:cs="宋体"/>
          <w:color w:val="333333"/>
          <w:kern w:val="0"/>
          <w:sz w:val="24"/>
        </w:rPr>
        <w:t>粗基准选择：有非加工表面，应选非加工表面作为粗基准。对所有表面都需加工的铸件轴，根据加工余量最小表面找正。且选择平整光滑表面，让开浇口处。选牢固可靠表面为粗基准，同时，粗基准不可重复使用。</w:t>
      </w:r>
    </w:p>
    <w:p w:rsidR="00F5605A"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2)</w:t>
      </w:r>
      <w:r w:rsidRPr="000663CD">
        <w:rPr>
          <w:rFonts w:ascii="宋体" w:hAnsi="宋体" w:cs="宋体"/>
          <w:color w:val="333333"/>
          <w:kern w:val="0"/>
          <w:sz w:val="24"/>
        </w:rPr>
        <w:t>精基准选择：要符合基准重合原则，尽可能选</w:t>
      </w:r>
      <w:hyperlink r:id="rId55" w:tgtFrame="_blank" w:history="1">
        <w:r w:rsidRPr="000663CD">
          <w:rPr>
            <w:rFonts w:ascii="宋体" w:hAnsi="宋体" w:cs="宋体"/>
            <w:color w:val="333333"/>
            <w:kern w:val="0"/>
            <w:sz w:val="24"/>
          </w:rPr>
          <w:t>设计</w:t>
        </w:r>
      </w:hyperlink>
      <w:r w:rsidRPr="000663CD">
        <w:rPr>
          <w:rFonts w:ascii="宋体" w:hAnsi="宋体" w:cs="宋体"/>
          <w:color w:val="333333"/>
          <w:kern w:val="0"/>
          <w:sz w:val="24"/>
        </w:rPr>
        <w:t>基准或装配基准作为</w:t>
      </w:r>
      <w:hyperlink r:id="rId56" w:tgtFrame="_blank" w:history="1">
        <w:r w:rsidRPr="000663CD">
          <w:rPr>
            <w:rFonts w:ascii="宋体" w:hAnsi="宋体" w:cs="宋体"/>
            <w:color w:val="333333"/>
            <w:kern w:val="0"/>
            <w:sz w:val="24"/>
          </w:rPr>
          <w:t>定位</w:t>
        </w:r>
      </w:hyperlink>
      <w:r w:rsidRPr="000663CD">
        <w:rPr>
          <w:rFonts w:ascii="宋体" w:hAnsi="宋体" w:cs="宋体"/>
          <w:color w:val="333333"/>
          <w:kern w:val="0"/>
          <w:sz w:val="24"/>
        </w:rPr>
        <w:t>基准。符合基准统一原则。尽可能在多数工序中用同一个定位基准。尽可能使定位基准与测量基准重合。选择精度高、安装稳定可靠表面为精基准。</w:t>
      </w:r>
    </w:p>
    <w:p w:rsidR="00F5605A" w:rsidRPr="000663CD" w:rsidP="00B32123">
      <w:pPr>
        <w:widowControl/>
        <w:spacing w:line="500" w:lineRule="exact"/>
        <w:ind w:firstLine="480" w:firstLineChars="200"/>
        <w:jc w:val="left"/>
        <w:rPr>
          <w:rFonts w:ascii="宋体" w:hAnsi="宋体" w:cs="宋体" w:hint="eastAsia"/>
          <w:color w:val="333333"/>
          <w:kern w:val="0"/>
          <w:sz w:val="24"/>
        </w:rPr>
        <w:sectPr w:rsidSect="00494A67">
          <w:headerReference w:type="even" r:id="rId57"/>
          <w:headerReference w:type="default" r:id="rId58"/>
          <w:footerReference w:type="even" r:id="rId59"/>
          <w:footerReference w:type="default" r:id="rId60"/>
          <w:headerReference w:type="first" r:id="rId61"/>
          <w:footerReference w:type="first" r:id="rId62"/>
          <w:type w:val="nextPage"/>
          <w:pgSz w:w="11906" w:h="16838"/>
          <w:pgMar w:top="1418" w:right="1418" w:bottom="1418" w:left="1701" w:header="851" w:footer="992" w:gutter="0"/>
          <w:pgNumType w:start="4"/>
          <w:cols w:space="720"/>
          <w:titlePg w:val="0"/>
          <w:docGrid w:linePitch="312"/>
        </w:sectPr>
      </w:pPr>
      <w:bookmarkStart w:id="39" w:name="_Toc257621432"/>
      <w:bookmarkStart w:id="40" w:name="_Toc25770"/>
      <w:r w:rsidRPr="000663CD">
        <w:rPr>
          <w:rFonts w:ascii="宋体" w:hAnsi="宋体" w:cs="宋体"/>
          <w:color w:val="333333"/>
          <w:kern w:val="0"/>
          <w:sz w:val="24"/>
        </w:rPr>
        <w:t>轴类零件加工的技术要求</w:t>
      </w:r>
      <w:r w:rsidRPr="000663CD">
        <w:rPr>
          <w:rFonts w:ascii="宋体" w:hAnsi="宋体" w:cs="宋体" w:hint="eastAsia"/>
          <w:color w:val="333333"/>
          <w:kern w:val="0"/>
          <w:sz w:val="24"/>
        </w:rPr>
        <w:t>:</w:t>
      </w:r>
    </w:p>
    <w:p w:rsidR="00F5605A"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color w:val="333333"/>
          <w:kern w:val="0"/>
          <w:sz w:val="24"/>
        </w:rPr>
        <w:t>尺寸精度轴类零件的主要表面常为两类，一类是与轴承的内圈配合的外圆轴颈，即支承轴颈，用于确定轴的位置并支承轴，尺寸精度要求较高，通常为IT5～IT7；另一类为与各类传动件配合的轴颈，即配合轴颈，其精度稍低，通常为IT6~IT9。</w:t>
      </w:r>
    </w:p>
    <w:p w:rsidR="00F5605A"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color w:val="333333"/>
          <w:kern w:val="0"/>
          <w:sz w:val="24"/>
        </w:rPr>
        <w:t>相互位置精度包括内、外表面，重要轴面的同轴度、圆的径向跳动、重要端面对轴心线的垂直度、端面间的平行度等。</w:t>
      </w:r>
      <w:r w:rsidRPr="000663CD">
        <w:rPr>
          <w:rFonts w:ascii="宋体" w:hAnsi="宋体" w:cs="宋体" w:hint="eastAsia"/>
          <w:color w:val="333333"/>
          <w:kern w:val="0"/>
          <w:sz w:val="24"/>
        </w:rPr>
        <w:t>该典型轴类零件外圆相互位置精度为0.02～0.04之间，圆的径向跳动为0.02，端面与轴心线保持垂直，两端端面要保持平行。孔的表面与外表面也应保持平行。</w:t>
      </w:r>
    </w:p>
    <w:p w:rsidR="00F5605A"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color w:val="333333"/>
          <w:kern w:val="0"/>
          <w:sz w:val="24"/>
        </w:rPr>
        <w:t>表面粗糙度</w:t>
      </w:r>
      <w:r w:rsidRPr="000663CD">
        <w:rPr>
          <w:rFonts w:ascii="宋体" w:hAnsi="宋体" w:cs="宋体" w:hint="eastAsia"/>
          <w:color w:val="333333"/>
          <w:kern w:val="0"/>
          <w:sz w:val="24"/>
        </w:rPr>
        <w:t xml:space="preserve">: </w:t>
      </w:r>
    </w:p>
    <w:p w:rsidR="00F5605A"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color w:val="333333"/>
          <w:kern w:val="0"/>
          <w:sz w:val="24"/>
        </w:rPr>
        <w:t>轴的加工表面都有粗糙度的要求，一般根据加工的可能性和经济性来确定。</w:t>
      </w:r>
      <w:r w:rsidRPr="000663CD">
        <w:rPr>
          <w:rFonts w:ascii="宋体" w:hAnsi="宋体" w:cs="宋体" w:hint="eastAsia"/>
          <w:color w:val="333333"/>
          <w:kern w:val="0"/>
          <w:sz w:val="24"/>
        </w:rPr>
        <w:t>该典型轴类零件的直径为5</w:t>
      </w:r>
      <w:r w:rsidRPr="000663CD" w:rsidR="00015134">
        <w:rPr>
          <w:rFonts w:ascii="宋体" w:hAnsi="宋体" w:cs="宋体" w:hint="eastAsia"/>
          <w:color w:val="333333"/>
          <w:kern w:val="0"/>
          <w:sz w:val="24"/>
        </w:rPr>
        <w:t>0</w:t>
      </w:r>
      <w:r w:rsidRPr="000663CD">
        <w:rPr>
          <w:rFonts w:ascii="宋体" w:hAnsi="宋体" w:cs="宋体" w:hint="eastAsia"/>
          <w:color w:val="333333"/>
          <w:kern w:val="0"/>
          <w:sz w:val="24"/>
        </w:rPr>
        <w:t>mm的外圆、外圆锥度及孔的内表面的粗糙度均为1.6，其它位置的粗糙度为3.2。</w:t>
      </w:r>
    </w:p>
    <w:p w:rsidR="007E48C9" w:rsidP="00B32123">
      <w:pPr>
        <w:widowControl/>
        <w:spacing w:line="500" w:lineRule="exact"/>
        <w:ind w:firstLine="480" w:firstLineChars="200"/>
        <w:jc w:val="left"/>
        <w:rPr>
          <w:rFonts w:ascii="宋体" w:hAnsi="宋体" w:cs="宋体" w:hint="eastAsia"/>
          <w:color w:val="333333"/>
          <w:kern w:val="0"/>
          <w:sz w:val="24"/>
        </w:rPr>
      </w:pPr>
      <w:r w:rsidRPr="000663CD" w:rsidR="00F5605A">
        <w:rPr>
          <w:rFonts w:ascii="宋体" w:hAnsi="宋体" w:cs="宋体" w:hint="eastAsia"/>
          <w:color w:val="333333"/>
          <w:kern w:val="0"/>
          <w:sz w:val="24"/>
        </w:rPr>
        <w:t>在加工该轴类零件时，需采用粗车与精车结合的方法，在粗加工零件表面轮廓时，必须保证0.5mm的精加工余量，必要时需使用刀偏表，对刀具进给时进行误差的控制，有效地减小误差，方能确定该零件在加工精度方面的各种要求。</w:t>
      </w:r>
    </w:p>
    <w:p w:rsidR="00C753F3" w:rsidRPr="000663CD" w:rsidP="00C753F3">
      <w:pPr>
        <w:spacing w:line="500" w:lineRule="exact"/>
        <w:ind w:firstLine="480" w:firstLineChars="200"/>
        <w:rPr>
          <w:rFonts w:ascii="宋体" w:hAnsi="宋体" w:cs="宋体" w:hint="eastAsia"/>
          <w:color w:val="333333"/>
          <w:kern w:val="0"/>
          <w:sz w:val="24"/>
        </w:rPr>
      </w:pPr>
    </w:p>
    <w:p w:rsidR="00F5605A" w:rsidP="00550CDD">
      <w:pPr>
        <w:widowControl/>
        <w:spacing w:line="500" w:lineRule="exact"/>
        <w:jc w:val="center"/>
        <w:outlineLvl w:val="1"/>
        <w:rPr>
          <w:rFonts w:ascii="黑体" w:eastAsia="黑体" w:hAnsi="宋体" w:hint="eastAsia"/>
          <w:b/>
          <w:bCs/>
          <w:sz w:val="28"/>
          <w:szCs w:val="28"/>
        </w:rPr>
      </w:pPr>
      <w:bookmarkStart w:id="41" w:name="_Toc318978683"/>
      <w:r w:rsidR="00F77C97">
        <w:rPr>
          <w:rFonts w:ascii="黑体" w:eastAsia="黑体" w:hAnsi="宋体" w:hint="eastAsia"/>
          <w:b/>
          <w:bCs/>
          <w:sz w:val="28"/>
          <w:szCs w:val="28"/>
        </w:rPr>
        <w:t xml:space="preserve">第六节 </w:t>
      </w:r>
      <w:r w:rsidRPr="007E48C9">
        <w:rPr>
          <w:rFonts w:ascii="黑体" w:eastAsia="黑体" w:hAnsi="宋体" w:hint="eastAsia"/>
          <w:b/>
          <w:bCs/>
          <w:sz w:val="28"/>
          <w:szCs w:val="28"/>
        </w:rPr>
        <w:t>轴类零件加工的工艺路线</w:t>
      </w:r>
      <w:bookmarkEnd w:id="41"/>
    </w:p>
    <w:p w:rsidR="00C753F3" w:rsidRPr="007E48C9" w:rsidP="00550CDD">
      <w:pPr>
        <w:widowControl/>
        <w:spacing w:line="500" w:lineRule="exact"/>
        <w:jc w:val="center"/>
        <w:outlineLvl w:val="1"/>
        <w:rPr>
          <w:rFonts w:ascii="黑体" w:eastAsia="黑体" w:hAnsi="宋体" w:hint="eastAsia"/>
          <w:b/>
          <w:bCs/>
          <w:sz w:val="28"/>
          <w:szCs w:val="28"/>
        </w:rPr>
      </w:pPr>
    </w:p>
    <w:p w:rsidR="00F5605A"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color w:val="333333"/>
          <w:kern w:val="0"/>
          <w:sz w:val="24"/>
        </w:rPr>
        <w:t>外圆加工的方法很多，基本加工路线可归纳为四条。</w:t>
      </w:r>
    </w:p>
    <w:p w:rsidR="00F5605A"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color w:val="333333"/>
          <w:kern w:val="0"/>
          <w:sz w:val="24"/>
        </w:rPr>
        <w:t> ① 粗车—半精车—精车</w:t>
      </w:r>
    </w:p>
    <w:p w:rsidR="00F5605A"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color w:val="333333"/>
          <w:kern w:val="0"/>
          <w:sz w:val="24"/>
        </w:rPr>
        <w:t>对于一般常用材料，这是外圆表面加工采用的最主要的工艺路线。</w:t>
      </w:r>
    </w:p>
    <w:p w:rsidR="00F5605A"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color w:val="333333"/>
          <w:kern w:val="0"/>
          <w:sz w:val="24"/>
        </w:rPr>
        <w:t> ② 粗车—半精车—粗磨—精磨</w:t>
      </w:r>
    </w:p>
    <w:p w:rsidR="00F5605A"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color w:val="333333"/>
          <w:kern w:val="0"/>
          <w:sz w:val="24"/>
        </w:rPr>
        <w:t> 对于黑色金属材料，精度要求高和表面粗糙度值要求较小、零件需要淬硬时，其后续工序只能用磨削而采用的加工路线。</w:t>
      </w:r>
    </w:p>
    <w:p w:rsidR="00F5605A"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color w:val="333333"/>
          <w:kern w:val="0"/>
          <w:sz w:val="24"/>
        </w:rPr>
        <w:t xml:space="preserve">③ 粗车—半精车—精车—金刚石车 </w:t>
      </w:r>
    </w:p>
    <w:p w:rsidR="00F5605A"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color w:val="333333"/>
          <w:kern w:val="0"/>
          <w:sz w:val="24"/>
        </w:rPr>
        <w:t> 对于有色金属，用磨削加工通常不易得到所要求的表面粗糙度，因为有色金属一般比较软，容易堵塞沙粒间的空隙，因此其最终工序多用精车和金刚石车。</w:t>
      </w:r>
    </w:p>
    <w:p w:rsidR="00F5605A" w:rsidRPr="000663CD" w:rsidP="00B32123">
      <w:pPr>
        <w:widowControl/>
        <w:spacing w:line="500" w:lineRule="exact"/>
        <w:ind w:firstLine="480" w:firstLineChars="200"/>
        <w:jc w:val="left"/>
        <w:rPr>
          <w:rFonts w:ascii="宋体" w:hAnsi="宋体" w:cs="宋体" w:hint="eastAsia"/>
          <w:color w:val="333333"/>
          <w:kern w:val="0"/>
          <w:sz w:val="24"/>
        </w:rPr>
        <w:sectPr w:rsidSect="00494A67">
          <w:headerReference w:type="even" r:id="rId63"/>
          <w:headerReference w:type="default" r:id="rId64"/>
          <w:footerReference w:type="even" r:id="rId65"/>
          <w:footerReference w:type="default" r:id="rId66"/>
          <w:headerReference w:type="first" r:id="rId67"/>
          <w:footerReference w:type="first" r:id="rId68"/>
          <w:type w:val="nextPage"/>
          <w:pgSz w:w="11906" w:h="16838"/>
          <w:pgMar w:top="1418" w:right="1418" w:bottom="1418" w:left="1701" w:header="851" w:footer="992" w:gutter="0"/>
          <w:pgNumType w:start="5"/>
          <w:cols w:space="720"/>
          <w:titlePg w:val="0"/>
          <w:docGrid w:linePitch="312"/>
        </w:sectPr>
      </w:pPr>
      <w:r w:rsidRPr="000663CD">
        <w:rPr>
          <w:rFonts w:ascii="宋体" w:hAnsi="宋体" w:cs="宋体"/>
          <w:color w:val="333333"/>
          <w:kern w:val="0"/>
          <w:sz w:val="24"/>
        </w:rPr>
        <w:t> ④ 粗车—半精—粗磨—精磨—光整加工</w:t>
      </w:r>
    </w:p>
    <w:p w:rsidR="00F5605A"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w:t>
      </w:r>
      <w:r w:rsidRPr="000663CD">
        <w:rPr>
          <w:rFonts w:ascii="宋体" w:hAnsi="宋体" w:cs="宋体"/>
          <w:color w:val="333333"/>
          <w:kern w:val="0"/>
          <w:sz w:val="24"/>
        </w:rPr>
        <w:t>对于黑色金属材料的淬硬零件，精度要求高和表面粗糙度值要求很小，常用此加工路线。</w:t>
      </w:r>
    </w:p>
    <w:p w:rsidR="00F5605A" w:rsidRPr="000663CD"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w:t>
      </w:r>
      <w:r w:rsidRPr="000663CD">
        <w:rPr>
          <w:rFonts w:ascii="宋体" w:hAnsi="宋体" w:cs="宋体" w:hint="eastAsia"/>
          <w:color w:val="333333"/>
          <w:kern w:val="0"/>
          <w:sz w:val="24"/>
        </w:rPr>
        <w:t>对于本文所加工的典型轴类零件，将采用</w:t>
      </w:r>
      <w:r w:rsidRPr="000663CD">
        <w:rPr>
          <w:rFonts w:ascii="宋体" w:hAnsi="宋体" w:cs="宋体" w:hint="eastAsia"/>
          <w:color w:val="333333"/>
          <w:kern w:val="0"/>
          <w:sz w:val="24"/>
        </w:rPr>
        <w:t>“</w:t>
      </w:r>
      <w:r w:rsidRPr="000663CD">
        <w:rPr>
          <w:rFonts w:ascii="宋体" w:hAnsi="宋体" w:cs="宋体" w:hint="eastAsia"/>
          <w:color w:val="333333"/>
          <w:kern w:val="0"/>
          <w:sz w:val="24"/>
        </w:rPr>
        <w:t>粗车</w:t>
      </w:r>
      <w:r w:rsidRPr="000663CD">
        <w:rPr>
          <w:rFonts w:ascii="宋体" w:hAnsi="宋体" w:cs="宋体" w:hint="eastAsia"/>
          <w:color w:val="333333"/>
          <w:kern w:val="0"/>
          <w:sz w:val="24"/>
        </w:rPr>
        <w:t>—</w:t>
      </w:r>
      <w:r w:rsidRPr="000663CD">
        <w:rPr>
          <w:rFonts w:ascii="宋体" w:hAnsi="宋体" w:cs="宋体" w:hint="eastAsia"/>
          <w:color w:val="333333"/>
          <w:kern w:val="0"/>
          <w:sz w:val="24"/>
        </w:rPr>
        <w:t>精车</w:t>
      </w:r>
      <w:r w:rsidRPr="000663CD">
        <w:rPr>
          <w:rFonts w:ascii="宋体" w:hAnsi="宋体" w:cs="宋体" w:hint="eastAsia"/>
          <w:color w:val="333333"/>
          <w:kern w:val="0"/>
          <w:sz w:val="24"/>
        </w:rPr>
        <w:t>”</w:t>
      </w:r>
      <w:r w:rsidRPr="000663CD">
        <w:rPr>
          <w:rFonts w:ascii="宋体" w:hAnsi="宋体" w:cs="宋体" w:hint="eastAsia"/>
          <w:color w:val="333333"/>
          <w:kern w:val="0"/>
          <w:sz w:val="24"/>
        </w:rPr>
        <w:t>的车削方式，即分别对本零件的两个端面、外圆、螺纹、外圆锥度、切槽、圆弧、镗孔七个步骤进行粗加工和精加工。</w:t>
      </w:r>
      <w:r w:rsidRPr="000663CD" w:rsidR="00F77C97">
        <w:rPr>
          <w:rFonts w:ascii="宋体" w:hAnsi="宋体" w:cs="宋体" w:hint="eastAsia"/>
          <w:color w:val="333333"/>
          <w:kern w:val="0"/>
          <w:sz w:val="24"/>
        </w:rPr>
        <w:t xml:space="preserve"> </w:t>
      </w:r>
    </w:p>
    <w:p w:rsidR="00F77C97" w:rsidRPr="000663CD" w:rsidP="00B32123">
      <w:pPr>
        <w:widowControl/>
        <w:spacing w:line="500" w:lineRule="exact"/>
        <w:ind w:firstLine="480" w:firstLineChars="200"/>
        <w:jc w:val="left"/>
        <w:rPr>
          <w:rFonts w:ascii="宋体" w:hAnsi="宋体" w:cs="宋体" w:hint="eastAsia"/>
          <w:color w:val="333333"/>
          <w:kern w:val="0"/>
          <w:sz w:val="24"/>
        </w:rPr>
      </w:pPr>
    </w:p>
    <w:p w:rsidR="00F77C97" w:rsidP="00CD3111">
      <w:pPr>
        <w:widowControl/>
        <w:spacing w:line="500" w:lineRule="exact"/>
        <w:jc w:val="center"/>
        <w:outlineLvl w:val="1"/>
        <w:rPr>
          <w:rFonts w:ascii="黑体" w:eastAsia="黑体" w:hAnsi="宋体" w:hint="eastAsia"/>
          <w:b/>
          <w:bCs/>
          <w:sz w:val="28"/>
          <w:szCs w:val="28"/>
        </w:rPr>
      </w:pPr>
      <w:bookmarkStart w:id="42" w:name="_Toc318978684"/>
      <w:r>
        <w:rPr>
          <w:rFonts w:ascii="黑体" w:eastAsia="黑体" w:hAnsi="宋体" w:hint="eastAsia"/>
          <w:b/>
          <w:bCs/>
          <w:sz w:val="28"/>
          <w:szCs w:val="28"/>
        </w:rPr>
        <w:t>第七节</w:t>
      </w:r>
      <w:r w:rsidRPr="007E48C9" w:rsidR="00F5417F">
        <w:rPr>
          <w:rFonts w:ascii="黑体" w:eastAsia="黑体" w:hAnsi="宋体" w:hint="eastAsia"/>
          <w:b/>
          <w:bCs/>
          <w:sz w:val="28"/>
          <w:szCs w:val="28"/>
        </w:rPr>
        <w:t xml:space="preserve"> 编制工艺过程卡</w:t>
      </w:r>
      <w:bookmarkEnd w:id="42"/>
    </w:p>
    <w:p w:rsidR="00B30E60" w:rsidP="00CD3111">
      <w:pPr>
        <w:widowControl/>
        <w:spacing w:line="500" w:lineRule="exact"/>
        <w:jc w:val="center"/>
        <w:outlineLvl w:val="1"/>
        <w:rPr>
          <w:rFonts w:ascii="黑体" w:eastAsia="黑体" w:hAnsi="宋体" w:hint="eastAsia"/>
          <w:b/>
          <w:bCs/>
          <w:sz w:val="28"/>
          <w:szCs w:val="28"/>
        </w:rPr>
      </w:pPr>
    </w:p>
    <w:p w:rsidR="00F77C97" w:rsidP="00B30E60">
      <w:pPr>
        <w:spacing w:line="500" w:lineRule="exact"/>
        <w:jc w:val="center"/>
        <w:rPr>
          <w:rFonts w:ascii="宋体" w:hAnsi="宋体" w:hint="eastAsia"/>
          <w:color w:val="000000"/>
          <w:sz w:val="24"/>
        </w:rPr>
      </w:pPr>
      <w:r w:rsidRPr="00B30E60" w:rsidR="00B30E60">
        <w:rPr>
          <w:rFonts w:ascii="宋体" w:hAnsi="宋体" w:hint="eastAsia"/>
          <w:color w:val="000000"/>
          <w:sz w:val="24"/>
        </w:rPr>
        <w:t>表3-1 工艺过程卡</w:t>
      </w:r>
    </w:p>
    <w:tbl>
      <w:tblPr>
        <w:tblStyle w:val="TableNormal"/>
        <w:tblW w:w="86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6"/>
        <w:gridCol w:w="766"/>
        <w:gridCol w:w="1220"/>
        <w:gridCol w:w="768"/>
        <w:gridCol w:w="525"/>
        <w:gridCol w:w="645"/>
        <w:gridCol w:w="123"/>
        <w:gridCol w:w="852"/>
        <w:gridCol w:w="768"/>
        <w:gridCol w:w="544"/>
        <w:gridCol w:w="1027"/>
        <w:gridCol w:w="774"/>
      </w:tblGrid>
      <w:tr>
        <w:tblPrEx>
          <w:tblW w:w="86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right"/>
        </w:trPr>
        <w:tc>
          <w:tcPr>
            <w:tcW w:w="2582" w:type="dxa"/>
            <w:gridSpan w:val="3"/>
            <w:vMerge w:val="restart"/>
            <w:vAlign w:val="center"/>
          </w:tcPr>
          <w:p w:rsidR="00F5417F" w:rsidRPr="003A2051" w:rsidP="00550CDD">
            <w:pPr>
              <w:spacing w:line="500" w:lineRule="exact"/>
              <w:jc w:val="center"/>
              <w:rPr>
                <w:rFonts w:hint="eastAsia"/>
                <w:szCs w:val="21"/>
              </w:rPr>
            </w:pPr>
            <w:r w:rsidRPr="003A2051">
              <w:rPr>
                <w:rFonts w:hint="eastAsia"/>
                <w:szCs w:val="21"/>
              </w:rPr>
              <w:t>现代制造技术系</w:t>
            </w:r>
          </w:p>
        </w:tc>
        <w:tc>
          <w:tcPr>
            <w:tcW w:w="1293" w:type="dxa"/>
            <w:gridSpan w:val="2"/>
            <w:vMerge w:val="restart"/>
            <w:vAlign w:val="center"/>
          </w:tcPr>
          <w:p w:rsidR="00F5417F" w:rsidRPr="003A2051" w:rsidP="00550CDD">
            <w:pPr>
              <w:spacing w:line="500" w:lineRule="exact"/>
              <w:jc w:val="center"/>
              <w:rPr>
                <w:rFonts w:hint="eastAsia"/>
                <w:szCs w:val="21"/>
              </w:rPr>
            </w:pPr>
            <w:r w:rsidRPr="003A2051">
              <w:rPr>
                <w:rFonts w:hint="eastAsia"/>
                <w:szCs w:val="21"/>
              </w:rPr>
              <w:t>机械加工</w:t>
            </w:r>
          </w:p>
          <w:p w:rsidR="00F5417F" w:rsidRPr="003A2051" w:rsidP="00550CDD">
            <w:pPr>
              <w:spacing w:line="500" w:lineRule="exact"/>
              <w:jc w:val="center"/>
              <w:rPr>
                <w:rFonts w:hint="eastAsia"/>
                <w:szCs w:val="21"/>
              </w:rPr>
            </w:pPr>
            <w:r w:rsidRPr="003A2051">
              <w:rPr>
                <w:rFonts w:hint="eastAsia"/>
                <w:szCs w:val="21"/>
              </w:rPr>
              <w:t>工艺卡</w:t>
            </w:r>
          </w:p>
        </w:tc>
        <w:tc>
          <w:tcPr>
            <w:tcW w:w="768" w:type="dxa"/>
            <w:gridSpan w:val="2"/>
            <w:vAlign w:val="center"/>
          </w:tcPr>
          <w:p w:rsidR="00F5417F" w:rsidRPr="003A2051" w:rsidP="00550CDD">
            <w:pPr>
              <w:spacing w:line="500" w:lineRule="exact"/>
              <w:rPr>
                <w:rFonts w:hint="eastAsia"/>
                <w:szCs w:val="21"/>
              </w:rPr>
            </w:pPr>
            <w:r w:rsidRPr="003A2051">
              <w:rPr>
                <w:rFonts w:hint="eastAsia"/>
                <w:szCs w:val="21"/>
              </w:rPr>
              <w:t>产品</w:t>
            </w:r>
          </w:p>
          <w:p w:rsidR="00F5417F" w:rsidRPr="003A2051" w:rsidP="00550CDD">
            <w:pPr>
              <w:spacing w:line="500" w:lineRule="exact"/>
              <w:rPr>
                <w:rFonts w:hint="eastAsia"/>
                <w:szCs w:val="21"/>
              </w:rPr>
            </w:pPr>
            <w:r w:rsidRPr="003A2051">
              <w:rPr>
                <w:rFonts w:hint="eastAsia"/>
                <w:szCs w:val="21"/>
              </w:rPr>
              <w:t>名称</w:t>
            </w:r>
          </w:p>
        </w:tc>
        <w:tc>
          <w:tcPr>
            <w:tcW w:w="852" w:type="dxa"/>
            <w:vAlign w:val="center"/>
          </w:tcPr>
          <w:p w:rsidR="00F5417F" w:rsidRPr="003A2051" w:rsidP="00550CDD">
            <w:pPr>
              <w:spacing w:line="500" w:lineRule="exact"/>
              <w:rPr>
                <w:rFonts w:hint="eastAsia"/>
                <w:szCs w:val="21"/>
              </w:rPr>
            </w:pPr>
          </w:p>
        </w:tc>
        <w:tc>
          <w:tcPr>
            <w:tcW w:w="1312" w:type="dxa"/>
            <w:gridSpan w:val="2"/>
            <w:shd w:val="clear" w:color="auto" w:fill="auto"/>
            <w:vAlign w:val="center"/>
          </w:tcPr>
          <w:p w:rsidR="00F5417F" w:rsidRPr="003A2051" w:rsidP="00550CDD">
            <w:pPr>
              <w:spacing w:line="500" w:lineRule="exact"/>
              <w:jc w:val="center"/>
              <w:rPr>
                <w:rFonts w:hint="eastAsia"/>
                <w:szCs w:val="21"/>
              </w:rPr>
            </w:pPr>
            <w:r w:rsidRPr="003A2051">
              <w:rPr>
                <w:rFonts w:hint="eastAsia"/>
                <w:szCs w:val="21"/>
              </w:rPr>
              <w:t>图号</w:t>
            </w:r>
          </w:p>
        </w:tc>
        <w:tc>
          <w:tcPr>
            <w:tcW w:w="1801" w:type="dxa"/>
            <w:gridSpan w:val="2"/>
            <w:shd w:val="clear" w:color="auto" w:fill="auto"/>
            <w:vAlign w:val="center"/>
          </w:tcPr>
          <w:p w:rsidR="00F5417F" w:rsidRPr="003A2051" w:rsidP="00550CDD">
            <w:pPr>
              <w:spacing w:line="500" w:lineRule="exact"/>
              <w:jc w:val="center"/>
              <w:rPr>
                <w:rFonts w:hint="eastAsia"/>
                <w:szCs w:val="21"/>
              </w:rPr>
            </w:pPr>
          </w:p>
        </w:tc>
      </w:tr>
      <w:tr>
        <w:tblPrEx>
          <w:tblW w:w="8608" w:type="dxa"/>
          <w:jc w:val="right"/>
          <w:tblLook w:val="01E0"/>
        </w:tblPrEx>
        <w:trPr>
          <w:jc w:val="right"/>
        </w:trPr>
        <w:tc>
          <w:tcPr>
            <w:tcW w:w="2582" w:type="dxa"/>
            <w:gridSpan w:val="3"/>
            <w:vMerge/>
            <w:vAlign w:val="center"/>
          </w:tcPr>
          <w:p w:rsidR="00F5417F" w:rsidRPr="003A2051" w:rsidP="00550CDD">
            <w:pPr>
              <w:spacing w:line="500" w:lineRule="exact"/>
              <w:jc w:val="center"/>
              <w:rPr>
                <w:rFonts w:hint="eastAsia"/>
                <w:szCs w:val="21"/>
              </w:rPr>
            </w:pPr>
          </w:p>
        </w:tc>
        <w:tc>
          <w:tcPr>
            <w:tcW w:w="1293" w:type="dxa"/>
            <w:gridSpan w:val="2"/>
            <w:vMerge/>
            <w:vAlign w:val="center"/>
          </w:tcPr>
          <w:p w:rsidR="00F5417F" w:rsidRPr="003A2051" w:rsidP="00550CDD">
            <w:pPr>
              <w:spacing w:line="500" w:lineRule="exact"/>
              <w:jc w:val="center"/>
              <w:rPr>
                <w:rFonts w:hint="eastAsia"/>
                <w:szCs w:val="21"/>
              </w:rPr>
            </w:pPr>
          </w:p>
        </w:tc>
        <w:tc>
          <w:tcPr>
            <w:tcW w:w="768" w:type="dxa"/>
            <w:gridSpan w:val="2"/>
            <w:vAlign w:val="center"/>
          </w:tcPr>
          <w:p w:rsidR="00F5417F" w:rsidRPr="003A2051" w:rsidP="00550CDD">
            <w:pPr>
              <w:spacing w:line="500" w:lineRule="exact"/>
              <w:rPr>
                <w:rFonts w:hint="eastAsia"/>
                <w:szCs w:val="21"/>
              </w:rPr>
            </w:pPr>
            <w:r w:rsidRPr="003A2051">
              <w:rPr>
                <w:rFonts w:hint="eastAsia"/>
                <w:szCs w:val="21"/>
              </w:rPr>
              <w:t>零件名称</w:t>
            </w:r>
          </w:p>
        </w:tc>
        <w:tc>
          <w:tcPr>
            <w:tcW w:w="852" w:type="dxa"/>
            <w:vAlign w:val="center"/>
          </w:tcPr>
          <w:p w:rsidR="00F5417F" w:rsidRPr="003A2051" w:rsidP="00550CDD">
            <w:pPr>
              <w:spacing w:line="500" w:lineRule="exact"/>
              <w:rPr>
                <w:rFonts w:hint="eastAsia"/>
                <w:szCs w:val="21"/>
              </w:rPr>
            </w:pPr>
            <w:r w:rsidRPr="003A2051">
              <w:rPr>
                <w:rFonts w:hint="eastAsia"/>
                <w:szCs w:val="21"/>
              </w:rPr>
              <w:t>典型轴类零件</w:t>
            </w:r>
          </w:p>
        </w:tc>
        <w:tc>
          <w:tcPr>
            <w:tcW w:w="1312" w:type="dxa"/>
            <w:gridSpan w:val="2"/>
            <w:shd w:val="clear" w:color="auto" w:fill="auto"/>
            <w:vAlign w:val="center"/>
          </w:tcPr>
          <w:p w:rsidR="00F5417F" w:rsidRPr="003A2051" w:rsidP="00550CDD">
            <w:pPr>
              <w:spacing w:line="500" w:lineRule="exact"/>
              <w:jc w:val="center"/>
              <w:rPr>
                <w:rFonts w:hint="eastAsia"/>
                <w:szCs w:val="21"/>
              </w:rPr>
            </w:pPr>
            <w:r w:rsidRPr="003A2051">
              <w:rPr>
                <w:rFonts w:hint="eastAsia"/>
                <w:szCs w:val="21"/>
              </w:rPr>
              <w:t>共1页</w:t>
            </w:r>
          </w:p>
        </w:tc>
        <w:tc>
          <w:tcPr>
            <w:tcW w:w="1801" w:type="dxa"/>
            <w:gridSpan w:val="2"/>
            <w:shd w:val="clear" w:color="auto" w:fill="auto"/>
            <w:vAlign w:val="center"/>
          </w:tcPr>
          <w:p w:rsidR="00F5417F" w:rsidRPr="003A2051" w:rsidP="00550CDD">
            <w:pPr>
              <w:spacing w:line="500" w:lineRule="exact"/>
              <w:jc w:val="center"/>
              <w:rPr>
                <w:rFonts w:hint="eastAsia"/>
                <w:szCs w:val="21"/>
              </w:rPr>
            </w:pPr>
            <w:r w:rsidRPr="003A2051">
              <w:rPr>
                <w:rFonts w:hint="eastAsia"/>
                <w:szCs w:val="21"/>
              </w:rPr>
              <w:t>第1页</w:t>
            </w:r>
          </w:p>
        </w:tc>
      </w:tr>
      <w:tr>
        <w:tblPrEx>
          <w:tblW w:w="8608" w:type="dxa"/>
          <w:jc w:val="right"/>
          <w:tblLook w:val="01E0"/>
        </w:tblPrEx>
        <w:trPr>
          <w:trHeight w:val="426"/>
          <w:jc w:val="right"/>
        </w:trPr>
        <w:tc>
          <w:tcPr>
            <w:tcW w:w="2582" w:type="dxa"/>
            <w:gridSpan w:val="3"/>
            <w:vAlign w:val="center"/>
          </w:tcPr>
          <w:p w:rsidR="00F5417F" w:rsidRPr="003A2051" w:rsidP="00550CDD">
            <w:pPr>
              <w:spacing w:line="500" w:lineRule="exact"/>
              <w:jc w:val="center"/>
              <w:rPr>
                <w:rFonts w:hint="eastAsia"/>
                <w:szCs w:val="21"/>
              </w:rPr>
            </w:pPr>
            <w:r w:rsidRPr="003A2051">
              <w:rPr>
                <w:rFonts w:hint="eastAsia"/>
                <w:szCs w:val="21"/>
              </w:rPr>
              <w:t>毛坯种类</w:t>
            </w:r>
          </w:p>
        </w:tc>
        <w:tc>
          <w:tcPr>
            <w:tcW w:w="768" w:type="dxa"/>
            <w:vAlign w:val="center"/>
          </w:tcPr>
          <w:p w:rsidR="00F5417F" w:rsidRPr="003A2051" w:rsidP="00550CDD">
            <w:pPr>
              <w:spacing w:line="500" w:lineRule="exact"/>
              <w:rPr>
                <w:rFonts w:hint="eastAsia"/>
                <w:szCs w:val="21"/>
              </w:rPr>
            </w:pPr>
            <w:r w:rsidRPr="003A2051">
              <w:rPr>
                <w:rFonts w:hint="eastAsia"/>
                <w:szCs w:val="21"/>
              </w:rPr>
              <w:t>圆钢</w:t>
            </w:r>
          </w:p>
        </w:tc>
        <w:tc>
          <w:tcPr>
            <w:tcW w:w="1170" w:type="dxa"/>
            <w:gridSpan w:val="2"/>
            <w:vAlign w:val="center"/>
          </w:tcPr>
          <w:p w:rsidR="00F5417F" w:rsidRPr="003A2051" w:rsidP="00550CDD">
            <w:pPr>
              <w:spacing w:line="500" w:lineRule="exact"/>
              <w:jc w:val="center"/>
              <w:rPr>
                <w:rFonts w:hint="eastAsia"/>
                <w:szCs w:val="21"/>
              </w:rPr>
            </w:pPr>
            <w:r w:rsidRPr="003A2051">
              <w:rPr>
                <w:rFonts w:hint="eastAsia"/>
                <w:szCs w:val="21"/>
              </w:rPr>
              <w:t>材料牌号</w:t>
            </w:r>
          </w:p>
        </w:tc>
        <w:tc>
          <w:tcPr>
            <w:tcW w:w="975" w:type="dxa"/>
            <w:gridSpan w:val="2"/>
            <w:vAlign w:val="center"/>
          </w:tcPr>
          <w:p w:rsidR="00F5417F" w:rsidRPr="003A2051" w:rsidP="00550CDD">
            <w:pPr>
              <w:spacing w:line="500" w:lineRule="exact"/>
              <w:jc w:val="center"/>
              <w:rPr>
                <w:rFonts w:hint="eastAsia"/>
                <w:szCs w:val="21"/>
              </w:rPr>
            </w:pPr>
            <w:r w:rsidRPr="003A2051">
              <w:rPr>
                <w:rFonts w:hint="eastAsia"/>
                <w:szCs w:val="21"/>
              </w:rPr>
              <w:t>45号钢</w:t>
            </w:r>
          </w:p>
        </w:tc>
        <w:tc>
          <w:tcPr>
            <w:tcW w:w="1312" w:type="dxa"/>
            <w:gridSpan w:val="2"/>
            <w:shd w:val="clear" w:color="auto" w:fill="auto"/>
            <w:vAlign w:val="center"/>
          </w:tcPr>
          <w:p w:rsidR="00F5417F" w:rsidRPr="003A2051" w:rsidP="00550CDD">
            <w:pPr>
              <w:spacing w:line="500" w:lineRule="exact"/>
              <w:jc w:val="center"/>
              <w:rPr>
                <w:rFonts w:hint="eastAsia"/>
                <w:szCs w:val="21"/>
              </w:rPr>
            </w:pPr>
            <w:r w:rsidRPr="003A2051">
              <w:rPr>
                <w:rFonts w:hint="eastAsia"/>
                <w:szCs w:val="21"/>
              </w:rPr>
              <w:t>毛坯尺寸</w:t>
            </w:r>
          </w:p>
        </w:tc>
        <w:tc>
          <w:tcPr>
            <w:tcW w:w="1801" w:type="dxa"/>
            <w:gridSpan w:val="2"/>
            <w:shd w:val="clear" w:color="auto" w:fill="auto"/>
            <w:vAlign w:val="center"/>
          </w:tcPr>
          <w:p w:rsidR="00F5417F" w:rsidRPr="003A2051" w:rsidP="00550CDD">
            <w:pPr>
              <w:spacing w:line="500" w:lineRule="exact"/>
              <w:jc w:val="center"/>
              <w:rPr>
                <w:rFonts w:hint="eastAsia"/>
                <w:szCs w:val="21"/>
              </w:rPr>
            </w:pPr>
            <w:r w:rsidRPr="003A2051">
              <w:rPr>
                <w:rFonts w:hint="eastAsia"/>
                <w:szCs w:val="21"/>
              </w:rPr>
              <w:t>＆</w:t>
            </w:r>
            <w:r w:rsidRPr="003A2051">
              <w:rPr>
                <w:szCs w:val="21"/>
              </w:rPr>
              <w:t>55mm*</w:t>
            </w:r>
            <w:r>
              <w:rPr>
                <w:rFonts w:hint="eastAsia"/>
                <w:szCs w:val="21"/>
              </w:rPr>
              <w:t>100</w:t>
            </w:r>
            <w:r w:rsidRPr="003A2051">
              <w:rPr>
                <w:szCs w:val="21"/>
              </w:rPr>
              <w:t>mm</w:t>
            </w:r>
          </w:p>
        </w:tc>
      </w:tr>
      <w:tr>
        <w:tblPrEx>
          <w:tblW w:w="8608" w:type="dxa"/>
          <w:jc w:val="right"/>
          <w:tblLook w:val="01E0"/>
        </w:tblPrEx>
        <w:trPr>
          <w:jc w:val="right"/>
        </w:trPr>
        <w:tc>
          <w:tcPr>
            <w:tcW w:w="596" w:type="dxa"/>
            <w:vMerge w:val="restart"/>
            <w:vAlign w:val="center"/>
          </w:tcPr>
          <w:p w:rsidR="00F5417F" w:rsidRPr="003A2051" w:rsidP="00550CDD">
            <w:pPr>
              <w:spacing w:line="500" w:lineRule="exact"/>
              <w:rPr>
                <w:rFonts w:hint="eastAsia"/>
                <w:szCs w:val="21"/>
              </w:rPr>
            </w:pPr>
            <w:r w:rsidRPr="003A2051">
              <w:rPr>
                <w:rFonts w:hint="eastAsia"/>
                <w:szCs w:val="21"/>
              </w:rPr>
              <w:t>序号</w:t>
            </w:r>
          </w:p>
        </w:tc>
        <w:tc>
          <w:tcPr>
            <w:tcW w:w="766" w:type="dxa"/>
            <w:vMerge w:val="restart"/>
            <w:vAlign w:val="center"/>
          </w:tcPr>
          <w:p w:rsidR="00F5417F" w:rsidRPr="003A2051" w:rsidP="00550CDD">
            <w:pPr>
              <w:spacing w:line="500" w:lineRule="exact"/>
              <w:rPr>
                <w:rFonts w:hint="eastAsia"/>
                <w:szCs w:val="21"/>
              </w:rPr>
            </w:pPr>
            <w:r w:rsidRPr="003A2051">
              <w:rPr>
                <w:rFonts w:hint="eastAsia"/>
                <w:szCs w:val="21"/>
              </w:rPr>
              <w:t>工种</w:t>
            </w:r>
          </w:p>
        </w:tc>
        <w:tc>
          <w:tcPr>
            <w:tcW w:w="1220" w:type="dxa"/>
            <w:vMerge w:val="restart"/>
            <w:vAlign w:val="center"/>
          </w:tcPr>
          <w:p w:rsidR="00F5417F" w:rsidRPr="003A2051" w:rsidP="00550CDD">
            <w:pPr>
              <w:spacing w:line="500" w:lineRule="exact"/>
              <w:rPr>
                <w:rFonts w:hint="eastAsia"/>
                <w:szCs w:val="21"/>
              </w:rPr>
            </w:pPr>
            <w:r w:rsidRPr="003A2051">
              <w:rPr>
                <w:rFonts w:hint="eastAsia"/>
                <w:szCs w:val="21"/>
              </w:rPr>
              <w:t>工步</w:t>
            </w:r>
          </w:p>
        </w:tc>
        <w:tc>
          <w:tcPr>
            <w:tcW w:w="2913" w:type="dxa"/>
            <w:gridSpan w:val="5"/>
            <w:vMerge w:val="restart"/>
            <w:vAlign w:val="center"/>
          </w:tcPr>
          <w:p w:rsidR="00F5417F" w:rsidRPr="003A2051" w:rsidP="00550CDD">
            <w:pPr>
              <w:spacing w:line="500" w:lineRule="exact"/>
              <w:rPr>
                <w:rFonts w:hint="eastAsia"/>
                <w:szCs w:val="21"/>
              </w:rPr>
            </w:pPr>
            <w:r w:rsidRPr="003A2051">
              <w:rPr>
                <w:rFonts w:hint="eastAsia"/>
                <w:szCs w:val="21"/>
              </w:rPr>
              <w:t>工艺内容</w:t>
            </w:r>
          </w:p>
        </w:tc>
        <w:tc>
          <w:tcPr>
            <w:tcW w:w="768" w:type="dxa"/>
            <w:vMerge w:val="restart"/>
            <w:vAlign w:val="center"/>
          </w:tcPr>
          <w:p w:rsidR="00F5417F" w:rsidRPr="003A2051" w:rsidP="00550CDD">
            <w:pPr>
              <w:spacing w:line="500" w:lineRule="exact"/>
              <w:rPr>
                <w:rFonts w:hint="eastAsia"/>
                <w:szCs w:val="21"/>
              </w:rPr>
            </w:pPr>
            <w:r w:rsidRPr="003A2051">
              <w:rPr>
                <w:rFonts w:hint="eastAsia"/>
                <w:szCs w:val="21"/>
              </w:rPr>
              <w:t>备注</w:t>
            </w:r>
          </w:p>
        </w:tc>
        <w:tc>
          <w:tcPr>
            <w:tcW w:w="2345" w:type="dxa"/>
            <w:gridSpan w:val="3"/>
            <w:vAlign w:val="center"/>
          </w:tcPr>
          <w:p w:rsidR="00F5417F" w:rsidRPr="003A2051" w:rsidP="00550CDD">
            <w:pPr>
              <w:spacing w:line="500" w:lineRule="exact"/>
              <w:rPr>
                <w:rFonts w:hint="eastAsia"/>
                <w:szCs w:val="21"/>
              </w:rPr>
            </w:pPr>
            <w:r w:rsidRPr="003A2051">
              <w:rPr>
                <w:rFonts w:hint="eastAsia"/>
                <w:szCs w:val="21"/>
              </w:rPr>
              <w:t>工具</w:t>
            </w:r>
          </w:p>
        </w:tc>
      </w:tr>
      <w:tr>
        <w:tblPrEx>
          <w:tblW w:w="8608" w:type="dxa"/>
          <w:jc w:val="right"/>
          <w:tblLook w:val="01E0"/>
        </w:tblPrEx>
        <w:trPr>
          <w:jc w:val="right"/>
        </w:trPr>
        <w:tc>
          <w:tcPr>
            <w:tcW w:w="596" w:type="dxa"/>
            <w:vMerge/>
            <w:vAlign w:val="center"/>
          </w:tcPr>
          <w:p w:rsidR="00F5417F" w:rsidRPr="003A2051" w:rsidP="00550CDD">
            <w:pPr>
              <w:spacing w:line="500" w:lineRule="exact"/>
              <w:rPr>
                <w:rFonts w:hint="eastAsia"/>
                <w:szCs w:val="21"/>
              </w:rPr>
            </w:pPr>
          </w:p>
        </w:tc>
        <w:tc>
          <w:tcPr>
            <w:tcW w:w="766" w:type="dxa"/>
            <w:vMerge/>
            <w:vAlign w:val="center"/>
          </w:tcPr>
          <w:p w:rsidR="00F5417F" w:rsidRPr="003A2051" w:rsidP="00550CDD">
            <w:pPr>
              <w:spacing w:line="500" w:lineRule="exact"/>
              <w:rPr>
                <w:rFonts w:hint="eastAsia"/>
                <w:szCs w:val="21"/>
              </w:rPr>
            </w:pPr>
          </w:p>
        </w:tc>
        <w:tc>
          <w:tcPr>
            <w:tcW w:w="1220" w:type="dxa"/>
            <w:vMerge/>
            <w:vAlign w:val="center"/>
          </w:tcPr>
          <w:p w:rsidR="00F5417F" w:rsidRPr="003A2051" w:rsidP="00550CDD">
            <w:pPr>
              <w:spacing w:line="500" w:lineRule="exact"/>
              <w:rPr>
                <w:rFonts w:hint="eastAsia"/>
                <w:szCs w:val="21"/>
              </w:rPr>
            </w:pPr>
          </w:p>
        </w:tc>
        <w:tc>
          <w:tcPr>
            <w:tcW w:w="2913" w:type="dxa"/>
            <w:gridSpan w:val="5"/>
            <w:vMerge/>
            <w:vAlign w:val="center"/>
          </w:tcPr>
          <w:p w:rsidR="00F5417F" w:rsidRPr="003A2051" w:rsidP="00550CDD">
            <w:pPr>
              <w:spacing w:line="500" w:lineRule="exact"/>
              <w:rPr>
                <w:rFonts w:hint="eastAsia"/>
                <w:szCs w:val="21"/>
              </w:rPr>
            </w:pPr>
          </w:p>
        </w:tc>
        <w:tc>
          <w:tcPr>
            <w:tcW w:w="768" w:type="dxa"/>
            <w:vMerge/>
            <w:vAlign w:val="center"/>
          </w:tcPr>
          <w:p w:rsidR="00F5417F" w:rsidRPr="003A2051" w:rsidP="00550CDD">
            <w:pPr>
              <w:spacing w:line="500" w:lineRule="exact"/>
              <w:rPr>
                <w:rFonts w:hint="eastAsia"/>
                <w:szCs w:val="21"/>
              </w:rPr>
            </w:pPr>
          </w:p>
        </w:tc>
        <w:tc>
          <w:tcPr>
            <w:tcW w:w="544" w:type="dxa"/>
            <w:vAlign w:val="center"/>
          </w:tcPr>
          <w:p w:rsidR="00F5417F" w:rsidRPr="003A2051" w:rsidP="00550CDD">
            <w:pPr>
              <w:spacing w:line="500" w:lineRule="exact"/>
              <w:rPr>
                <w:rFonts w:hint="eastAsia"/>
                <w:szCs w:val="21"/>
              </w:rPr>
            </w:pPr>
            <w:r w:rsidRPr="003A2051">
              <w:rPr>
                <w:rFonts w:hint="eastAsia"/>
                <w:szCs w:val="21"/>
              </w:rPr>
              <w:t>夹具</w:t>
            </w:r>
          </w:p>
        </w:tc>
        <w:tc>
          <w:tcPr>
            <w:tcW w:w="1027" w:type="dxa"/>
            <w:vAlign w:val="center"/>
          </w:tcPr>
          <w:p w:rsidR="00F5417F" w:rsidRPr="003A2051" w:rsidP="00550CDD">
            <w:pPr>
              <w:spacing w:line="500" w:lineRule="exact"/>
              <w:rPr>
                <w:rFonts w:hint="eastAsia"/>
                <w:szCs w:val="21"/>
              </w:rPr>
            </w:pPr>
            <w:r w:rsidRPr="003A2051">
              <w:rPr>
                <w:rFonts w:hint="eastAsia"/>
                <w:szCs w:val="21"/>
              </w:rPr>
              <w:t>刀具</w:t>
            </w:r>
          </w:p>
        </w:tc>
        <w:tc>
          <w:tcPr>
            <w:tcW w:w="774" w:type="dxa"/>
            <w:vAlign w:val="center"/>
          </w:tcPr>
          <w:p w:rsidR="00F5417F" w:rsidRPr="003A2051" w:rsidP="00550CDD">
            <w:pPr>
              <w:spacing w:line="500" w:lineRule="exact"/>
              <w:rPr>
                <w:rFonts w:hint="eastAsia"/>
                <w:szCs w:val="21"/>
              </w:rPr>
            </w:pPr>
            <w:r w:rsidRPr="003A2051">
              <w:rPr>
                <w:rFonts w:hint="eastAsia"/>
                <w:szCs w:val="21"/>
              </w:rPr>
              <w:t>量具</w:t>
            </w:r>
          </w:p>
        </w:tc>
      </w:tr>
      <w:tr>
        <w:tblPrEx>
          <w:tblW w:w="8608" w:type="dxa"/>
          <w:jc w:val="right"/>
          <w:tblLook w:val="01E0"/>
        </w:tblPrEx>
        <w:trPr>
          <w:jc w:val="right"/>
        </w:trPr>
        <w:tc>
          <w:tcPr>
            <w:tcW w:w="596" w:type="dxa"/>
            <w:vAlign w:val="center"/>
          </w:tcPr>
          <w:p w:rsidR="00F5417F" w:rsidRPr="003A2051" w:rsidP="00550CDD">
            <w:pPr>
              <w:spacing w:line="500" w:lineRule="exact"/>
              <w:jc w:val="center"/>
              <w:rPr>
                <w:rFonts w:hint="eastAsia"/>
                <w:szCs w:val="21"/>
              </w:rPr>
            </w:pPr>
            <w:r w:rsidRPr="003A2051">
              <w:rPr>
                <w:rFonts w:hint="eastAsia"/>
                <w:szCs w:val="21"/>
              </w:rPr>
              <w:t>1</w:t>
            </w:r>
          </w:p>
        </w:tc>
        <w:tc>
          <w:tcPr>
            <w:tcW w:w="766" w:type="dxa"/>
            <w:vAlign w:val="center"/>
          </w:tcPr>
          <w:p w:rsidR="00F5417F" w:rsidRPr="003A2051" w:rsidP="00550CDD">
            <w:pPr>
              <w:spacing w:line="500" w:lineRule="exact"/>
              <w:rPr>
                <w:rFonts w:hint="eastAsia"/>
                <w:szCs w:val="21"/>
              </w:rPr>
            </w:pPr>
          </w:p>
        </w:tc>
        <w:tc>
          <w:tcPr>
            <w:tcW w:w="1220" w:type="dxa"/>
            <w:vAlign w:val="center"/>
          </w:tcPr>
          <w:p w:rsidR="00F5417F" w:rsidRPr="003A2051" w:rsidP="00550CDD">
            <w:pPr>
              <w:spacing w:line="500" w:lineRule="exact"/>
              <w:rPr>
                <w:rFonts w:hint="eastAsia"/>
                <w:szCs w:val="21"/>
              </w:rPr>
            </w:pPr>
            <w:r w:rsidRPr="003A2051">
              <w:rPr>
                <w:rFonts w:hint="eastAsia"/>
                <w:szCs w:val="21"/>
              </w:rPr>
              <w:t>下料</w:t>
            </w:r>
          </w:p>
        </w:tc>
        <w:tc>
          <w:tcPr>
            <w:tcW w:w="2913" w:type="dxa"/>
            <w:gridSpan w:val="5"/>
            <w:vAlign w:val="center"/>
          </w:tcPr>
          <w:p w:rsidR="00F5417F" w:rsidRPr="003A2051" w:rsidP="00550CDD">
            <w:pPr>
              <w:spacing w:line="500" w:lineRule="exact"/>
              <w:rPr>
                <w:rFonts w:hint="eastAsia"/>
                <w:szCs w:val="21"/>
              </w:rPr>
            </w:pPr>
            <w:r w:rsidRPr="003A2051">
              <w:rPr>
                <w:rFonts w:hint="eastAsia"/>
                <w:szCs w:val="21"/>
              </w:rPr>
              <w:t>55x</w:t>
            </w:r>
            <w:r>
              <w:rPr>
                <w:rFonts w:hint="eastAsia"/>
                <w:szCs w:val="21"/>
              </w:rPr>
              <w:t>100</w:t>
            </w:r>
          </w:p>
        </w:tc>
        <w:tc>
          <w:tcPr>
            <w:tcW w:w="768" w:type="dxa"/>
            <w:vAlign w:val="center"/>
          </w:tcPr>
          <w:p w:rsidR="00F5417F" w:rsidRPr="003A2051" w:rsidP="00550CDD">
            <w:pPr>
              <w:spacing w:line="500" w:lineRule="exact"/>
              <w:rPr>
                <w:rFonts w:hint="eastAsia"/>
                <w:szCs w:val="21"/>
              </w:rPr>
            </w:pPr>
          </w:p>
        </w:tc>
        <w:tc>
          <w:tcPr>
            <w:tcW w:w="544" w:type="dxa"/>
            <w:vAlign w:val="center"/>
          </w:tcPr>
          <w:p w:rsidR="00F5417F" w:rsidRPr="003A2051" w:rsidP="00550CDD">
            <w:pPr>
              <w:spacing w:line="500" w:lineRule="exact"/>
              <w:rPr>
                <w:rFonts w:hint="eastAsia"/>
                <w:szCs w:val="21"/>
              </w:rPr>
            </w:pPr>
            <w:r w:rsidRPr="003A2051">
              <w:rPr>
                <w:rFonts w:hint="eastAsia"/>
                <w:szCs w:val="21"/>
              </w:rPr>
              <w:t>卡盘</w:t>
            </w:r>
          </w:p>
        </w:tc>
        <w:tc>
          <w:tcPr>
            <w:tcW w:w="1027" w:type="dxa"/>
            <w:vAlign w:val="center"/>
          </w:tcPr>
          <w:p w:rsidR="00F5417F" w:rsidRPr="003A2051" w:rsidP="00550CDD">
            <w:pPr>
              <w:spacing w:line="500" w:lineRule="exact"/>
              <w:rPr>
                <w:rFonts w:hint="eastAsia"/>
                <w:szCs w:val="21"/>
              </w:rPr>
            </w:pPr>
          </w:p>
        </w:tc>
        <w:tc>
          <w:tcPr>
            <w:tcW w:w="774" w:type="dxa"/>
            <w:vMerge w:val="restart"/>
            <w:vAlign w:val="center"/>
          </w:tcPr>
          <w:p w:rsidR="00F5417F" w:rsidRPr="003A2051" w:rsidP="00550CDD">
            <w:pPr>
              <w:spacing w:line="500" w:lineRule="exact"/>
              <w:rPr>
                <w:rFonts w:hint="eastAsia"/>
                <w:szCs w:val="21"/>
              </w:rPr>
            </w:pPr>
            <w:r w:rsidRPr="003A2051">
              <w:rPr>
                <w:rFonts w:hint="eastAsia"/>
                <w:szCs w:val="21"/>
              </w:rPr>
              <w:t>游标卡尺、千分尺</w:t>
            </w:r>
          </w:p>
        </w:tc>
      </w:tr>
      <w:tr>
        <w:tblPrEx>
          <w:tblW w:w="8608" w:type="dxa"/>
          <w:jc w:val="right"/>
          <w:tblLook w:val="01E0"/>
        </w:tblPrEx>
        <w:trPr>
          <w:jc w:val="right"/>
        </w:trPr>
        <w:tc>
          <w:tcPr>
            <w:tcW w:w="596" w:type="dxa"/>
            <w:vAlign w:val="center"/>
          </w:tcPr>
          <w:p w:rsidR="00F5417F" w:rsidRPr="003A2051" w:rsidP="00550CDD">
            <w:pPr>
              <w:spacing w:line="500" w:lineRule="exact"/>
              <w:ind w:firstLine="105" w:firstLineChars="50"/>
              <w:jc w:val="center"/>
              <w:rPr>
                <w:rFonts w:hint="eastAsia"/>
                <w:szCs w:val="21"/>
              </w:rPr>
            </w:pPr>
            <w:r w:rsidRPr="003A2051">
              <w:rPr>
                <w:rFonts w:hint="eastAsia"/>
                <w:szCs w:val="21"/>
              </w:rPr>
              <w:t>2</w:t>
            </w:r>
          </w:p>
        </w:tc>
        <w:tc>
          <w:tcPr>
            <w:tcW w:w="766" w:type="dxa"/>
            <w:vMerge w:val="restart"/>
            <w:vAlign w:val="center"/>
          </w:tcPr>
          <w:p w:rsidR="00F5417F" w:rsidRPr="003A2051" w:rsidP="00550CDD">
            <w:pPr>
              <w:spacing w:line="500" w:lineRule="exact"/>
              <w:jc w:val="center"/>
              <w:rPr>
                <w:rFonts w:hint="eastAsia"/>
                <w:szCs w:val="21"/>
              </w:rPr>
            </w:pPr>
            <w:r w:rsidRPr="003A2051">
              <w:rPr>
                <w:rFonts w:hint="eastAsia"/>
                <w:szCs w:val="21"/>
              </w:rPr>
              <w:t>车</w:t>
            </w:r>
          </w:p>
          <w:p w:rsidR="00F5417F" w:rsidRPr="003A2051" w:rsidP="00550CDD">
            <w:pPr>
              <w:spacing w:line="500" w:lineRule="exact"/>
              <w:jc w:val="center"/>
              <w:rPr>
                <w:rFonts w:hint="eastAsia"/>
                <w:szCs w:val="21"/>
              </w:rPr>
            </w:pPr>
          </w:p>
          <w:p w:rsidR="00F5417F" w:rsidRPr="003A2051" w:rsidP="00550CDD">
            <w:pPr>
              <w:spacing w:line="500" w:lineRule="exact"/>
              <w:jc w:val="center"/>
              <w:rPr>
                <w:rFonts w:hint="eastAsia"/>
                <w:szCs w:val="21"/>
              </w:rPr>
            </w:pPr>
          </w:p>
          <w:p w:rsidR="00F5417F" w:rsidRPr="003A2051" w:rsidP="00550CDD">
            <w:pPr>
              <w:spacing w:line="500" w:lineRule="exact"/>
              <w:jc w:val="center"/>
              <w:rPr>
                <w:rFonts w:hint="eastAsia"/>
                <w:szCs w:val="21"/>
              </w:rPr>
            </w:pPr>
            <w:r w:rsidRPr="003A2051">
              <w:rPr>
                <w:rFonts w:hint="eastAsia"/>
                <w:szCs w:val="21"/>
              </w:rPr>
              <w:t>床</w:t>
            </w:r>
          </w:p>
        </w:tc>
        <w:tc>
          <w:tcPr>
            <w:tcW w:w="1220" w:type="dxa"/>
            <w:vMerge w:val="restart"/>
            <w:vAlign w:val="center"/>
          </w:tcPr>
          <w:p w:rsidR="00F5417F" w:rsidRPr="003A2051" w:rsidP="00550CDD">
            <w:pPr>
              <w:spacing w:line="500" w:lineRule="exact"/>
              <w:rPr>
                <w:rFonts w:hint="eastAsia"/>
                <w:szCs w:val="21"/>
              </w:rPr>
            </w:pPr>
            <w:r w:rsidRPr="003A2051">
              <w:rPr>
                <w:rFonts w:hint="eastAsia"/>
                <w:szCs w:val="21"/>
              </w:rPr>
              <w:t>车端面、外圆、倒角</w:t>
            </w:r>
          </w:p>
        </w:tc>
        <w:tc>
          <w:tcPr>
            <w:tcW w:w="2913" w:type="dxa"/>
            <w:gridSpan w:val="5"/>
            <w:vAlign w:val="center"/>
          </w:tcPr>
          <w:p w:rsidR="00F5417F" w:rsidRPr="003A2051" w:rsidP="00550CDD">
            <w:pPr>
              <w:spacing w:line="500" w:lineRule="exact"/>
              <w:rPr>
                <w:rFonts w:hint="eastAsia"/>
                <w:szCs w:val="21"/>
              </w:rPr>
            </w:pPr>
            <w:r w:rsidRPr="003A2051">
              <w:rPr>
                <w:rFonts w:hint="eastAsia"/>
                <w:szCs w:val="21"/>
              </w:rPr>
              <w:t>粗车一端面、外圆、倒角</w:t>
            </w:r>
          </w:p>
        </w:tc>
        <w:tc>
          <w:tcPr>
            <w:tcW w:w="768" w:type="dxa"/>
            <w:vMerge w:val="restart"/>
            <w:vAlign w:val="center"/>
          </w:tcPr>
          <w:p w:rsidR="00F5417F" w:rsidRPr="003A2051" w:rsidP="00550CDD">
            <w:pPr>
              <w:spacing w:line="500" w:lineRule="exact"/>
              <w:jc w:val="center"/>
              <w:rPr>
                <w:rFonts w:hint="eastAsia"/>
                <w:szCs w:val="21"/>
              </w:rPr>
            </w:pPr>
          </w:p>
          <w:p w:rsidR="00F5417F" w:rsidRPr="003A2051" w:rsidP="00550CDD">
            <w:pPr>
              <w:spacing w:line="500" w:lineRule="exact"/>
              <w:jc w:val="center"/>
              <w:rPr>
                <w:rFonts w:hint="eastAsia"/>
                <w:szCs w:val="21"/>
              </w:rPr>
            </w:pPr>
            <w:r w:rsidRPr="003A2051">
              <w:rPr>
                <w:rFonts w:hint="eastAsia"/>
                <w:szCs w:val="21"/>
              </w:rPr>
              <w:t>中</w:t>
            </w:r>
          </w:p>
          <w:p w:rsidR="00F5417F" w:rsidRPr="003A2051" w:rsidP="00550CDD">
            <w:pPr>
              <w:spacing w:line="500" w:lineRule="exact"/>
              <w:jc w:val="center"/>
              <w:rPr>
                <w:rFonts w:hint="eastAsia"/>
                <w:szCs w:val="21"/>
              </w:rPr>
            </w:pPr>
            <w:r w:rsidRPr="003A2051">
              <w:rPr>
                <w:rFonts w:hint="eastAsia"/>
                <w:szCs w:val="21"/>
              </w:rPr>
              <w:t>心</w:t>
            </w:r>
          </w:p>
          <w:p w:rsidR="00F5417F" w:rsidRPr="003A2051" w:rsidP="00550CDD">
            <w:pPr>
              <w:spacing w:line="500" w:lineRule="exact"/>
              <w:jc w:val="center"/>
              <w:rPr>
                <w:rFonts w:hint="eastAsia"/>
                <w:szCs w:val="21"/>
              </w:rPr>
            </w:pPr>
            <w:r w:rsidRPr="003A2051">
              <w:rPr>
                <w:rFonts w:hint="eastAsia"/>
                <w:szCs w:val="21"/>
              </w:rPr>
              <w:t>钻</w:t>
            </w:r>
          </w:p>
        </w:tc>
        <w:tc>
          <w:tcPr>
            <w:tcW w:w="544" w:type="dxa"/>
            <w:vMerge w:val="restart"/>
            <w:vAlign w:val="center"/>
          </w:tcPr>
          <w:p w:rsidR="00F5417F" w:rsidRPr="003A2051" w:rsidP="00550CDD">
            <w:pPr>
              <w:spacing w:line="500" w:lineRule="exact"/>
              <w:rPr>
                <w:rFonts w:hint="eastAsia"/>
                <w:szCs w:val="21"/>
              </w:rPr>
            </w:pPr>
          </w:p>
          <w:p w:rsidR="00F5417F" w:rsidRPr="003A2051" w:rsidP="00550CDD">
            <w:pPr>
              <w:spacing w:line="500" w:lineRule="exact"/>
              <w:rPr>
                <w:rFonts w:hint="eastAsia"/>
                <w:szCs w:val="21"/>
              </w:rPr>
            </w:pPr>
          </w:p>
          <w:p w:rsidR="00F5417F" w:rsidRPr="003A2051" w:rsidP="00550CDD">
            <w:pPr>
              <w:spacing w:line="500" w:lineRule="exact"/>
              <w:rPr>
                <w:rFonts w:hint="eastAsia"/>
                <w:szCs w:val="21"/>
              </w:rPr>
            </w:pPr>
            <w:r w:rsidRPr="003A2051">
              <w:rPr>
                <w:rFonts w:hint="eastAsia"/>
                <w:szCs w:val="21"/>
              </w:rPr>
              <w:t>卡</w:t>
            </w:r>
          </w:p>
          <w:p w:rsidR="00F5417F" w:rsidRPr="003A2051" w:rsidP="00550CDD">
            <w:pPr>
              <w:spacing w:line="500" w:lineRule="exact"/>
              <w:rPr>
                <w:rFonts w:hint="eastAsia"/>
                <w:szCs w:val="21"/>
              </w:rPr>
            </w:pPr>
          </w:p>
          <w:p w:rsidR="00F5417F" w:rsidRPr="003A2051" w:rsidP="00550CDD">
            <w:pPr>
              <w:spacing w:line="500" w:lineRule="exact"/>
              <w:rPr>
                <w:rFonts w:hint="eastAsia"/>
                <w:szCs w:val="21"/>
              </w:rPr>
            </w:pPr>
            <w:r w:rsidRPr="003A2051">
              <w:rPr>
                <w:rFonts w:hint="eastAsia"/>
                <w:szCs w:val="21"/>
              </w:rPr>
              <w:t>盘</w:t>
            </w:r>
          </w:p>
        </w:tc>
        <w:tc>
          <w:tcPr>
            <w:tcW w:w="1027" w:type="dxa"/>
            <w:vMerge w:val="restart"/>
            <w:vAlign w:val="center"/>
          </w:tcPr>
          <w:p w:rsidR="00F5417F" w:rsidRPr="003A2051" w:rsidP="00550CDD">
            <w:pPr>
              <w:spacing w:line="500" w:lineRule="exact"/>
              <w:rPr>
                <w:rFonts w:hint="eastAsia"/>
                <w:szCs w:val="21"/>
              </w:rPr>
            </w:pPr>
            <w:r w:rsidRPr="003A2051">
              <w:rPr>
                <w:rFonts w:hint="eastAsia"/>
                <w:szCs w:val="21"/>
              </w:rPr>
              <w:t>外圆刀</w:t>
            </w:r>
          </w:p>
        </w:tc>
        <w:tc>
          <w:tcPr>
            <w:tcW w:w="774" w:type="dxa"/>
            <w:vMerge/>
            <w:vAlign w:val="center"/>
          </w:tcPr>
          <w:p w:rsidR="00F5417F" w:rsidRPr="003A2051" w:rsidP="00550CDD">
            <w:pPr>
              <w:spacing w:line="500" w:lineRule="exact"/>
              <w:rPr>
                <w:rFonts w:hint="eastAsia"/>
                <w:szCs w:val="21"/>
              </w:rPr>
            </w:pPr>
          </w:p>
        </w:tc>
      </w:tr>
      <w:tr>
        <w:tblPrEx>
          <w:tblW w:w="8608" w:type="dxa"/>
          <w:jc w:val="right"/>
          <w:tblLook w:val="01E0"/>
        </w:tblPrEx>
        <w:trPr>
          <w:jc w:val="right"/>
        </w:trPr>
        <w:tc>
          <w:tcPr>
            <w:tcW w:w="596" w:type="dxa"/>
            <w:vAlign w:val="center"/>
          </w:tcPr>
          <w:p w:rsidR="00F5417F" w:rsidRPr="003A2051" w:rsidP="00550CDD">
            <w:pPr>
              <w:spacing w:line="500" w:lineRule="exact"/>
              <w:ind w:firstLine="105" w:firstLineChars="50"/>
              <w:jc w:val="center"/>
              <w:rPr>
                <w:rFonts w:hint="eastAsia"/>
                <w:szCs w:val="21"/>
              </w:rPr>
            </w:pPr>
            <w:r w:rsidRPr="003A2051">
              <w:rPr>
                <w:rFonts w:hint="eastAsia"/>
                <w:szCs w:val="21"/>
              </w:rPr>
              <w:t>3</w:t>
            </w:r>
          </w:p>
        </w:tc>
        <w:tc>
          <w:tcPr>
            <w:tcW w:w="766" w:type="dxa"/>
            <w:vMerge/>
            <w:vAlign w:val="center"/>
          </w:tcPr>
          <w:p w:rsidR="00F5417F" w:rsidRPr="003A2051" w:rsidP="00550CDD">
            <w:pPr>
              <w:spacing w:line="500" w:lineRule="exact"/>
              <w:rPr>
                <w:rFonts w:hint="eastAsia"/>
                <w:szCs w:val="21"/>
              </w:rPr>
            </w:pPr>
          </w:p>
        </w:tc>
        <w:tc>
          <w:tcPr>
            <w:tcW w:w="1220" w:type="dxa"/>
            <w:vMerge/>
            <w:vAlign w:val="center"/>
          </w:tcPr>
          <w:p w:rsidR="00F5417F" w:rsidRPr="003A2051" w:rsidP="00550CDD">
            <w:pPr>
              <w:spacing w:line="500" w:lineRule="exact"/>
              <w:rPr>
                <w:rFonts w:hint="eastAsia"/>
                <w:szCs w:val="21"/>
              </w:rPr>
            </w:pPr>
          </w:p>
        </w:tc>
        <w:tc>
          <w:tcPr>
            <w:tcW w:w="2913" w:type="dxa"/>
            <w:gridSpan w:val="5"/>
            <w:vAlign w:val="center"/>
          </w:tcPr>
          <w:p w:rsidR="00F5417F" w:rsidRPr="003A2051" w:rsidP="00550CDD">
            <w:pPr>
              <w:spacing w:line="500" w:lineRule="exact"/>
              <w:rPr>
                <w:rFonts w:hint="eastAsia"/>
                <w:szCs w:val="21"/>
              </w:rPr>
            </w:pPr>
            <w:r w:rsidRPr="003A2051">
              <w:rPr>
                <w:rFonts w:hint="eastAsia"/>
                <w:szCs w:val="21"/>
              </w:rPr>
              <w:t>精车一端面、外圆、倒角</w:t>
            </w:r>
          </w:p>
        </w:tc>
        <w:tc>
          <w:tcPr>
            <w:tcW w:w="768" w:type="dxa"/>
            <w:vMerge/>
            <w:vAlign w:val="center"/>
          </w:tcPr>
          <w:p w:rsidR="00F5417F" w:rsidRPr="003A2051" w:rsidP="00550CDD">
            <w:pPr>
              <w:spacing w:line="500" w:lineRule="exact"/>
              <w:rPr>
                <w:rFonts w:hint="eastAsia"/>
                <w:szCs w:val="21"/>
              </w:rPr>
            </w:pPr>
          </w:p>
        </w:tc>
        <w:tc>
          <w:tcPr>
            <w:tcW w:w="544" w:type="dxa"/>
            <w:vMerge/>
            <w:vAlign w:val="center"/>
          </w:tcPr>
          <w:p w:rsidR="00F5417F" w:rsidRPr="003A2051" w:rsidP="00550CDD">
            <w:pPr>
              <w:spacing w:line="500" w:lineRule="exact"/>
              <w:rPr>
                <w:rFonts w:hint="eastAsia"/>
                <w:szCs w:val="21"/>
              </w:rPr>
            </w:pPr>
          </w:p>
        </w:tc>
        <w:tc>
          <w:tcPr>
            <w:tcW w:w="1027" w:type="dxa"/>
            <w:vMerge/>
            <w:vAlign w:val="center"/>
          </w:tcPr>
          <w:p w:rsidR="00F5417F" w:rsidRPr="003A2051" w:rsidP="00550CDD">
            <w:pPr>
              <w:spacing w:line="500" w:lineRule="exact"/>
              <w:rPr>
                <w:rFonts w:hint="eastAsia"/>
                <w:szCs w:val="21"/>
              </w:rPr>
            </w:pPr>
          </w:p>
        </w:tc>
        <w:tc>
          <w:tcPr>
            <w:tcW w:w="774" w:type="dxa"/>
            <w:vMerge/>
            <w:vAlign w:val="center"/>
          </w:tcPr>
          <w:p w:rsidR="00F5417F" w:rsidRPr="003A2051" w:rsidP="00550CDD">
            <w:pPr>
              <w:spacing w:line="500" w:lineRule="exact"/>
              <w:rPr>
                <w:rFonts w:hint="eastAsia"/>
                <w:szCs w:val="21"/>
              </w:rPr>
            </w:pPr>
          </w:p>
        </w:tc>
      </w:tr>
      <w:tr>
        <w:tblPrEx>
          <w:tblW w:w="8608" w:type="dxa"/>
          <w:jc w:val="right"/>
          <w:tblLook w:val="01E0"/>
        </w:tblPrEx>
        <w:trPr>
          <w:jc w:val="right"/>
        </w:trPr>
        <w:tc>
          <w:tcPr>
            <w:tcW w:w="596" w:type="dxa"/>
            <w:vAlign w:val="center"/>
          </w:tcPr>
          <w:p w:rsidR="00F5417F" w:rsidRPr="003A2051" w:rsidP="00550CDD">
            <w:pPr>
              <w:spacing w:line="500" w:lineRule="exact"/>
              <w:jc w:val="center"/>
              <w:rPr>
                <w:rFonts w:hint="eastAsia"/>
                <w:szCs w:val="21"/>
              </w:rPr>
            </w:pPr>
            <w:r w:rsidRPr="003A2051">
              <w:rPr>
                <w:rFonts w:hint="eastAsia"/>
                <w:szCs w:val="21"/>
              </w:rPr>
              <w:t>4</w:t>
            </w:r>
          </w:p>
        </w:tc>
        <w:tc>
          <w:tcPr>
            <w:tcW w:w="766" w:type="dxa"/>
            <w:vMerge/>
            <w:vAlign w:val="center"/>
          </w:tcPr>
          <w:p w:rsidR="00F5417F" w:rsidRPr="003A2051" w:rsidP="00550CDD">
            <w:pPr>
              <w:spacing w:line="500" w:lineRule="exact"/>
              <w:rPr>
                <w:rFonts w:hint="eastAsia"/>
                <w:szCs w:val="21"/>
              </w:rPr>
            </w:pPr>
          </w:p>
        </w:tc>
        <w:tc>
          <w:tcPr>
            <w:tcW w:w="1220" w:type="dxa"/>
            <w:vMerge w:val="restart"/>
            <w:vAlign w:val="center"/>
          </w:tcPr>
          <w:p w:rsidR="00F5417F" w:rsidRPr="003A2051" w:rsidP="00550CDD">
            <w:pPr>
              <w:spacing w:line="500" w:lineRule="exact"/>
              <w:rPr>
                <w:rFonts w:hint="eastAsia"/>
                <w:szCs w:val="21"/>
              </w:rPr>
            </w:pPr>
            <w:r w:rsidRPr="003A2051">
              <w:rPr>
                <w:rFonts w:hint="eastAsia"/>
                <w:szCs w:val="21"/>
              </w:rPr>
              <w:t>车圆锥</w:t>
            </w:r>
          </w:p>
        </w:tc>
        <w:tc>
          <w:tcPr>
            <w:tcW w:w="2913" w:type="dxa"/>
            <w:gridSpan w:val="5"/>
            <w:vAlign w:val="center"/>
          </w:tcPr>
          <w:p w:rsidR="00F5417F" w:rsidRPr="003A2051" w:rsidP="00550CDD">
            <w:pPr>
              <w:spacing w:line="500" w:lineRule="exact"/>
              <w:rPr>
                <w:rFonts w:hint="eastAsia"/>
                <w:szCs w:val="21"/>
              </w:rPr>
            </w:pPr>
            <w:r w:rsidRPr="003A2051">
              <w:rPr>
                <w:rFonts w:hint="eastAsia"/>
                <w:szCs w:val="21"/>
              </w:rPr>
              <w:t>粗车圆锥</w:t>
            </w:r>
          </w:p>
        </w:tc>
        <w:tc>
          <w:tcPr>
            <w:tcW w:w="768" w:type="dxa"/>
            <w:vMerge/>
            <w:vAlign w:val="center"/>
          </w:tcPr>
          <w:p w:rsidR="00F5417F" w:rsidRPr="003A2051" w:rsidP="00550CDD">
            <w:pPr>
              <w:spacing w:line="500" w:lineRule="exact"/>
              <w:rPr>
                <w:rFonts w:hint="eastAsia"/>
                <w:szCs w:val="21"/>
              </w:rPr>
            </w:pPr>
          </w:p>
        </w:tc>
        <w:tc>
          <w:tcPr>
            <w:tcW w:w="544" w:type="dxa"/>
            <w:vMerge/>
            <w:vAlign w:val="center"/>
          </w:tcPr>
          <w:p w:rsidR="00F5417F" w:rsidRPr="003A2051" w:rsidP="00550CDD">
            <w:pPr>
              <w:spacing w:line="500" w:lineRule="exact"/>
              <w:rPr>
                <w:rFonts w:hint="eastAsia"/>
                <w:szCs w:val="21"/>
              </w:rPr>
            </w:pPr>
          </w:p>
        </w:tc>
        <w:tc>
          <w:tcPr>
            <w:tcW w:w="1027" w:type="dxa"/>
            <w:vMerge w:val="restart"/>
            <w:vAlign w:val="center"/>
          </w:tcPr>
          <w:p w:rsidR="00F5417F" w:rsidRPr="003A2051" w:rsidP="00550CDD">
            <w:pPr>
              <w:spacing w:line="500" w:lineRule="exact"/>
              <w:rPr>
                <w:rFonts w:hint="eastAsia"/>
                <w:szCs w:val="21"/>
              </w:rPr>
            </w:pPr>
            <w:r w:rsidRPr="003A2051">
              <w:rPr>
                <w:rFonts w:hint="eastAsia"/>
                <w:szCs w:val="21"/>
              </w:rPr>
              <w:t>外圆车刀</w:t>
            </w:r>
          </w:p>
        </w:tc>
        <w:tc>
          <w:tcPr>
            <w:tcW w:w="774" w:type="dxa"/>
            <w:vMerge/>
            <w:vAlign w:val="center"/>
          </w:tcPr>
          <w:p w:rsidR="00F5417F" w:rsidRPr="003A2051" w:rsidP="00550CDD">
            <w:pPr>
              <w:spacing w:line="500" w:lineRule="exact"/>
              <w:rPr>
                <w:rFonts w:hint="eastAsia"/>
                <w:szCs w:val="21"/>
              </w:rPr>
            </w:pPr>
          </w:p>
        </w:tc>
      </w:tr>
      <w:tr>
        <w:tblPrEx>
          <w:tblW w:w="8608" w:type="dxa"/>
          <w:jc w:val="right"/>
          <w:tblLook w:val="01E0"/>
        </w:tblPrEx>
        <w:trPr>
          <w:jc w:val="right"/>
        </w:trPr>
        <w:tc>
          <w:tcPr>
            <w:tcW w:w="596" w:type="dxa"/>
            <w:vAlign w:val="center"/>
          </w:tcPr>
          <w:p w:rsidR="00F5417F" w:rsidRPr="003A2051" w:rsidP="00550CDD">
            <w:pPr>
              <w:spacing w:line="500" w:lineRule="exact"/>
              <w:jc w:val="center"/>
              <w:rPr>
                <w:rFonts w:hint="eastAsia"/>
                <w:szCs w:val="21"/>
              </w:rPr>
            </w:pPr>
            <w:r w:rsidRPr="003A2051">
              <w:rPr>
                <w:rFonts w:hint="eastAsia"/>
                <w:szCs w:val="21"/>
              </w:rPr>
              <w:t>5</w:t>
            </w:r>
          </w:p>
        </w:tc>
        <w:tc>
          <w:tcPr>
            <w:tcW w:w="766" w:type="dxa"/>
            <w:vMerge/>
            <w:vAlign w:val="center"/>
          </w:tcPr>
          <w:p w:rsidR="00F5417F" w:rsidRPr="003A2051" w:rsidP="00550CDD">
            <w:pPr>
              <w:spacing w:line="500" w:lineRule="exact"/>
              <w:rPr>
                <w:rFonts w:hint="eastAsia"/>
                <w:szCs w:val="21"/>
              </w:rPr>
            </w:pPr>
          </w:p>
        </w:tc>
        <w:tc>
          <w:tcPr>
            <w:tcW w:w="1220" w:type="dxa"/>
            <w:vMerge/>
            <w:vAlign w:val="center"/>
          </w:tcPr>
          <w:p w:rsidR="00F5417F" w:rsidRPr="003A2051" w:rsidP="00550CDD">
            <w:pPr>
              <w:spacing w:line="500" w:lineRule="exact"/>
              <w:rPr>
                <w:rFonts w:hint="eastAsia"/>
                <w:szCs w:val="21"/>
              </w:rPr>
            </w:pPr>
          </w:p>
        </w:tc>
        <w:tc>
          <w:tcPr>
            <w:tcW w:w="2913" w:type="dxa"/>
            <w:gridSpan w:val="5"/>
            <w:vAlign w:val="center"/>
          </w:tcPr>
          <w:p w:rsidR="00F5417F" w:rsidRPr="003A2051" w:rsidP="00550CDD">
            <w:pPr>
              <w:spacing w:line="500" w:lineRule="exact"/>
              <w:rPr>
                <w:rFonts w:hint="eastAsia"/>
                <w:szCs w:val="21"/>
              </w:rPr>
            </w:pPr>
            <w:r w:rsidRPr="003A2051">
              <w:rPr>
                <w:rFonts w:hint="eastAsia"/>
                <w:szCs w:val="21"/>
              </w:rPr>
              <w:t>精车圆锥</w:t>
            </w:r>
          </w:p>
        </w:tc>
        <w:tc>
          <w:tcPr>
            <w:tcW w:w="768" w:type="dxa"/>
            <w:vMerge/>
            <w:vAlign w:val="center"/>
          </w:tcPr>
          <w:p w:rsidR="00F5417F" w:rsidRPr="003A2051" w:rsidP="00550CDD">
            <w:pPr>
              <w:spacing w:line="500" w:lineRule="exact"/>
              <w:rPr>
                <w:rFonts w:hint="eastAsia"/>
                <w:szCs w:val="21"/>
              </w:rPr>
            </w:pPr>
          </w:p>
        </w:tc>
        <w:tc>
          <w:tcPr>
            <w:tcW w:w="544" w:type="dxa"/>
            <w:vMerge/>
            <w:vAlign w:val="center"/>
          </w:tcPr>
          <w:p w:rsidR="00F5417F" w:rsidRPr="003A2051" w:rsidP="00550CDD">
            <w:pPr>
              <w:spacing w:line="500" w:lineRule="exact"/>
              <w:rPr>
                <w:rFonts w:hint="eastAsia"/>
                <w:szCs w:val="21"/>
              </w:rPr>
            </w:pPr>
          </w:p>
        </w:tc>
        <w:tc>
          <w:tcPr>
            <w:tcW w:w="1027" w:type="dxa"/>
            <w:vMerge/>
            <w:vAlign w:val="center"/>
          </w:tcPr>
          <w:p w:rsidR="00F5417F" w:rsidRPr="003A2051" w:rsidP="00550CDD">
            <w:pPr>
              <w:spacing w:line="500" w:lineRule="exact"/>
              <w:rPr>
                <w:rFonts w:hint="eastAsia"/>
                <w:szCs w:val="21"/>
              </w:rPr>
            </w:pPr>
          </w:p>
        </w:tc>
        <w:tc>
          <w:tcPr>
            <w:tcW w:w="774" w:type="dxa"/>
            <w:vMerge/>
            <w:vAlign w:val="center"/>
          </w:tcPr>
          <w:p w:rsidR="00F5417F" w:rsidRPr="003A2051" w:rsidP="00550CDD">
            <w:pPr>
              <w:spacing w:line="500" w:lineRule="exact"/>
              <w:rPr>
                <w:rFonts w:hint="eastAsia"/>
                <w:szCs w:val="21"/>
              </w:rPr>
            </w:pPr>
          </w:p>
        </w:tc>
      </w:tr>
      <w:tr>
        <w:tblPrEx>
          <w:tblW w:w="8608" w:type="dxa"/>
          <w:jc w:val="right"/>
          <w:tblLook w:val="01E0"/>
        </w:tblPrEx>
        <w:trPr>
          <w:jc w:val="right"/>
        </w:trPr>
        <w:tc>
          <w:tcPr>
            <w:tcW w:w="596" w:type="dxa"/>
            <w:vAlign w:val="center"/>
          </w:tcPr>
          <w:p w:rsidR="00F5417F" w:rsidRPr="003A2051" w:rsidP="00550CDD">
            <w:pPr>
              <w:spacing w:line="500" w:lineRule="exact"/>
              <w:jc w:val="center"/>
              <w:rPr>
                <w:rFonts w:hint="eastAsia"/>
                <w:szCs w:val="21"/>
              </w:rPr>
            </w:pPr>
            <w:r w:rsidRPr="003A2051">
              <w:rPr>
                <w:rFonts w:hint="eastAsia"/>
                <w:szCs w:val="21"/>
              </w:rPr>
              <w:t>6</w:t>
            </w:r>
          </w:p>
        </w:tc>
        <w:tc>
          <w:tcPr>
            <w:tcW w:w="766" w:type="dxa"/>
            <w:vMerge/>
            <w:vAlign w:val="center"/>
          </w:tcPr>
          <w:p w:rsidR="00F5417F" w:rsidRPr="003A2051" w:rsidP="00550CDD">
            <w:pPr>
              <w:spacing w:line="500" w:lineRule="exact"/>
              <w:rPr>
                <w:rFonts w:hint="eastAsia"/>
                <w:szCs w:val="21"/>
              </w:rPr>
            </w:pPr>
          </w:p>
        </w:tc>
        <w:tc>
          <w:tcPr>
            <w:tcW w:w="1220" w:type="dxa"/>
            <w:vMerge w:val="restart"/>
            <w:vAlign w:val="center"/>
          </w:tcPr>
          <w:p w:rsidR="00F5417F" w:rsidRPr="003A2051" w:rsidP="00550CDD">
            <w:pPr>
              <w:spacing w:line="500" w:lineRule="exact"/>
              <w:rPr>
                <w:rFonts w:hint="eastAsia"/>
                <w:szCs w:val="21"/>
              </w:rPr>
            </w:pPr>
            <w:r w:rsidRPr="003A2051">
              <w:rPr>
                <w:rFonts w:hint="eastAsia"/>
                <w:szCs w:val="21"/>
              </w:rPr>
              <w:t>车螺纹</w:t>
            </w:r>
          </w:p>
        </w:tc>
        <w:tc>
          <w:tcPr>
            <w:tcW w:w="2913" w:type="dxa"/>
            <w:gridSpan w:val="5"/>
            <w:vAlign w:val="center"/>
          </w:tcPr>
          <w:p w:rsidR="00F5417F" w:rsidRPr="003A2051" w:rsidP="00550CDD">
            <w:pPr>
              <w:spacing w:line="500" w:lineRule="exact"/>
              <w:rPr>
                <w:rFonts w:hint="eastAsia"/>
                <w:szCs w:val="21"/>
              </w:rPr>
            </w:pPr>
            <w:r w:rsidRPr="003A2051">
              <w:rPr>
                <w:rFonts w:hint="eastAsia"/>
                <w:szCs w:val="21"/>
              </w:rPr>
              <w:t>粗车螺纹</w:t>
            </w:r>
          </w:p>
        </w:tc>
        <w:tc>
          <w:tcPr>
            <w:tcW w:w="768" w:type="dxa"/>
            <w:vMerge/>
            <w:vAlign w:val="center"/>
          </w:tcPr>
          <w:p w:rsidR="00F5417F" w:rsidRPr="003A2051" w:rsidP="00550CDD">
            <w:pPr>
              <w:spacing w:line="500" w:lineRule="exact"/>
              <w:rPr>
                <w:rFonts w:hint="eastAsia"/>
                <w:szCs w:val="21"/>
              </w:rPr>
            </w:pPr>
          </w:p>
        </w:tc>
        <w:tc>
          <w:tcPr>
            <w:tcW w:w="544" w:type="dxa"/>
            <w:vMerge/>
            <w:vAlign w:val="center"/>
          </w:tcPr>
          <w:p w:rsidR="00F5417F" w:rsidRPr="003A2051" w:rsidP="00550CDD">
            <w:pPr>
              <w:spacing w:line="500" w:lineRule="exact"/>
              <w:rPr>
                <w:rFonts w:hint="eastAsia"/>
                <w:szCs w:val="21"/>
              </w:rPr>
            </w:pPr>
          </w:p>
        </w:tc>
        <w:tc>
          <w:tcPr>
            <w:tcW w:w="1027" w:type="dxa"/>
            <w:vMerge w:val="restart"/>
            <w:vAlign w:val="center"/>
          </w:tcPr>
          <w:p w:rsidR="00F5417F" w:rsidRPr="003A2051" w:rsidP="00550CDD">
            <w:pPr>
              <w:spacing w:line="500" w:lineRule="exact"/>
              <w:rPr>
                <w:rFonts w:hint="eastAsia"/>
                <w:szCs w:val="21"/>
              </w:rPr>
            </w:pPr>
            <w:r w:rsidRPr="003A2051">
              <w:rPr>
                <w:rFonts w:hint="eastAsia"/>
                <w:szCs w:val="21"/>
              </w:rPr>
              <w:t>螺纹刀</w:t>
            </w:r>
          </w:p>
        </w:tc>
        <w:tc>
          <w:tcPr>
            <w:tcW w:w="774" w:type="dxa"/>
            <w:vMerge/>
            <w:vAlign w:val="center"/>
          </w:tcPr>
          <w:p w:rsidR="00F5417F" w:rsidRPr="003A2051" w:rsidP="00550CDD">
            <w:pPr>
              <w:spacing w:line="500" w:lineRule="exact"/>
              <w:rPr>
                <w:rFonts w:hint="eastAsia"/>
                <w:szCs w:val="21"/>
              </w:rPr>
            </w:pPr>
          </w:p>
        </w:tc>
      </w:tr>
      <w:tr>
        <w:tblPrEx>
          <w:tblW w:w="8608" w:type="dxa"/>
          <w:jc w:val="right"/>
          <w:tblLook w:val="01E0"/>
        </w:tblPrEx>
        <w:trPr>
          <w:jc w:val="right"/>
        </w:trPr>
        <w:tc>
          <w:tcPr>
            <w:tcW w:w="596" w:type="dxa"/>
            <w:vAlign w:val="center"/>
          </w:tcPr>
          <w:p w:rsidR="00F5417F" w:rsidRPr="003A2051" w:rsidP="00550CDD">
            <w:pPr>
              <w:spacing w:line="500" w:lineRule="exact"/>
              <w:jc w:val="center"/>
              <w:rPr>
                <w:rFonts w:hint="eastAsia"/>
                <w:szCs w:val="21"/>
              </w:rPr>
            </w:pPr>
            <w:r w:rsidRPr="003A2051">
              <w:rPr>
                <w:rFonts w:hint="eastAsia"/>
                <w:szCs w:val="21"/>
              </w:rPr>
              <w:t>7</w:t>
            </w:r>
          </w:p>
        </w:tc>
        <w:tc>
          <w:tcPr>
            <w:tcW w:w="766" w:type="dxa"/>
            <w:vMerge/>
            <w:vAlign w:val="center"/>
          </w:tcPr>
          <w:p w:rsidR="00F5417F" w:rsidRPr="003A2051" w:rsidP="00550CDD">
            <w:pPr>
              <w:spacing w:line="500" w:lineRule="exact"/>
              <w:rPr>
                <w:rFonts w:hint="eastAsia"/>
                <w:szCs w:val="21"/>
              </w:rPr>
            </w:pPr>
          </w:p>
        </w:tc>
        <w:tc>
          <w:tcPr>
            <w:tcW w:w="1220" w:type="dxa"/>
            <w:vMerge/>
            <w:vAlign w:val="center"/>
          </w:tcPr>
          <w:p w:rsidR="00F5417F" w:rsidRPr="003A2051" w:rsidP="00550CDD">
            <w:pPr>
              <w:spacing w:line="500" w:lineRule="exact"/>
              <w:rPr>
                <w:rFonts w:hint="eastAsia"/>
                <w:szCs w:val="21"/>
              </w:rPr>
            </w:pPr>
          </w:p>
        </w:tc>
        <w:tc>
          <w:tcPr>
            <w:tcW w:w="2913" w:type="dxa"/>
            <w:gridSpan w:val="5"/>
            <w:vAlign w:val="center"/>
          </w:tcPr>
          <w:p w:rsidR="00F5417F" w:rsidRPr="003A2051" w:rsidP="00550CDD">
            <w:pPr>
              <w:spacing w:line="500" w:lineRule="exact"/>
              <w:rPr>
                <w:rFonts w:hint="eastAsia"/>
                <w:szCs w:val="21"/>
              </w:rPr>
            </w:pPr>
            <w:r w:rsidRPr="003A2051">
              <w:rPr>
                <w:rFonts w:hint="eastAsia"/>
                <w:szCs w:val="21"/>
              </w:rPr>
              <w:t>精车螺纹</w:t>
            </w:r>
          </w:p>
        </w:tc>
        <w:tc>
          <w:tcPr>
            <w:tcW w:w="768" w:type="dxa"/>
            <w:vMerge/>
            <w:vAlign w:val="center"/>
          </w:tcPr>
          <w:p w:rsidR="00F5417F" w:rsidRPr="003A2051" w:rsidP="00550CDD">
            <w:pPr>
              <w:spacing w:line="500" w:lineRule="exact"/>
              <w:rPr>
                <w:rFonts w:hint="eastAsia"/>
                <w:szCs w:val="21"/>
              </w:rPr>
            </w:pPr>
          </w:p>
        </w:tc>
        <w:tc>
          <w:tcPr>
            <w:tcW w:w="544" w:type="dxa"/>
            <w:vMerge/>
            <w:vAlign w:val="center"/>
          </w:tcPr>
          <w:p w:rsidR="00F5417F" w:rsidRPr="003A2051" w:rsidP="00550CDD">
            <w:pPr>
              <w:spacing w:line="500" w:lineRule="exact"/>
              <w:rPr>
                <w:rFonts w:hint="eastAsia"/>
                <w:szCs w:val="21"/>
              </w:rPr>
            </w:pPr>
          </w:p>
        </w:tc>
        <w:tc>
          <w:tcPr>
            <w:tcW w:w="1027" w:type="dxa"/>
            <w:vMerge/>
            <w:vAlign w:val="center"/>
          </w:tcPr>
          <w:p w:rsidR="00F5417F" w:rsidRPr="003A2051" w:rsidP="00550CDD">
            <w:pPr>
              <w:spacing w:line="500" w:lineRule="exact"/>
              <w:rPr>
                <w:rFonts w:hint="eastAsia"/>
                <w:szCs w:val="21"/>
              </w:rPr>
            </w:pPr>
          </w:p>
        </w:tc>
        <w:tc>
          <w:tcPr>
            <w:tcW w:w="774" w:type="dxa"/>
            <w:vMerge/>
            <w:vAlign w:val="center"/>
          </w:tcPr>
          <w:p w:rsidR="00F5417F" w:rsidRPr="003A2051" w:rsidP="00550CDD">
            <w:pPr>
              <w:spacing w:line="500" w:lineRule="exact"/>
              <w:rPr>
                <w:rFonts w:hint="eastAsia"/>
                <w:szCs w:val="21"/>
              </w:rPr>
            </w:pPr>
          </w:p>
        </w:tc>
      </w:tr>
      <w:tr>
        <w:tblPrEx>
          <w:tblW w:w="8608" w:type="dxa"/>
          <w:jc w:val="right"/>
          <w:tblLook w:val="01E0"/>
        </w:tblPrEx>
        <w:trPr>
          <w:jc w:val="right"/>
        </w:trPr>
        <w:tc>
          <w:tcPr>
            <w:tcW w:w="596" w:type="dxa"/>
            <w:vAlign w:val="center"/>
          </w:tcPr>
          <w:p w:rsidR="00F5417F" w:rsidRPr="003A2051" w:rsidP="00550CDD">
            <w:pPr>
              <w:spacing w:line="500" w:lineRule="exact"/>
              <w:jc w:val="center"/>
              <w:rPr>
                <w:rFonts w:hint="eastAsia"/>
                <w:szCs w:val="21"/>
              </w:rPr>
            </w:pPr>
            <w:r w:rsidRPr="003A2051">
              <w:rPr>
                <w:rFonts w:hint="eastAsia"/>
                <w:szCs w:val="21"/>
              </w:rPr>
              <w:t>8</w:t>
            </w:r>
          </w:p>
        </w:tc>
        <w:tc>
          <w:tcPr>
            <w:tcW w:w="766" w:type="dxa"/>
            <w:vMerge/>
            <w:vAlign w:val="center"/>
          </w:tcPr>
          <w:p w:rsidR="00F5417F" w:rsidRPr="003A2051" w:rsidP="00550CDD">
            <w:pPr>
              <w:spacing w:line="500" w:lineRule="exact"/>
              <w:rPr>
                <w:rFonts w:hint="eastAsia"/>
                <w:szCs w:val="21"/>
              </w:rPr>
            </w:pPr>
          </w:p>
        </w:tc>
        <w:tc>
          <w:tcPr>
            <w:tcW w:w="1220" w:type="dxa"/>
            <w:vAlign w:val="center"/>
          </w:tcPr>
          <w:p w:rsidR="00F5417F" w:rsidRPr="003A2051" w:rsidP="00550CDD">
            <w:pPr>
              <w:spacing w:line="500" w:lineRule="exact"/>
              <w:rPr>
                <w:rFonts w:hint="eastAsia"/>
                <w:szCs w:val="21"/>
              </w:rPr>
            </w:pPr>
            <w:r w:rsidRPr="003A2051">
              <w:rPr>
                <w:rFonts w:hint="eastAsia"/>
                <w:szCs w:val="21"/>
              </w:rPr>
              <w:t>车槽</w:t>
            </w:r>
          </w:p>
        </w:tc>
        <w:tc>
          <w:tcPr>
            <w:tcW w:w="2913" w:type="dxa"/>
            <w:gridSpan w:val="5"/>
            <w:vAlign w:val="center"/>
          </w:tcPr>
          <w:p w:rsidR="00F5417F" w:rsidRPr="003A2051" w:rsidP="00550CDD">
            <w:pPr>
              <w:spacing w:line="500" w:lineRule="exact"/>
              <w:rPr>
                <w:rFonts w:hint="eastAsia"/>
                <w:szCs w:val="21"/>
              </w:rPr>
            </w:pPr>
            <w:r w:rsidRPr="003A2051">
              <w:rPr>
                <w:rFonts w:hint="eastAsia"/>
                <w:szCs w:val="21"/>
              </w:rPr>
              <w:t>粗车车槽</w:t>
            </w:r>
          </w:p>
        </w:tc>
        <w:tc>
          <w:tcPr>
            <w:tcW w:w="768" w:type="dxa"/>
            <w:vMerge/>
            <w:vAlign w:val="center"/>
          </w:tcPr>
          <w:p w:rsidR="00F5417F" w:rsidRPr="003A2051" w:rsidP="00550CDD">
            <w:pPr>
              <w:spacing w:line="500" w:lineRule="exact"/>
              <w:rPr>
                <w:rFonts w:hint="eastAsia"/>
                <w:szCs w:val="21"/>
              </w:rPr>
            </w:pPr>
          </w:p>
        </w:tc>
        <w:tc>
          <w:tcPr>
            <w:tcW w:w="544" w:type="dxa"/>
            <w:vMerge/>
            <w:vAlign w:val="center"/>
          </w:tcPr>
          <w:p w:rsidR="00F5417F" w:rsidRPr="003A2051" w:rsidP="00550CDD">
            <w:pPr>
              <w:spacing w:line="500" w:lineRule="exact"/>
              <w:rPr>
                <w:rFonts w:hint="eastAsia"/>
                <w:szCs w:val="21"/>
              </w:rPr>
            </w:pPr>
          </w:p>
        </w:tc>
        <w:tc>
          <w:tcPr>
            <w:tcW w:w="1027" w:type="dxa"/>
            <w:vAlign w:val="center"/>
          </w:tcPr>
          <w:p w:rsidR="00F5417F" w:rsidRPr="003A2051" w:rsidP="00550CDD">
            <w:pPr>
              <w:spacing w:line="500" w:lineRule="exact"/>
              <w:rPr>
                <w:rFonts w:hint="eastAsia"/>
                <w:szCs w:val="21"/>
              </w:rPr>
            </w:pPr>
            <w:r w:rsidRPr="003A2051">
              <w:rPr>
                <w:rFonts w:hint="eastAsia"/>
                <w:szCs w:val="21"/>
              </w:rPr>
              <w:t>切槽刀</w:t>
            </w:r>
          </w:p>
        </w:tc>
        <w:tc>
          <w:tcPr>
            <w:tcW w:w="774" w:type="dxa"/>
            <w:vMerge/>
            <w:vAlign w:val="center"/>
          </w:tcPr>
          <w:p w:rsidR="00F5417F" w:rsidRPr="003A2051" w:rsidP="00550CDD">
            <w:pPr>
              <w:spacing w:line="500" w:lineRule="exact"/>
              <w:rPr>
                <w:rFonts w:hint="eastAsia"/>
                <w:szCs w:val="21"/>
              </w:rPr>
            </w:pPr>
          </w:p>
        </w:tc>
      </w:tr>
    </w:tbl>
    <w:p>
      <w:pPr>
        <w:sectPr w:rsidSect="00494A67">
          <w:headerReference w:type="even" r:id="rId69"/>
          <w:headerReference w:type="default" r:id="rId70"/>
          <w:footerReference w:type="even" r:id="rId71"/>
          <w:footerReference w:type="default" r:id="rId72"/>
          <w:headerReference w:type="first" r:id="rId73"/>
          <w:footerReference w:type="first" r:id="rId74"/>
          <w:type w:val="nextPage"/>
          <w:pgSz w:w="11906" w:h="16838"/>
          <w:pgMar w:top="1418" w:right="1418" w:bottom="1418" w:left="1701" w:header="851" w:footer="992" w:gutter="0"/>
          <w:pgNumType w:start="6"/>
          <w:cols w:space="720"/>
          <w:titlePg w:val="0"/>
          <w:docGrid w:linePitch="312"/>
        </w:sectPr>
      </w:pPr>
    </w:p>
    <w:tbl>
      <w:tblPr>
        <w:tblStyle w:val="TableNormal"/>
        <w:tblW w:w="86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6"/>
        <w:gridCol w:w="766"/>
        <w:gridCol w:w="1220"/>
        <w:gridCol w:w="2913"/>
        <w:gridCol w:w="768"/>
        <w:gridCol w:w="544"/>
        <w:gridCol w:w="1027"/>
        <w:gridCol w:w="774"/>
      </w:tblGrid>
      <w:tr>
        <w:tblPrEx>
          <w:tblW w:w="860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right"/>
        </w:trPr>
        <w:tc>
          <w:tcPr>
            <w:tcW w:w="596" w:type="dxa"/>
            <w:vAlign w:val="center"/>
          </w:tcPr>
          <w:p w:rsidR="00F5417F" w:rsidRPr="003A2051" w:rsidP="00550CDD">
            <w:pPr>
              <w:spacing w:line="500" w:lineRule="exact"/>
              <w:jc w:val="center"/>
              <w:rPr>
                <w:rFonts w:hint="eastAsia"/>
                <w:szCs w:val="21"/>
              </w:rPr>
            </w:pPr>
            <w:r w:rsidRPr="003A2051">
              <w:rPr>
                <w:rFonts w:hint="eastAsia"/>
                <w:szCs w:val="21"/>
              </w:rPr>
              <w:t>9</w:t>
            </w:r>
          </w:p>
        </w:tc>
        <w:tc>
          <w:tcPr>
            <w:tcW w:w="766" w:type="dxa"/>
            <w:vMerge w:val="restart"/>
            <w:vAlign w:val="center"/>
          </w:tcPr>
          <w:p w:rsidR="00F5417F" w:rsidRPr="003A2051" w:rsidP="00550CDD">
            <w:pPr>
              <w:spacing w:line="500" w:lineRule="exact"/>
              <w:rPr>
                <w:rFonts w:hint="eastAsia"/>
                <w:szCs w:val="21"/>
              </w:rPr>
            </w:pPr>
          </w:p>
        </w:tc>
        <w:tc>
          <w:tcPr>
            <w:tcW w:w="1220" w:type="dxa"/>
            <w:vMerge w:val="restart"/>
            <w:vAlign w:val="center"/>
          </w:tcPr>
          <w:p w:rsidR="00F5417F" w:rsidRPr="003A2051" w:rsidP="00550CDD">
            <w:pPr>
              <w:spacing w:line="500" w:lineRule="exact"/>
              <w:rPr>
                <w:rFonts w:hint="eastAsia"/>
                <w:szCs w:val="21"/>
              </w:rPr>
            </w:pPr>
          </w:p>
        </w:tc>
        <w:tc>
          <w:tcPr>
            <w:tcW w:w="2913" w:type="dxa"/>
            <w:vAlign w:val="center"/>
          </w:tcPr>
          <w:p w:rsidR="00F5417F" w:rsidRPr="003A2051" w:rsidP="00550CDD">
            <w:pPr>
              <w:spacing w:line="500" w:lineRule="exact"/>
              <w:rPr>
                <w:rFonts w:hint="eastAsia"/>
                <w:szCs w:val="21"/>
              </w:rPr>
            </w:pPr>
            <w:r w:rsidRPr="003A2051">
              <w:rPr>
                <w:rFonts w:hint="eastAsia"/>
                <w:szCs w:val="21"/>
              </w:rPr>
              <w:t>精车车槽</w:t>
            </w:r>
          </w:p>
        </w:tc>
        <w:tc>
          <w:tcPr>
            <w:tcW w:w="768" w:type="dxa"/>
            <w:vMerge w:val="restart"/>
            <w:vAlign w:val="center"/>
          </w:tcPr>
          <w:p w:rsidR="00F5417F" w:rsidRPr="003A2051" w:rsidP="00550CDD">
            <w:pPr>
              <w:spacing w:line="500" w:lineRule="exact"/>
              <w:rPr>
                <w:rFonts w:hint="eastAsia"/>
                <w:szCs w:val="21"/>
              </w:rPr>
            </w:pPr>
          </w:p>
        </w:tc>
        <w:tc>
          <w:tcPr>
            <w:tcW w:w="544" w:type="dxa"/>
            <w:vMerge w:val="restart"/>
            <w:vAlign w:val="center"/>
          </w:tcPr>
          <w:p w:rsidR="00F5417F" w:rsidRPr="003A2051" w:rsidP="00550CDD">
            <w:pPr>
              <w:spacing w:line="500" w:lineRule="exact"/>
              <w:rPr>
                <w:rFonts w:hint="eastAsia"/>
                <w:szCs w:val="21"/>
              </w:rPr>
            </w:pPr>
          </w:p>
        </w:tc>
        <w:tc>
          <w:tcPr>
            <w:tcW w:w="1027" w:type="dxa"/>
            <w:vMerge w:val="restart"/>
            <w:vAlign w:val="center"/>
          </w:tcPr>
          <w:p w:rsidR="00F5417F" w:rsidRPr="003A2051" w:rsidP="00550CDD">
            <w:pPr>
              <w:spacing w:line="500" w:lineRule="exact"/>
              <w:rPr>
                <w:rFonts w:hint="eastAsia"/>
                <w:szCs w:val="21"/>
              </w:rPr>
            </w:pPr>
          </w:p>
        </w:tc>
        <w:tc>
          <w:tcPr>
            <w:tcW w:w="774" w:type="dxa"/>
            <w:vMerge w:val="restart"/>
            <w:vAlign w:val="center"/>
          </w:tcPr>
          <w:p w:rsidR="00F5417F" w:rsidRPr="003A2051" w:rsidP="00550CDD">
            <w:pPr>
              <w:spacing w:line="500" w:lineRule="exact"/>
              <w:rPr>
                <w:rFonts w:hint="eastAsia"/>
                <w:szCs w:val="21"/>
              </w:rPr>
            </w:pPr>
          </w:p>
        </w:tc>
      </w:tr>
      <w:tr>
        <w:tblPrEx>
          <w:tblW w:w="8608" w:type="dxa"/>
          <w:jc w:val="right"/>
          <w:tblLook w:val="01E0"/>
        </w:tblPrEx>
        <w:trPr>
          <w:jc w:val="right"/>
        </w:trPr>
        <w:tc>
          <w:tcPr>
            <w:tcW w:w="596" w:type="dxa"/>
            <w:vAlign w:val="center"/>
          </w:tcPr>
          <w:p w:rsidR="00F5417F" w:rsidRPr="003A2051" w:rsidP="00550CDD">
            <w:pPr>
              <w:spacing w:line="500" w:lineRule="exact"/>
              <w:jc w:val="center"/>
              <w:rPr>
                <w:rFonts w:hint="eastAsia"/>
                <w:szCs w:val="21"/>
              </w:rPr>
            </w:pPr>
            <w:r w:rsidRPr="003A2051">
              <w:rPr>
                <w:rFonts w:hint="eastAsia"/>
                <w:szCs w:val="21"/>
              </w:rPr>
              <w:t>10</w:t>
            </w:r>
          </w:p>
        </w:tc>
        <w:tc>
          <w:tcPr>
            <w:tcW w:w="766" w:type="dxa"/>
            <w:vMerge/>
            <w:vAlign w:val="center"/>
          </w:tcPr>
          <w:p w:rsidR="00F5417F" w:rsidRPr="003A2051" w:rsidP="00550CDD">
            <w:pPr>
              <w:spacing w:line="500" w:lineRule="exact"/>
              <w:rPr>
                <w:rFonts w:hint="eastAsia"/>
                <w:szCs w:val="21"/>
              </w:rPr>
            </w:pPr>
          </w:p>
        </w:tc>
        <w:tc>
          <w:tcPr>
            <w:tcW w:w="1220" w:type="dxa"/>
            <w:vMerge w:val="restart"/>
            <w:vAlign w:val="center"/>
          </w:tcPr>
          <w:p w:rsidR="00F5417F" w:rsidRPr="003A2051" w:rsidP="00550CDD">
            <w:pPr>
              <w:spacing w:line="500" w:lineRule="exact"/>
              <w:rPr>
                <w:rFonts w:hint="eastAsia"/>
                <w:szCs w:val="21"/>
              </w:rPr>
            </w:pPr>
            <w:r w:rsidRPr="003A2051">
              <w:rPr>
                <w:rFonts w:hint="eastAsia"/>
                <w:szCs w:val="21"/>
              </w:rPr>
              <w:t>圆弧插补</w:t>
            </w:r>
          </w:p>
        </w:tc>
        <w:tc>
          <w:tcPr>
            <w:tcW w:w="2913" w:type="dxa"/>
            <w:vAlign w:val="center"/>
          </w:tcPr>
          <w:p w:rsidR="00F5417F" w:rsidRPr="003A2051" w:rsidP="00550CDD">
            <w:pPr>
              <w:spacing w:line="500" w:lineRule="exact"/>
              <w:rPr>
                <w:rFonts w:hint="eastAsia"/>
                <w:szCs w:val="21"/>
              </w:rPr>
            </w:pPr>
            <w:r w:rsidRPr="003A2051">
              <w:rPr>
                <w:rFonts w:hint="eastAsia"/>
                <w:szCs w:val="21"/>
              </w:rPr>
              <w:t>粗车圆弧</w:t>
            </w:r>
          </w:p>
        </w:tc>
        <w:tc>
          <w:tcPr>
            <w:tcW w:w="768" w:type="dxa"/>
            <w:vMerge/>
            <w:vAlign w:val="center"/>
          </w:tcPr>
          <w:p w:rsidR="00F5417F" w:rsidRPr="003A2051" w:rsidP="00550CDD">
            <w:pPr>
              <w:spacing w:line="500" w:lineRule="exact"/>
              <w:rPr>
                <w:rFonts w:hint="eastAsia"/>
                <w:szCs w:val="21"/>
              </w:rPr>
            </w:pPr>
          </w:p>
        </w:tc>
        <w:tc>
          <w:tcPr>
            <w:tcW w:w="544" w:type="dxa"/>
            <w:vMerge/>
            <w:vAlign w:val="center"/>
          </w:tcPr>
          <w:p w:rsidR="00F5417F" w:rsidRPr="003A2051" w:rsidP="00550CDD">
            <w:pPr>
              <w:spacing w:line="500" w:lineRule="exact"/>
              <w:rPr>
                <w:rFonts w:hint="eastAsia"/>
                <w:szCs w:val="21"/>
              </w:rPr>
            </w:pPr>
          </w:p>
        </w:tc>
        <w:tc>
          <w:tcPr>
            <w:tcW w:w="1027" w:type="dxa"/>
            <w:vMerge w:val="restart"/>
            <w:vAlign w:val="center"/>
          </w:tcPr>
          <w:p w:rsidR="00F5417F" w:rsidRPr="003A2051" w:rsidP="00550CDD">
            <w:pPr>
              <w:spacing w:line="500" w:lineRule="exact"/>
              <w:rPr>
                <w:rFonts w:hint="eastAsia"/>
                <w:szCs w:val="21"/>
              </w:rPr>
            </w:pPr>
            <w:r w:rsidRPr="003A2051">
              <w:rPr>
                <w:rFonts w:hint="eastAsia"/>
                <w:szCs w:val="21"/>
              </w:rPr>
              <w:t>尖刀</w:t>
            </w:r>
          </w:p>
        </w:tc>
        <w:tc>
          <w:tcPr>
            <w:tcW w:w="774" w:type="dxa"/>
            <w:vMerge/>
            <w:vAlign w:val="center"/>
          </w:tcPr>
          <w:p w:rsidR="00F5417F" w:rsidRPr="003A2051" w:rsidP="00550CDD">
            <w:pPr>
              <w:spacing w:line="500" w:lineRule="exact"/>
              <w:rPr>
                <w:rFonts w:hint="eastAsia"/>
                <w:szCs w:val="21"/>
              </w:rPr>
            </w:pPr>
          </w:p>
        </w:tc>
      </w:tr>
      <w:tr>
        <w:tblPrEx>
          <w:tblW w:w="8608" w:type="dxa"/>
          <w:jc w:val="right"/>
          <w:tblLook w:val="01E0"/>
        </w:tblPrEx>
        <w:trPr>
          <w:jc w:val="right"/>
        </w:trPr>
        <w:tc>
          <w:tcPr>
            <w:tcW w:w="596" w:type="dxa"/>
            <w:vAlign w:val="center"/>
          </w:tcPr>
          <w:p w:rsidR="00F5417F" w:rsidRPr="003A2051" w:rsidP="00550CDD">
            <w:pPr>
              <w:spacing w:line="500" w:lineRule="exact"/>
              <w:jc w:val="center"/>
              <w:rPr>
                <w:rFonts w:hint="eastAsia"/>
                <w:szCs w:val="21"/>
              </w:rPr>
            </w:pPr>
            <w:r w:rsidRPr="003A2051">
              <w:rPr>
                <w:rFonts w:hint="eastAsia"/>
                <w:szCs w:val="21"/>
              </w:rPr>
              <w:t>11</w:t>
            </w:r>
          </w:p>
        </w:tc>
        <w:tc>
          <w:tcPr>
            <w:tcW w:w="766" w:type="dxa"/>
            <w:vMerge/>
            <w:vAlign w:val="center"/>
          </w:tcPr>
          <w:p w:rsidR="00F5417F" w:rsidRPr="003A2051" w:rsidP="00550CDD">
            <w:pPr>
              <w:spacing w:line="500" w:lineRule="exact"/>
              <w:rPr>
                <w:rFonts w:hint="eastAsia"/>
                <w:szCs w:val="21"/>
              </w:rPr>
            </w:pPr>
          </w:p>
        </w:tc>
        <w:tc>
          <w:tcPr>
            <w:tcW w:w="1220" w:type="dxa"/>
            <w:vMerge/>
            <w:vAlign w:val="center"/>
          </w:tcPr>
          <w:p w:rsidR="00F5417F" w:rsidRPr="003A2051" w:rsidP="00550CDD">
            <w:pPr>
              <w:spacing w:line="500" w:lineRule="exact"/>
              <w:rPr>
                <w:rFonts w:hint="eastAsia"/>
                <w:szCs w:val="21"/>
              </w:rPr>
            </w:pPr>
          </w:p>
        </w:tc>
        <w:tc>
          <w:tcPr>
            <w:tcW w:w="2913" w:type="dxa"/>
            <w:vAlign w:val="center"/>
          </w:tcPr>
          <w:p w:rsidR="00F5417F" w:rsidRPr="003A2051" w:rsidP="00550CDD">
            <w:pPr>
              <w:spacing w:line="500" w:lineRule="exact"/>
              <w:rPr>
                <w:rFonts w:hint="eastAsia"/>
                <w:szCs w:val="21"/>
              </w:rPr>
            </w:pPr>
            <w:r w:rsidRPr="003A2051">
              <w:rPr>
                <w:rFonts w:hint="eastAsia"/>
                <w:szCs w:val="21"/>
              </w:rPr>
              <w:t>精车圆弧</w:t>
            </w:r>
          </w:p>
        </w:tc>
        <w:tc>
          <w:tcPr>
            <w:tcW w:w="768" w:type="dxa"/>
            <w:vMerge/>
            <w:vAlign w:val="center"/>
          </w:tcPr>
          <w:p w:rsidR="00F5417F" w:rsidRPr="003A2051" w:rsidP="00550CDD">
            <w:pPr>
              <w:spacing w:line="500" w:lineRule="exact"/>
              <w:rPr>
                <w:rFonts w:hint="eastAsia"/>
                <w:szCs w:val="21"/>
              </w:rPr>
            </w:pPr>
          </w:p>
        </w:tc>
        <w:tc>
          <w:tcPr>
            <w:tcW w:w="544" w:type="dxa"/>
            <w:vMerge/>
            <w:vAlign w:val="center"/>
          </w:tcPr>
          <w:p w:rsidR="00F5417F" w:rsidRPr="003A2051" w:rsidP="00550CDD">
            <w:pPr>
              <w:spacing w:line="500" w:lineRule="exact"/>
              <w:rPr>
                <w:rFonts w:hint="eastAsia"/>
                <w:szCs w:val="21"/>
              </w:rPr>
            </w:pPr>
          </w:p>
        </w:tc>
        <w:tc>
          <w:tcPr>
            <w:tcW w:w="1027" w:type="dxa"/>
            <w:vMerge/>
            <w:vAlign w:val="center"/>
          </w:tcPr>
          <w:p w:rsidR="00F5417F" w:rsidRPr="003A2051" w:rsidP="00550CDD">
            <w:pPr>
              <w:spacing w:line="500" w:lineRule="exact"/>
              <w:rPr>
                <w:rFonts w:hint="eastAsia"/>
                <w:szCs w:val="21"/>
              </w:rPr>
            </w:pPr>
          </w:p>
        </w:tc>
        <w:tc>
          <w:tcPr>
            <w:tcW w:w="774" w:type="dxa"/>
            <w:vMerge/>
            <w:vAlign w:val="center"/>
          </w:tcPr>
          <w:p w:rsidR="00F5417F" w:rsidRPr="003A2051" w:rsidP="00550CDD">
            <w:pPr>
              <w:spacing w:line="500" w:lineRule="exact"/>
              <w:rPr>
                <w:rFonts w:hint="eastAsia"/>
                <w:szCs w:val="21"/>
              </w:rPr>
            </w:pPr>
          </w:p>
        </w:tc>
      </w:tr>
      <w:tr>
        <w:tblPrEx>
          <w:tblW w:w="8608" w:type="dxa"/>
          <w:jc w:val="right"/>
          <w:tblLook w:val="01E0"/>
        </w:tblPrEx>
        <w:trPr>
          <w:jc w:val="right"/>
        </w:trPr>
        <w:tc>
          <w:tcPr>
            <w:tcW w:w="596" w:type="dxa"/>
            <w:vAlign w:val="center"/>
          </w:tcPr>
          <w:p w:rsidR="00F5417F" w:rsidRPr="003A2051" w:rsidP="00550CDD">
            <w:pPr>
              <w:spacing w:line="500" w:lineRule="exact"/>
              <w:jc w:val="center"/>
              <w:rPr>
                <w:rFonts w:hint="eastAsia"/>
                <w:szCs w:val="21"/>
              </w:rPr>
            </w:pPr>
            <w:r w:rsidRPr="003A2051">
              <w:rPr>
                <w:rFonts w:hint="eastAsia"/>
                <w:szCs w:val="21"/>
              </w:rPr>
              <w:t>12</w:t>
            </w:r>
          </w:p>
        </w:tc>
        <w:tc>
          <w:tcPr>
            <w:tcW w:w="766" w:type="dxa"/>
            <w:vMerge/>
            <w:vAlign w:val="center"/>
          </w:tcPr>
          <w:p w:rsidR="00F5417F" w:rsidRPr="003A2051" w:rsidP="00550CDD">
            <w:pPr>
              <w:spacing w:line="500" w:lineRule="exact"/>
              <w:rPr>
                <w:rFonts w:hint="eastAsia"/>
                <w:szCs w:val="21"/>
              </w:rPr>
            </w:pPr>
          </w:p>
        </w:tc>
        <w:tc>
          <w:tcPr>
            <w:tcW w:w="1220" w:type="dxa"/>
            <w:vMerge w:val="restart"/>
            <w:vAlign w:val="center"/>
          </w:tcPr>
          <w:p w:rsidR="00F5417F" w:rsidRPr="003A2051" w:rsidP="00550CDD">
            <w:pPr>
              <w:spacing w:line="500" w:lineRule="exact"/>
              <w:rPr>
                <w:rFonts w:hint="eastAsia"/>
                <w:szCs w:val="21"/>
              </w:rPr>
            </w:pPr>
            <w:r w:rsidRPr="003A2051">
              <w:rPr>
                <w:rFonts w:hint="eastAsia"/>
                <w:szCs w:val="21"/>
              </w:rPr>
              <w:t>镗孔</w:t>
            </w:r>
          </w:p>
        </w:tc>
        <w:tc>
          <w:tcPr>
            <w:tcW w:w="2913" w:type="dxa"/>
            <w:vAlign w:val="center"/>
          </w:tcPr>
          <w:p w:rsidR="00F5417F" w:rsidRPr="003A2051" w:rsidP="00550CDD">
            <w:pPr>
              <w:spacing w:line="500" w:lineRule="exact"/>
              <w:rPr>
                <w:rFonts w:hint="eastAsia"/>
                <w:szCs w:val="21"/>
              </w:rPr>
            </w:pPr>
            <w:r w:rsidRPr="003A2051">
              <w:rPr>
                <w:rFonts w:hint="eastAsia"/>
                <w:szCs w:val="21"/>
              </w:rPr>
              <w:t>镗孔（粗车）</w:t>
            </w:r>
          </w:p>
        </w:tc>
        <w:tc>
          <w:tcPr>
            <w:tcW w:w="768" w:type="dxa"/>
            <w:vMerge w:val="restart"/>
            <w:vAlign w:val="center"/>
          </w:tcPr>
          <w:p w:rsidR="00F5417F" w:rsidRPr="003A2051" w:rsidP="00550CDD">
            <w:pPr>
              <w:spacing w:line="500" w:lineRule="exact"/>
              <w:rPr>
                <w:rFonts w:hint="eastAsia"/>
                <w:szCs w:val="21"/>
              </w:rPr>
            </w:pPr>
          </w:p>
        </w:tc>
        <w:tc>
          <w:tcPr>
            <w:tcW w:w="544" w:type="dxa"/>
            <w:vMerge/>
            <w:vAlign w:val="center"/>
          </w:tcPr>
          <w:p w:rsidR="00F5417F" w:rsidRPr="003A2051" w:rsidP="00550CDD">
            <w:pPr>
              <w:spacing w:line="500" w:lineRule="exact"/>
              <w:rPr>
                <w:rFonts w:hint="eastAsia"/>
                <w:szCs w:val="21"/>
              </w:rPr>
            </w:pPr>
          </w:p>
        </w:tc>
        <w:tc>
          <w:tcPr>
            <w:tcW w:w="1027" w:type="dxa"/>
            <w:vMerge w:val="restart"/>
            <w:vAlign w:val="center"/>
          </w:tcPr>
          <w:p w:rsidR="00F5417F" w:rsidRPr="003A2051" w:rsidP="00550CDD">
            <w:pPr>
              <w:spacing w:line="500" w:lineRule="exact"/>
              <w:rPr>
                <w:rFonts w:hint="eastAsia"/>
                <w:szCs w:val="21"/>
              </w:rPr>
            </w:pPr>
            <w:r w:rsidRPr="003A2051">
              <w:rPr>
                <w:rFonts w:hint="eastAsia"/>
                <w:szCs w:val="21"/>
              </w:rPr>
              <w:t>镗刀</w:t>
            </w:r>
          </w:p>
        </w:tc>
        <w:tc>
          <w:tcPr>
            <w:tcW w:w="774" w:type="dxa"/>
            <w:vMerge/>
            <w:vAlign w:val="center"/>
          </w:tcPr>
          <w:p w:rsidR="00F5417F" w:rsidRPr="003A2051" w:rsidP="00550CDD">
            <w:pPr>
              <w:spacing w:line="500" w:lineRule="exact"/>
              <w:rPr>
                <w:rFonts w:hint="eastAsia"/>
                <w:szCs w:val="21"/>
              </w:rPr>
            </w:pPr>
          </w:p>
        </w:tc>
      </w:tr>
      <w:tr>
        <w:tblPrEx>
          <w:tblW w:w="8608" w:type="dxa"/>
          <w:jc w:val="right"/>
          <w:tblLook w:val="01E0"/>
        </w:tblPrEx>
        <w:trPr>
          <w:jc w:val="right"/>
        </w:trPr>
        <w:tc>
          <w:tcPr>
            <w:tcW w:w="596" w:type="dxa"/>
            <w:vAlign w:val="center"/>
          </w:tcPr>
          <w:p w:rsidR="00F5417F" w:rsidRPr="003A2051" w:rsidP="00550CDD">
            <w:pPr>
              <w:spacing w:line="500" w:lineRule="exact"/>
              <w:jc w:val="center"/>
              <w:rPr>
                <w:rFonts w:hint="eastAsia"/>
                <w:szCs w:val="21"/>
              </w:rPr>
            </w:pPr>
            <w:r w:rsidRPr="003A2051">
              <w:rPr>
                <w:rFonts w:hint="eastAsia"/>
                <w:szCs w:val="21"/>
              </w:rPr>
              <w:t>13</w:t>
            </w:r>
          </w:p>
        </w:tc>
        <w:tc>
          <w:tcPr>
            <w:tcW w:w="766" w:type="dxa"/>
            <w:vMerge/>
            <w:vAlign w:val="center"/>
          </w:tcPr>
          <w:p w:rsidR="00F5417F" w:rsidRPr="003A2051" w:rsidP="00550CDD">
            <w:pPr>
              <w:spacing w:line="500" w:lineRule="exact"/>
              <w:rPr>
                <w:rFonts w:hint="eastAsia"/>
                <w:szCs w:val="21"/>
              </w:rPr>
            </w:pPr>
          </w:p>
        </w:tc>
        <w:tc>
          <w:tcPr>
            <w:tcW w:w="1220" w:type="dxa"/>
            <w:vMerge/>
            <w:vAlign w:val="center"/>
          </w:tcPr>
          <w:p w:rsidR="00F5417F" w:rsidRPr="003A2051" w:rsidP="00550CDD">
            <w:pPr>
              <w:spacing w:line="500" w:lineRule="exact"/>
              <w:rPr>
                <w:rFonts w:hint="eastAsia"/>
                <w:szCs w:val="21"/>
              </w:rPr>
            </w:pPr>
          </w:p>
        </w:tc>
        <w:tc>
          <w:tcPr>
            <w:tcW w:w="2913" w:type="dxa"/>
            <w:vAlign w:val="center"/>
          </w:tcPr>
          <w:p w:rsidR="00F5417F" w:rsidRPr="003A2051" w:rsidP="00550CDD">
            <w:pPr>
              <w:spacing w:line="500" w:lineRule="exact"/>
              <w:rPr>
                <w:rFonts w:hint="eastAsia"/>
                <w:szCs w:val="21"/>
              </w:rPr>
            </w:pPr>
            <w:r w:rsidRPr="003A2051">
              <w:rPr>
                <w:rFonts w:hint="eastAsia"/>
                <w:szCs w:val="21"/>
              </w:rPr>
              <w:t>镗孔（精车）</w:t>
            </w:r>
          </w:p>
        </w:tc>
        <w:tc>
          <w:tcPr>
            <w:tcW w:w="768" w:type="dxa"/>
            <w:vMerge/>
            <w:vAlign w:val="center"/>
          </w:tcPr>
          <w:p w:rsidR="00F5417F" w:rsidRPr="003A2051" w:rsidP="00550CDD">
            <w:pPr>
              <w:spacing w:line="500" w:lineRule="exact"/>
              <w:rPr>
                <w:rFonts w:hint="eastAsia"/>
                <w:szCs w:val="21"/>
              </w:rPr>
            </w:pPr>
          </w:p>
        </w:tc>
        <w:tc>
          <w:tcPr>
            <w:tcW w:w="544" w:type="dxa"/>
            <w:vMerge/>
            <w:vAlign w:val="center"/>
          </w:tcPr>
          <w:p w:rsidR="00F5417F" w:rsidRPr="003A2051" w:rsidP="00550CDD">
            <w:pPr>
              <w:spacing w:line="500" w:lineRule="exact"/>
              <w:rPr>
                <w:rFonts w:hint="eastAsia"/>
                <w:szCs w:val="21"/>
              </w:rPr>
            </w:pPr>
          </w:p>
        </w:tc>
        <w:tc>
          <w:tcPr>
            <w:tcW w:w="1027" w:type="dxa"/>
            <w:vMerge/>
            <w:vAlign w:val="center"/>
          </w:tcPr>
          <w:p w:rsidR="00F5417F" w:rsidRPr="003A2051" w:rsidP="00550CDD">
            <w:pPr>
              <w:spacing w:line="500" w:lineRule="exact"/>
              <w:rPr>
                <w:rFonts w:hint="eastAsia"/>
                <w:szCs w:val="21"/>
              </w:rPr>
            </w:pPr>
          </w:p>
        </w:tc>
        <w:tc>
          <w:tcPr>
            <w:tcW w:w="774" w:type="dxa"/>
            <w:vMerge/>
            <w:vAlign w:val="center"/>
          </w:tcPr>
          <w:p w:rsidR="00F5417F" w:rsidRPr="003A2051" w:rsidP="00550CDD">
            <w:pPr>
              <w:spacing w:line="500" w:lineRule="exact"/>
              <w:rPr>
                <w:rFonts w:hint="eastAsia"/>
                <w:szCs w:val="21"/>
              </w:rPr>
            </w:pPr>
          </w:p>
        </w:tc>
      </w:tr>
    </w:tbl>
    <w:p w:rsidR="00D90C47" w:rsidP="00CD3111">
      <w:pPr>
        <w:tabs>
          <w:tab w:val="left" w:pos="1050"/>
        </w:tabs>
        <w:spacing w:line="500" w:lineRule="exact"/>
        <w:jc w:val="center"/>
        <w:outlineLvl w:val="0"/>
        <w:rPr>
          <w:rFonts w:ascii="宋体" w:hAnsi="宋体"/>
          <w:b/>
          <w:bCs/>
          <w:sz w:val="36"/>
        </w:rPr>
        <w:sectPr w:rsidSect="00494A67">
          <w:headerReference w:type="even" r:id="rId75"/>
          <w:headerReference w:type="default" r:id="rId76"/>
          <w:footerReference w:type="even" r:id="rId77"/>
          <w:footerReference w:type="default" r:id="rId78"/>
          <w:headerReference w:type="first" r:id="rId79"/>
          <w:footerReference w:type="first" r:id="rId80"/>
          <w:type w:val="nextPage"/>
          <w:pgSz w:w="11906" w:h="16838"/>
          <w:pgMar w:top="1418" w:right="1418" w:bottom="1418" w:left="1701" w:header="851" w:footer="992" w:gutter="0"/>
          <w:pgNumType w:start="7"/>
          <w:cols w:space="720"/>
          <w:titlePg w:val="0"/>
          <w:docGrid w:linePitch="312"/>
        </w:sectPr>
      </w:pPr>
    </w:p>
    <w:p w:rsidR="00227917" w:rsidP="00CD3111">
      <w:pPr>
        <w:tabs>
          <w:tab w:val="left" w:pos="1050"/>
        </w:tabs>
        <w:spacing w:line="500" w:lineRule="exact"/>
        <w:jc w:val="center"/>
        <w:outlineLvl w:val="0"/>
        <w:rPr>
          <w:rFonts w:ascii="宋体" w:hAnsi="宋体" w:hint="eastAsia"/>
          <w:b/>
          <w:bCs/>
          <w:sz w:val="36"/>
        </w:rPr>
      </w:pPr>
      <w:bookmarkStart w:id="43" w:name="_Toc318978685"/>
      <w:r>
        <w:rPr>
          <w:rFonts w:ascii="宋体" w:hAnsi="宋体" w:hint="eastAsia"/>
          <w:b/>
          <w:bCs/>
          <w:sz w:val="36"/>
        </w:rPr>
        <w:t>第</w:t>
      </w:r>
      <w:r w:rsidR="00550CDD">
        <w:rPr>
          <w:rFonts w:ascii="宋体" w:hAnsi="宋体" w:hint="eastAsia"/>
          <w:b/>
          <w:bCs/>
          <w:sz w:val="36"/>
        </w:rPr>
        <w:t>三</w:t>
      </w:r>
      <w:r>
        <w:rPr>
          <w:rFonts w:ascii="宋体" w:hAnsi="宋体" w:hint="eastAsia"/>
          <w:b/>
          <w:bCs/>
          <w:sz w:val="36"/>
        </w:rPr>
        <w:t>章 工件的装夹</w:t>
      </w:r>
      <w:bookmarkEnd w:id="38"/>
      <w:bookmarkEnd w:id="39"/>
      <w:bookmarkEnd w:id="40"/>
      <w:bookmarkEnd w:id="43"/>
    </w:p>
    <w:p w:rsidR="00C25101" w:rsidP="00C25101">
      <w:pPr>
        <w:tabs>
          <w:tab w:val="left" w:pos="1050"/>
        </w:tabs>
        <w:spacing w:line="500" w:lineRule="exact"/>
        <w:jc w:val="center"/>
        <w:outlineLvl w:val="0"/>
        <w:rPr>
          <w:rFonts w:hint="eastAsia"/>
          <w:b/>
          <w:bCs/>
          <w:sz w:val="36"/>
          <w:u w:val="single"/>
        </w:rPr>
      </w:pPr>
    </w:p>
    <w:p w:rsidR="00227917" w:rsidP="00550CDD">
      <w:pPr>
        <w:widowControl/>
        <w:spacing w:line="500" w:lineRule="exact"/>
        <w:jc w:val="center"/>
        <w:outlineLvl w:val="1"/>
        <w:rPr>
          <w:rFonts w:ascii="黑体" w:eastAsia="黑体" w:hAnsi="宋体" w:hint="eastAsia"/>
          <w:b/>
          <w:bCs/>
          <w:sz w:val="28"/>
          <w:szCs w:val="28"/>
        </w:rPr>
      </w:pPr>
      <w:bookmarkStart w:id="44" w:name="_Toc29152"/>
      <w:bookmarkStart w:id="45" w:name="_Toc18499"/>
      <w:bookmarkStart w:id="46" w:name="_Toc24655"/>
      <w:bookmarkStart w:id="47" w:name="_Toc14683"/>
      <w:bookmarkStart w:id="48" w:name="_Toc257621433"/>
      <w:bookmarkStart w:id="49" w:name="_Toc318978686"/>
      <w:r w:rsidRPr="00F308A6" w:rsidR="00F308A6">
        <w:rPr>
          <w:rFonts w:ascii="黑体" w:eastAsia="黑体" w:hAnsi="宋体" w:hint="eastAsia"/>
          <w:b/>
          <w:bCs/>
          <w:sz w:val="28"/>
          <w:szCs w:val="28"/>
        </w:rPr>
        <w:t>第一节</w:t>
      </w:r>
      <w:r w:rsidRPr="00F308A6">
        <w:rPr>
          <w:rFonts w:ascii="黑体" w:eastAsia="黑体" w:hAnsi="宋体" w:hint="eastAsia"/>
          <w:b/>
          <w:bCs/>
          <w:sz w:val="28"/>
          <w:szCs w:val="28"/>
        </w:rPr>
        <w:t xml:space="preserve"> 定位基准的选择</w:t>
      </w:r>
      <w:bookmarkEnd w:id="44"/>
      <w:bookmarkEnd w:id="45"/>
      <w:bookmarkEnd w:id="46"/>
      <w:bookmarkEnd w:id="47"/>
      <w:bookmarkEnd w:id="48"/>
      <w:bookmarkEnd w:id="49"/>
    </w:p>
    <w:p w:rsidR="00C25101" w:rsidRPr="00F308A6" w:rsidP="00550CDD">
      <w:pPr>
        <w:widowControl/>
        <w:spacing w:line="500" w:lineRule="exact"/>
        <w:jc w:val="center"/>
        <w:outlineLvl w:val="1"/>
        <w:rPr>
          <w:rFonts w:ascii="黑体" w:eastAsia="黑体" w:hAnsi="宋体"/>
          <w:b/>
          <w:bCs/>
          <w:sz w:val="28"/>
          <w:szCs w:val="28"/>
        </w:rPr>
      </w:pPr>
    </w:p>
    <w:p w:rsidR="00227917" w:rsidP="00B3212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在制定零件加工的工艺规程时，正确地选择工件的定位基准有着十分重要的意义。定位基准选择的好坏，不仅影响零件加工的位置精度，而且对零件各表面的加工顺序也有很大的影响。合理选择定位基准是保证零件加工精度的前提，还能简化加工工序，提高加工效率。</w:t>
      </w:r>
    </w:p>
    <w:p w:rsidR="00C753F3" w:rsidRPr="000663CD" w:rsidP="00C753F3">
      <w:pPr>
        <w:tabs>
          <w:tab w:val="left" w:pos="1050"/>
        </w:tabs>
        <w:spacing w:line="500" w:lineRule="exact"/>
        <w:ind w:firstLine="480" w:firstLineChars="200"/>
        <w:jc w:val="left"/>
        <w:rPr>
          <w:rFonts w:ascii="宋体" w:hAnsi="宋体" w:cs="宋体" w:hint="eastAsia"/>
          <w:color w:val="333333"/>
          <w:kern w:val="0"/>
          <w:sz w:val="24"/>
        </w:rPr>
      </w:pPr>
    </w:p>
    <w:p w:rsidR="00227917" w:rsidP="00550CDD">
      <w:pPr>
        <w:widowControl/>
        <w:spacing w:line="500" w:lineRule="exact"/>
        <w:jc w:val="center"/>
        <w:outlineLvl w:val="1"/>
        <w:rPr>
          <w:rFonts w:ascii="黑体" w:eastAsia="黑体" w:hAnsi="宋体" w:hint="eastAsia"/>
          <w:b/>
          <w:bCs/>
          <w:sz w:val="28"/>
          <w:szCs w:val="28"/>
        </w:rPr>
      </w:pPr>
      <w:bookmarkStart w:id="50" w:name="_Toc163284475"/>
      <w:bookmarkStart w:id="51" w:name="_Toc32528"/>
      <w:bookmarkStart w:id="52" w:name="_Toc6071"/>
      <w:bookmarkStart w:id="53" w:name="_Toc163291697"/>
      <w:bookmarkStart w:id="54" w:name="_Toc163291739"/>
      <w:bookmarkStart w:id="55" w:name="_Toc257621434"/>
      <w:bookmarkStart w:id="56" w:name="_Toc318978687"/>
      <w:r w:rsidR="00F77C97">
        <w:rPr>
          <w:rFonts w:ascii="黑体" w:eastAsia="黑体" w:hAnsi="宋体" w:hint="eastAsia"/>
          <w:b/>
          <w:bCs/>
          <w:sz w:val="28"/>
          <w:szCs w:val="28"/>
        </w:rPr>
        <w:t>第二节</w:t>
      </w:r>
      <w:r w:rsidRPr="00F308A6">
        <w:rPr>
          <w:rFonts w:ascii="黑体" w:eastAsia="黑体" w:hAnsi="宋体" w:hint="eastAsia"/>
          <w:b/>
          <w:bCs/>
          <w:sz w:val="28"/>
          <w:szCs w:val="28"/>
        </w:rPr>
        <w:t>　定位基准选择的原则</w:t>
      </w:r>
      <w:bookmarkEnd w:id="50"/>
      <w:bookmarkEnd w:id="51"/>
      <w:bookmarkEnd w:id="52"/>
      <w:bookmarkEnd w:id="53"/>
      <w:bookmarkEnd w:id="54"/>
      <w:bookmarkEnd w:id="55"/>
      <w:bookmarkEnd w:id="56"/>
    </w:p>
    <w:p w:rsidR="00C25101" w:rsidRPr="00F308A6" w:rsidP="00550CDD">
      <w:pPr>
        <w:widowControl/>
        <w:spacing w:line="500" w:lineRule="exact"/>
        <w:jc w:val="center"/>
        <w:outlineLvl w:val="1"/>
        <w:rPr>
          <w:rFonts w:ascii="黑体" w:eastAsia="黑体" w:hAnsi="宋体"/>
          <w:b/>
          <w:bCs/>
          <w:sz w:val="28"/>
          <w:szCs w:val="28"/>
        </w:rPr>
      </w:pPr>
    </w:p>
    <w:p w:rsidR="00227917" w:rsidRPr="000663CD" w:rsidP="00C753F3">
      <w:pPr>
        <w:widowControl/>
        <w:spacing w:line="500" w:lineRule="exact"/>
        <w:ind w:firstLine="480" w:firstLineChars="200"/>
        <w:jc w:val="left"/>
        <w:rPr>
          <w:rFonts w:ascii="宋体" w:hAnsi="宋体" w:cs="宋体" w:hint="eastAsia"/>
          <w:color w:val="333333"/>
          <w:kern w:val="0"/>
          <w:sz w:val="24"/>
        </w:rPr>
      </w:pPr>
      <w:r w:rsidRPr="00B32123" w:rsidR="00550CDD">
        <w:rPr>
          <w:rFonts w:ascii="黑体" w:eastAsia="黑体" w:hAnsi="宋体" w:cs="宋体" w:hint="eastAsia"/>
          <w:color w:val="333333"/>
          <w:kern w:val="0"/>
          <w:sz w:val="24"/>
        </w:rPr>
        <w:t>一、</w:t>
      </w:r>
      <w:r w:rsidRPr="000663CD">
        <w:rPr>
          <w:rFonts w:ascii="宋体" w:hAnsi="宋体" w:cs="宋体" w:hint="eastAsia"/>
          <w:color w:val="333333"/>
          <w:kern w:val="0"/>
          <w:sz w:val="24"/>
        </w:rPr>
        <w:t>基准重合原则。为了避免基准不重合误差，方便编程，应选用工序基准作为定位基准，尽量使工序基准、定位基准、编程原点三者统一。</w:t>
      </w:r>
    </w:p>
    <w:p w:rsidR="00227917" w:rsidRPr="000663CD" w:rsidP="00C753F3">
      <w:pPr>
        <w:widowControl/>
        <w:spacing w:line="500" w:lineRule="exact"/>
        <w:ind w:firstLine="480" w:firstLineChars="200"/>
        <w:jc w:val="left"/>
        <w:rPr>
          <w:rFonts w:ascii="宋体" w:hAnsi="宋体" w:cs="宋体" w:hint="eastAsia"/>
          <w:color w:val="333333"/>
          <w:kern w:val="0"/>
          <w:sz w:val="24"/>
        </w:rPr>
      </w:pPr>
      <w:r w:rsidRPr="00B32123" w:rsidR="00550CDD">
        <w:rPr>
          <w:rFonts w:ascii="黑体" w:eastAsia="黑体" w:hAnsi="宋体" w:cs="宋体" w:hint="eastAsia"/>
          <w:color w:val="333333"/>
          <w:kern w:val="0"/>
          <w:sz w:val="24"/>
        </w:rPr>
        <w:t>二、</w:t>
      </w:r>
      <w:r w:rsidRPr="000663CD">
        <w:rPr>
          <w:rFonts w:ascii="宋体" w:hAnsi="宋体" w:cs="宋体" w:hint="eastAsia"/>
          <w:color w:val="333333"/>
          <w:kern w:val="0"/>
          <w:sz w:val="24"/>
        </w:rPr>
        <w:t>便于装夹的原则。所选择的定位基准应能保证定位准确、可靠，定位、夹紧机构简单、易操作，敞开性好，能够加工尽可能多的表面。</w:t>
      </w:r>
    </w:p>
    <w:p w:rsidR="00227917" w:rsidP="00C753F3">
      <w:pPr>
        <w:widowControl/>
        <w:spacing w:line="500" w:lineRule="exact"/>
        <w:ind w:firstLine="480" w:firstLineChars="200"/>
        <w:jc w:val="left"/>
        <w:rPr>
          <w:rFonts w:ascii="宋体" w:hAnsi="宋体" w:cs="宋体" w:hint="eastAsia"/>
          <w:color w:val="333333"/>
          <w:kern w:val="0"/>
          <w:sz w:val="24"/>
        </w:rPr>
      </w:pPr>
      <w:r w:rsidRPr="00B32123" w:rsidR="00550CDD">
        <w:rPr>
          <w:rFonts w:ascii="黑体" w:eastAsia="黑体" w:hAnsi="宋体" w:cs="宋体" w:hint="eastAsia"/>
          <w:color w:val="333333"/>
          <w:kern w:val="0"/>
          <w:sz w:val="24"/>
        </w:rPr>
        <w:t>三、</w:t>
      </w:r>
      <w:r w:rsidRPr="000663CD">
        <w:rPr>
          <w:rFonts w:ascii="宋体" w:hAnsi="宋体" w:cs="宋体" w:hint="eastAsia"/>
          <w:color w:val="333333"/>
          <w:kern w:val="0"/>
          <w:sz w:val="24"/>
        </w:rPr>
        <w:t>便于对刀的原则。批量加工时在工件坐标系已经确定的情况下，保证对刀的可能性和方便性。</w:t>
      </w:r>
    </w:p>
    <w:p w:rsidR="00C753F3" w:rsidRPr="000663CD" w:rsidP="00C753F3">
      <w:pPr>
        <w:widowControl/>
        <w:spacing w:line="500" w:lineRule="exact"/>
        <w:ind w:firstLine="480" w:firstLineChars="200"/>
        <w:jc w:val="left"/>
        <w:rPr>
          <w:rFonts w:ascii="宋体" w:hAnsi="宋体" w:cs="宋体" w:hint="eastAsia"/>
          <w:color w:val="333333"/>
          <w:kern w:val="0"/>
          <w:sz w:val="24"/>
        </w:rPr>
      </w:pPr>
    </w:p>
    <w:p w:rsidR="00227917" w:rsidP="00550CDD">
      <w:pPr>
        <w:widowControl/>
        <w:spacing w:line="500" w:lineRule="exact"/>
        <w:jc w:val="center"/>
        <w:outlineLvl w:val="1"/>
        <w:rPr>
          <w:rFonts w:ascii="黑体" w:eastAsia="黑体" w:hAnsi="宋体" w:hint="eastAsia"/>
          <w:b/>
          <w:bCs/>
          <w:sz w:val="28"/>
          <w:szCs w:val="28"/>
        </w:rPr>
      </w:pPr>
      <w:bookmarkStart w:id="57" w:name="_Toc2146"/>
      <w:bookmarkStart w:id="58" w:name="_Toc18320"/>
      <w:bookmarkStart w:id="59" w:name="_Toc6069"/>
      <w:bookmarkStart w:id="60" w:name="_Toc19109"/>
      <w:bookmarkStart w:id="61" w:name="_Toc163284476"/>
      <w:bookmarkStart w:id="62" w:name="_Toc163291698"/>
      <w:bookmarkStart w:id="63" w:name="_Toc163291740"/>
      <w:bookmarkStart w:id="64" w:name="_Toc257621435"/>
      <w:bookmarkStart w:id="65" w:name="_Toc318978688"/>
      <w:r w:rsidR="00F77C97">
        <w:rPr>
          <w:rFonts w:ascii="黑体" w:eastAsia="黑体" w:hAnsi="宋体" w:hint="eastAsia"/>
          <w:b/>
          <w:bCs/>
          <w:sz w:val="28"/>
          <w:szCs w:val="28"/>
        </w:rPr>
        <w:t>第三节</w:t>
      </w:r>
      <w:r w:rsidRPr="00F308A6">
        <w:rPr>
          <w:rFonts w:ascii="黑体" w:eastAsia="黑体" w:hAnsi="宋体" w:hint="eastAsia"/>
          <w:b/>
          <w:bCs/>
          <w:sz w:val="28"/>
          <w:szCs w:val="28"/>
        </w:rPr>
        <w:t>　确定零件的定位基准</w:t>
      </w:r>
      <w:bookmarkEnd w:id="57"/>
      <w:bookmarkEnd w:id="58"/>
      <w:bookmarkEnd w:id="59"/>
      <w:bookmarkEnd w:id="60"/>
      <w:bookmarkEnd w:id="64"/>
      <w:bookmarkEnd w:id="65"/>
    </w:p>
    <w:p w:rsidR="00C753F3" w:rsidRPr="00F77C97" w:rsidP="00550CDD">
      <w:pPr>
        <w:widowControl/>
        <w:spacing w:line="500" w:lineRule="exact"/>
        <w:jc w:val="center"/>
        <w:outlineLvl w:val="1"/>
        <w:rPr>
          <w:rFonts w:ascii="黑体" w:eastAsia="黑体" w:hAnsi="宋体" w:hint="eastAsia"/>
          <w:b/>
          <w:bCs/>
          <w:sz w:val="28"/>
          <w:szCs w:val="28"/>
        </w:rPr>
      </w:pPr>
    </w:p>
    <w:p w:rsidR="00227917" w:rsidP="00C753F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以左右端大端面为定位基准。</w:t>
      </w:r>
    </w:p>
    <w:p w:rsidR="00C753F3" w:rsidRPr="000663CD" w:rsidP="00C753F3">
      <w:pPr>
        <w:widowControl/>
        <w:spacing w:line="500" w:lineRule="exact"/>
        <w:ind w:firstLine="480" w:firstLineChars="200"/>
        <w:jc w:val="left"/>
        <w:rPr>
          <w:rFonts w:ascii="宋体" w:hAnsi="宋体" w:cs="宋体" w:hint="eastAsia"/>
          <w:color w:val="333333"/>
          <w:kern w:val="0"/>
          <w:sz w:val="24"/>
        </w:rPr>
      </w:pPr>
    </w:p>
    <w:p w:rsidR="00227917" w:rsidP="00550CDD">
      <w:pPr>
        <w:widowControl/>
        <w:spacing w:line="500" w:lineRule="exact"/>
        <w:jc w:val="center"/>
        <w:outlineLvl w:val="1"/>
        <w:rPr>
          <w:rFonts w:ascii="黑体" w:eastAsia="黑体" w:hAnsi="宋体" w:hint="eastAsia"/>
          <w:b/>
          <w:bCs/>
          <w:sz w:val="28"/>
          <w:szCs w:val="28"/>
        </w:rPr>
      </w:pPr>
      <w:bookmarkStart w:id="66" w:name="_Toc20613"/>
      <w:bookmarkStart w:id="67" w:name="_Toc26521"/>
      <w:bookmarkStart w:id="68" w:name="_Toc24023"/>
      <w:bookmarkStart w:id="69" w:name="_Toc31299"/>
      <w:bookmarkStart w:id="70" w:name="_Toc257621436"/>
      <w:bookmarkStart w:id="71" w:name="_Toc318978689"/>
      <w:r w:rsidR="00F77C97">
        <w:rPr>
          <w:rFonts w:ascii="黑体" w:eastAsia="黑体" w:hAnsi="宋体" w:hint="eastAsia"/>
          <w:b/>
          <w:bCs/>
          <w:sz w:val="28"/>
          <w:szCs w:val="28"/>
        </w:rPr>
        <w:t>第四节</w:t>
      </w:r>
      <w:r w:rsidRPr="00F308A6">
        <w:rPr>
          <w:rFonts w:ascii="黑体" w:eastAsia="黑体" w:hAnsi="宋体" w:hint="eastAsia"/>
          <w:b/>
          <w:bCs/>
          <w:sz w:val="28"/>
          <w:szCs w:val="28"/>
        </w:rPr>
        <w:t>　装夹方式的选择</w:t>
      </w:r>
      <w:bookmarkEnd w:id="66"/>
      <w:bookmarkEnd w:id="67"/>
      <w:bookmarkEnd w:id="68"/>
      <w:bookmarkEnd w:id="69"/>
      <w:bookmarkEnd w:id="70"/>
      <w:bookmarkEnd w:id="71"/>
    </w:p>
    <w:p w:rsidR="00C753F3" w:rsidRPr="00F308A6" w:rsidP="00550CDD">
      <w:pPr>
        <w:widowControl/>
        <w:spacing w:line="500" w:lineRule="exact"/>
        <w:jc w:val="center"/>
        <w:outlineLvl w:val="1"/>
        <w:rPr>
          <w:rFonts w:ascii="黑体" w:eastAsia="黑体" w:hAnsi="宋体"/>
          <w:b/>
          <w:bCs/>
          <w:sz w:val="28"/>
          <w:szCs w:val="28"/>
        </w:rPr>
      </w:pPr>
    </w:p>
    <w:p w:rsidR="00227917" w:rsidP="00C753F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为了工件不致于在切削力的作用下发生位移，使其在加工过程始终保持正确的位置，需将工件压紧夹牢。合理的选择夹紧方式十分重要，工件的装夹不仅影响加工质量，而且对生产率，加工成本及操作安全都有直接影响。</w:t>
      </w:r>
    </w:p>
    <w:p w:rsidR="00B30E60" w:rsidRPr="000663CD" w:rsidP="00C753F3">
      <w:pPr>
        <w:widowControl/>
        <w:spacing w:line="500" w:lineRule="exact"/>
        <w:ind w:firstLine="480" w:firstLineChars="200"/>
        <w:jc w:val="left"/>
        <w:rPr>
          <w:rFonts w:ascii="宋体" w:hAnsi="宋体" w:cs="宋体" w:hint="eastAsia"/>
          <w:color w:val="333333"/>
          <w:kern w:val="0"/>
          <w:sz w:val="24"/>
        </w:rPr>
        <w:sectPr w:rsidSect="00494A67">
          <w:headerReference w:type="even" r:id="rId81"/>
          <w:headerReference w:type="default" r:id="rId82"/>
          <w:footerReference w:type="even" r:id="rId83"/>
          <w:footerReference w:type="default" r:id="rId84"/>
          <w:headerReference w:type="first" r:id="rId85"/>
          <w:footerReference w:type="first" r:id="rId86"/>
          <w:pgSz w:w="11906" w:h="16838"/>
          <w:pgMar w:top="1418" w:right="1418" w:bottom="1418" w:left="1701" w:header="851" w:footer="992" w:gutter="0"/>
          <w:pgNumType w:start="8"/>
          <w:cols w:space="720"/>
          <w:docGrid w:linePitch="312"/>
        </w:sectPr>
      </w:pPr>
    </w:p>
    <w:p w:rsidR="00227917" w:rsidP="00550CDD">
      <w:pPr>
        <w:widowControl/>
        <w:spacing w:line="500" w:lineRule="exact"/>
        <w:jc w:val="center"/>
        <w:outlineLvl w:val="1"/>
        <w:rPr>
          <w:rFonts w:ascii="黑体" w:eastAsia="黑体" w:hAnsi="宋体" w:hint="eastAsia"/>
          <w:b/>
          <w:bCs/>
          <w:sz w:val="28"/>
          <w:szCs w:val="28"/>
        </w:rPr>
      </w:pPr>
      <w:bookmarkStart w:id="72" w:name="_Toc23330"/>
      <w:bookmarkStart w:id="73" w:name="_Toc257621437"/>
      <w:bookmarkStart w:id="74" w:name="_Toc14849"/>
      <w:bookmarkStart w:id="75" w:name="_Toc318978690"/>
      <w:r w:rsidR="00F77C97">
        <w:rPr>
          <w:rFonts w:ascii="黑体" w:eastAsia="黑体" w:hAnsi="宋体" w:hint="eastAsia"/>
          <w:b/>
          <w:bCs/>
          <w:sz w:val="28"/>
          <w:szCs w:val="28"/>
        </w:rPr>
        <w:t xml:space="preserve">第五节 </w:t>
      </w:r>
      <w:r w:rsidRPr="00F308A6">
        <w:rPr>
          <w:rFonts w:ascii="黑体" w:eastAsia="黑体" w:hAnsi="宋体" w:hint="eastAsia"/>
          <w:b/>
          <w:bCs/>
          <w:sz w:val="28"/>
          <w:szCs w:val="28"/>
        </w:rPr>
        <w:t>数控车床常用的装夹方式</w:t>
      </w:r>
      <w:bookmarkEnd w:id="61"/>
      <w:bookmarkEnd w:id="62"/>
      <w:bookmarkEnd w:id="63"/>
      <w:bookmarkEnd w:id="72"/>
      <w:bookmarkEnd w:id="73"/>
      <w:bookmarkEnd w:id="74"/>
      <w:bookmarkEnd w:id="75"/>
    </w:p>
    <w:p w:rsidR="00C753F3" w:rsidRPr="00F308A6" w:rsidP="00550CDD">
      <w:pPr>
        <w:widowControl/>
        <w:spacing w:line="500" w:lineRule="exact"/>
        <w:jc w:val="center"/>
        <w:outlineLvl w:val="1"/>
        <w:rPr>
          <w:rFonts w:ascii="黑体" w:eastAsia="黑体" w:hAnsi="宋体" w:hint="eastAsia"/>
          <w:b/>
          <w:bCs/>
          <w:sz w:val="28"/>
          <w:szCs w:val="28"/>
        </w:rPr>
      </w:pPr>
    </w:p>
    <w:p w:rsidR="00227917" w:rsidRPr="000663CD" w:rsidP="00C753F3">
      <w:pPr>
        <w:widowControl/>
        <w:spacing w:line="500" w:lineRule="exact"/>
        <w:ind w:firstLine="480" w:firstLineChars="200"/>
        <w:jc w:val="left"/>
        <w:rPr>
          <w:rFonts w:ascii="宋体" w:hAnsi="宋体" w:cs="宋体"/>
          <w:color w:val="333333"/>
          <w:kern w:val="0"/>
          <w:sz w:val="24"/>
        </w:rPr>
      </w:pPr>
      <w:r w:rsidRPr="00B32123" w:rsidR="00550CDD">
        <w:rPr>
          <w:rFonts w:ascii="黑体" w:eastAsia="黑体" w:hAnsi="宋体" w:cs="宋体" w:hint="eastAsia"/>
          <w:color w:val="333333"/>
          <w:kern w:val="0"/>
          <w:sz w:val="24"/>
        </w:rPr>
        <w:t>一、</w:t>
      </w:r>
      <w:r w:rsidRPr="000663CD">
        <w:rPr>
          <w:rFonts w:ascii="宋体" w:hAnsi="宋体" w:cs="宋体" w:hint="eastAsia"/>
          <w:color w:val="333333"/>
          <w:kern w:val="0"/>
          <w:sz w:val="24"/>
        </w:rPr>
        <w:t>在三爪自定心卡盘上装夹。三爪自定心卡盘的三个卡爪是同步运动的，能自动定心，一般不需要找正。该卡盘装夹工件方便、省时，但夹紧力小，适用于装夹外形规则的中、小型工件。</w:t>
      </w:r>
    </w:p>
    <w:p w:rsidR="00227917" w:rsidRPr="000663CD" w:rsidP="00C753F3">
      <w:pPr>
        <w:widowControl/>
        <w:spacing w:line="500" w:lineRule="exact"/>
        <w:ind w:firstLine="480" w:firstLineChars="200"/>
        <w:jc w:val="left"/>
        <w:rPr>
          <w:rFonts w:ascii="宋体" w:hAnsi="宋体" w:cs="宋体"/>
          <w:color w:val="333333"/>
          <w:kern w:val="0"/>
          <w:sz w:val="24"/>
        </w:rPr>
      </w:pPr>
      <w:r w:rsidRPr="00B32123" w:rsidR="00550CDD">
        <w:rPr>
          <w:rFonts w:ascii="黑体" w:eastAsia="黑体" w:hAnsi="宋体" w:cs="宋体" w:hint="eastAsia"/>
          <w:color w:val="333333"/>
          <w:kern w:val="0"/>
          <w:sz w:val="24"/>
        </w:rPr>
        <w:t>二、</w:t>
      </w:r>
      <w:r w:rsidRPr="000663CD">
        <w:rPr>
          <w:rFonts w:ascii="宋体" w:hAnsi="宋体" w:cs="宋体" w:hint="eastAsia"/>
          <w:color w:val="333333"/>
          <w:kern w:val="0"/>
          <w:sz w:val="24"/>
        </w:rPr>
        <w:t>在两顶尖之间装夹。对于尺寸较大或加工工序较多的轴类工件，为了保证每次装夹时的装夹精度，可用两顶尖装夹。该装夹方式适用于多序加工或精加工。</w:t>
      </w:r>
    </w:p>
    <w:p w:rsidR="00227917" w:rsidRPr="000663CD" w:rsidP="00C753F3">
      <w:pPr>
        <w:widowControl/>
        <w:spacing w:line="500" w:lineRule="exact"/>
        <w:ind w:firstLine="480" w:firstLineChars="200"/>
        <w:jc w:val="left"/>
        <w:rPr>
          <w:rFonts w:ascii="宋体" w:hAnsi="宋体" w:cs="宋体"/>
          <w:color w:val="333333"/>
          <w:kern w:val="0"/>
          <w:sz w:val="24"/>
        </w:rPr>
      </w:pPr>
      <w:r w:rsidRPr="00B32123" w:rsidR="00550CDD">
        <w:rPr>
          <w:rFonts w:ascii="黑体" w:eastAsia="黑体" w:hAnsi="宋体" w:cs="宋体" w:hint="eastAsia"/>
          <w:color w:val="333333"/>
          <w:kern w:val="0"/>
          <w:sz w:val="24"/>
        </w:rPr>
        <w:t>三、</w:t>
      </w:r>
      <w:r w:rsidRPr="000663CD">
        <w:rPr>
          <w:rFonts w:ascii="宋体" w:hAnsi="宋体" w:cs="宋体" w:hint="eastAsia"/>
          <w:color w:val="333333"/>
          <w:kern w:val="0"/>
          <w:sz w:val="24"/>
        </w:rPr>
        <w:t>用卡盘和顶尖装夹。当车削质量较大的工件时要一段用卡盘夹住，另一段用后顶尖支撑。这种方式比较安全，能承受较大的切削力，安装刚性好，轴向定位准确，应用较广泛。</w:t>
      </w:r>
    </w:p>
    <w:p w:rsidR="00C753F3" w:rsidP="00C753F3">
      <w:pPr>
        <w:widowControl/>
        <w:spacing w:line="500" w:lineRule="exact"/>
        <w:ind w:firstLine="480" w:firstLineChars="200"/>
        <w:jc w:val="left"/>
        <w:rPr>
          <w:rFonts w:ascii="宋体" w:hAnsi="宋体" w:cs="宋体" w:hint="eastAsia"/>
          <w:color w:val="333333"/>
          <w:kern w:val="0"/>
          <w:sz w:val="24"/>
        </w:rPr>
      </w:pPr>
      <w:r w:rsidRPr="00B32123" w:rsidR="00550CDD">
        <w:rPr>
          <w:rFonts w:ascii="黑体" w:eastAsia="黑体" w:hAnsi="宋体" w:cs="宋体" w:hint="eastAsia"/>
          <w:color w:val="333333"/>
          <w:kern w:val="0"/>
          <w:sz w:val="24"/>
        </w:rPr>
        <w:t>四、</w:t>
      </w:r>
      <w:r w:rsidRPr="000663CD" w:rsidR="00227917">
        <w:rPr>
          <w:rFonts w:ascii="宋体" w:hAnsi="宋体" w:cs="宋体" w:hint="eastAsia"/>
          <w:color w:val="333333"/>
          <w:kern w:val="0"/>
          <w:sz w:val="24"/>
        </w:rPr>
        <w:t>用心轴装夹。当装夹面为螺纹时再做个与之配合的螺纹进行装夹，叫心轴装夹。这种方式比较安全，能承受较大的切削力，安装刚性好，轴向定位准确</w:t>
      </w:r>
    </w:p>
    <w:p w:rsidR="00227917" w:rsidRPr="000663CD" w:rsidP="00C753F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w:t>
      </w:r>
    </w:p>
    <w:p w:rsidR="00227917" w:rsidP="00550CDD">
      <w:pPr>
        <w:widowControl/>
        <w:spacing w:line="500" w:lineRule="exact"/>
        <w:jc w:val="center"/>
        <w:outlineLvl w:val="1"/>
        <w:rPr>
          <w:rFonts w:ascii="黑体" w:eastAsia="黑体" w:hAnsi="宋体" w:hint="eastAsia"/>
          <w:b/>
          <w:bCs/>
          <w:sz w:val="28"/>
          <w:szCs w:val="28"/>
        </w:rPr>
      </w:pPr>
      <w:bookmarkStart w:id="76" w:name="_Toc16680"/>
      <w:bookmarkStart w:id="77" w:name="_Toc1247"/>
      <w:bookmarkStart w:id="78" w:name="_Toc4168"/>
      <w:bookmarkStart w:id="79" w:name="_Toc22324"/>
      <w:bookmarkStart w:id="80" w:name="_Toc257621438"/>
      <w:bookmarkStart w:id="81" w:name="_Toc318978691"/>
      <w:r w:rsidR="00F77C97">
        <w:rPr>
          <w:rFonts w:ascii="黑体" w:eastAsia="黑体" w:hAnsi="宋体" w:hint="eastAsia"/>
          <w:b/>
          <w:bCs/>
          <w:sz w:val="28"/>
          <w:szCs w:val="28"/>
        </w:rPr>
        <w:t xml:space="preserve">第六节 </w:t>
      </w:r>
      <w:r w:rsidRPr="00F308A6">
        <w:rPr>
          <w:rFonts w:ascii="黑体" w:eastAsia="黑体" w:hAnsi="宋体" w:hint="eastAsia"/>
          <w:b/>
          <w:bCs/>
          <w:sz w:val="28"/>
          <w:szCs w:val="28"/>
        </w:rPr>
        <w:t>确定合理的装夹方式</w:t>
      </w:r>
      <w:bookmarkEnd w:id="76"/>
      <w:bookmarkEnd w:id="77"/>
      <w:bookmarkEnd w:id="78"/>
      <w:bookmarkEnd w:id="79"/>
      <w:bookmarkEnd w:id="80"/>
      <w:bookmarkEnd w:id="81"/>
    </w:p>
    <w:p w:rsidR="00C753F3" w:rsidRPr="00F308A6" w:rsidP="00550CDD">
      <w:pPr>
        <w:widowControl/>
        <w:spacing w:line="500" w:lineRule="exact"/>
        <w:jc w:val="center"/>
        <w:outlineLvl w:val="1"/>
        <w:rPr>
          <w:rFonts w:ascii="黑体" w:eastAsia="黑体" w:hAnsi="宋体" w:hint="eastAsia"/>
          <w:b/>
          <w:bCs/>
          <w:sz w:val="28"/>
          <w:szCs w:val="28"/>
        </w:rPr>
      </w:pPr>
    </w:p>
    <w:p w:rsidR="00AC4067" w:rsidRPr="000663CD" w:rsidP="00C753F3">
      <w:pPr>
        <w:widowControl/>
        <w:spacing w:line="500" w:lineRule="exact"/>
        <w:ind w:firstLine="480" w:firstLineChars="200"/>
        <w:jc w:val="left"/>
        <w:rPr>
          <w:rFonts w:ascii="宋体" w:hAnsi="宋体" w:cs="宋体" w:hint="eastAsia"/>
          <w:color w:val="333333"/>
          <w:kern w:val="0"/>
          <w:sz w:val="24"/>
        </w:rPr>
      </w:pPr>
      <w:bookmarkStart w:id="82" w:name="_Toc13159"/>
      <w:r w:rsidRPr="000663CD" w:rsidR="00227917">
        <w:rPr>
          <w:rFonts w:ascii="宋体" w:hAnsi="宋体" w:cs="宋体" w:hint="eastAsia"/>
          <w:color w:val="333333"/>
          <w:kern w:val="0"/>
          <w:sz w:val="24"/>
        </w:rPr>
        <w:t>装夹方法：先用三爪自定心卡盘毛坯左端，加工右端达到工件精度要求；再工件调头，用三爪自定心卡盘毛坯右端</w:t>
      </w:r>
      <w:r w:rsidRPr="000663CD" w:rsidR="00227917">
        <w:rPr>
          <w:rFonts w:ascii="宋体" w:hAnsi="宋体" w:cs="宋体" w:hint="eastAsia"/>
          <w:color w:val="333333"/>
          <w:kern w:val="0"/>
          <w:sz w:val="24"/>
        </w:rPr>
        <w:t>Φ</w:t>
      </w:r>
      <w:r w:rsidRPr="000663CD" w:rsidR="00227917">
        <w:rPr>
          <w:rFonts w:ascii="宋体" w:hAnsi="宋体" w:cs="宋体" w:hint="eastAsia"/>
          <w:color w:val="333333"/>
          <w:kern w:val="0"/>
          <w:sz w:val="24"/>
        </w:rPr>
        <w:t>5</w:t>
      </w:r>
      <w:r w:rsidRPr="000663CD" w:rsidR="00250091">
        <w:rPr>
          <w:rFonts w:ascii="宋体" w:hAnsi="宋体" w:cs="宋体" w:hint="eastAsia"/>
          <w:color w:val="333333"/>
          <w:kern w:val="0"/>
          <w:sz w:val="24"/>
        </w:rPr>
        <w:t>0</w:t>
      </w:r>
      <w:r w:rsidRPr="000663CD" w:rsidR="00227917">
        <w:rPr>
          <w:rFonts w:ascii="宋体" w:hAnsi="宋体" w:cs="宋体" w:hint="eastAsia"/>
          <w:color w:val="333333"/>
          <w:kern w:val="0"/>
          <w:sz w:val="24"/>
        </w:rPr>
        <w:t>，再加工左端达到工件精度要</w:t>
      </w:r>
      <w:bookmarkStart w:id="83" w:name="_Toc12495"/>
      <w:bookmarkEnd w:id="82"/>
      <w:r w:rsidRPr="000663CD" w:rsidR="005F5A3F">
        <w:rPr>
          <w:rFonts w:ascii="宋体" w:hAnsi="宋体" w:cs="宋体" w:hint="eastAsia"/>
          <w:color w:val="333333"/>
          <w:kern w:val="0"/>
          <w:sz w:val="24"/>
        </w:rPr>
        <w:t>求。</w:t>
      </w:r>
      <w:bookmarkStart w:id="84" w:name="_Toc257621439"/>
      <w:bookmarkStart w:id="85" w:name="_Toc20923"/>
    </w:p>
    <w:p w:rsidR="00AC4067" w:rsidRPr="00C753F3" w:rsidP="00C753F3">
      <w:pPr>
        <w:widowControl/>
        <w:spacing w:line="500" w:lineRule="exact"/>
        <w:ind w:firstLine="480" w:firstLineChars="200"/>
        <w:jc w:val="left"/>
        <w:rPr>
          <w:rFonts w:ascii="宋体" w:hAnsi="宋体" w:cs="宋体" w:hint="eastAsia"/>
          <w:color w:val="333333"/>
          <w:kern w:val="0"/>
          <w:sz w:val="24"/>
        </w:rPr>
      </w:pPr>
    </w:p>
    <w:p w:rsidR="00976BA0" w:rsidRPr="00C753F3" w:rsidP="00C753F3">
      <w:pPr>
        <w:widowControl/>
        <w:spacing w:line="500" w:lineRule="exact"/>
        <w:ind w:firstLine="480" w:firstLineChars="200"/>
        <w:jc w:val="left"/>
        <w:rPr>
          <w:rFonts w:ascii="宋体" w:hAnsi="宋体" w:cs="宋体" w:hint="eastAsia"/>
          <w:color w:val="333333"/>
          <w:kern w:val="0"/>
          <w:sz w:val="24"/>
        </w:rPr>
      </w:pPr>
    </w:p>
    <w:p w:rsidR="00976BA0" w:rsidP="00550CDD">
      <w:pPr>
        <w:widowControl/>
        <w:spacing w:line="500" w:lineRule="exact"/>
        <w:ind w:firstLine="480"/>
        <w:jc w:val="left"/>
        <w:rPr>
          <w:rFonts w:ascii="宋体" w:hAnsi="宋体" w:hint="eastAsia"/>
          <w:b/>
          <w:bCs/>
          <w:sz w:val="36"/>
        </w:rPr>
      </w:pPr>
    </w:p>
    <w:p w:rsidR="00976BA0" w:rsidP="00550CDD">
      <w:pPr>
        <w:widowControl/>
        <w:spacing w:line="500" w:lineRule="exact"/>
        <w:ind w:firstLine="480"/>
        <w:jc w:val="left"/>
        <w:rPr>
          <w:rFonts w:ascii="宋体" w:hAnsi="宋体" w:hint="eastAsia"/>
          <w:b/>
          <w:bCs/>
          <w:sz w:val="36"/>
        </w:rPr>
      </w:pPr>
    </w:p>
    <w:p w:rsidR="00C753F3" w:rsidP="00550CDD">
      <w:pPr>
        <w:widowControl/>
        <w:spacing w:line="500" w:lineRule="exact"/>
        <w:ind w:firstLine="2452" w:firstLineChars="681"/>
        <w:jc w:val="left"/>
        <w:rPr>
          <w:rFonts w:ascii="宋体" w:hAnsi="宋体" w:hint="eastAsia"/>
          <w:b/>
          <w:bCs/>
          <w:sz w:val="36"/>
        </w:rPr>
      </w:pPr>
    </w:p>
    <w:p w:rsidR="00C753F3" w:rsidP="00550CDD">
      <w:pPr>
        <w:widowControl/>
        <w:spacing w:line="500" w:lineRule="exact"/>
        <w:ind w:firstLine="2452" w:firstLineChars="681"/>
        <w:jc w:val="left"/>
        <w:rPr>
          <w:rFonts w:ascii="宋体" w:hAnsi="宋体" w:hint="eastAsia"/>
          <w:b/>
          <w:bCs/>
          <w:sz w:val="36"/>
        </w:rPr>
      </w:pPr>
    </w:p>
    <w:p w:rsidR="00C753F3" w:rsidP="00B32123">
      <w:pPr>
        <w:widowControl/>
        <w:spacing w:line="500" w:lineRule="exact"/>
        <w:jc w:val="left"/>
        <w:rPr>
          <w:rFonts w:ascii="宋体" w:hAnsi="宋体" w:hint="eastAsia"/>
          <w:b/>
          <w:bCs/>
          <w:sz w:val="36"/>
        </w:rPr>
      </w:pPr>
    </w:p>
    <w:p w:rsidR="00323363" w:rsidP="00B32123">
      <w:pPr>
        <w:widowControl/>
        <w:spacing w:line="500" w:lineRule="exact"/>
        <w:jc w:val="left"/>
        <w:rPr>
          <w:rFonts w:ascii="宋体" w:hAnsi="宋体" w:hint="eastAsia"/>
          <w:b/>
          <w:bCs/>
          <w:sz w:val="36"/>
        </w:rPr>
      </w:pPr>
    </w:p>
    <w:p w:rsidR="00323363" w:rsidP="00B32123">
      <w:pPr>
        <w:widowControl/>
        <w:spacing w:line="500" w:lineRule="exact"/>
        <w:jc w:val="left"/>
        <w:rPr>
          <w:rFonts w:ascii="宋体" w:hAnsi="宋体" w:hint="eastAsia"/>
          <w:b/>
          <w:bCs/>
          <w:sz w:val="36"/>
        </w:rPr>
      </w:pPr>
    </w:p>
    <w:p w:rsidR="00323363" w:rsidP="00B32123">
      <w:pPr>
        <w:widowControl/>
        <w:spacing w:line="500" w:lineRule="exact"/>
        <w:jc w:val="left"/>
        <w:rPr>
          <w:rFonts w:ascii="宋体" w:hAnsi="宋体" w:hint="eastAsia"/>
          <w:b/>
          <w:bCs/>
          <w:sz w:val="36"/>
        </w:rPr>
      </w:pPr>
    </w:p>
    <w:p w:rsidR="00323363" w:rsidP="00B32123">
      <w:pPr>
        <w:widowControl/>
        <w:spacing w:line="500" w:lineRule="exact"/>
        <w:jc w:val="left"/>
        <w:rPr>
          <w:rFonts w:ascii="宋体" w:hAnsi="宋体" w:hint="eastAsia"/>
          <w:b/>
          <w:bCs/>
          <w:sz w:val="36"/>
        </w:rPr>
        <w:sectPr w:rsidSect="00494A67">
          <w:headerReference w:type="even" r:id="rId87"/>
          <w:headerReference w:type="default" r:id="rId88"/>
          <w:footerReference w:type="even" r:id="rId89"/>
          <w:footerReference w:type="default" r:id="rId90"/>
          <w:headerReference w:type="first" r:id="rId91"/>
          <w:footerReference w:type="first" r:id="rId92"/>
          <w:type w:val="nextPage"/>
          <w:pgSz w:w="11906" w:h="16838"/>
          <w:pgMar w:top="1418" w:right="1418" w:bottom="1418" w:left="1701" w:header="851" w:footer="992" w:gutter="0"/>
          <w:pgNumType w:start="9"/>
          <w:cols w:space="720"/>
          <w:titlePg w:val="0"/>
          <w:docGrid w:linePitch="312"/>
        </w:sectPr>
      </w:pPr>
    </w:p>
    <w:p w:rsidR="00227917" w:rsidP="005B35AA">
      <w:pPr>
        <w:widowControl/>
        <w:spacing w:line="500" w:lineRule="exact"/>
        <w:ind w:firstLine="2452" w:firstLineChars="681"/>
        <w:jc w:val="left"/>
        <w:outlineLvl w:val="0"/>
        <w:rPr>
          <w:rFonts w:ascii="宋体" w:hAnsi="宋体" w:hint="eastAsia"/>
          <w:b/>
          <w:bCs/>
          <w:sz w:val="36"/>
        </w:rPr>
      </w:pPr>
      <w:bookmarkStart w:id="86" w:name="_Toc318978692"/>
      <w:r>
        <w:rPr>
          <w:rFonts w:ascii="宋体" w:hAnsi="宋体" w:hint="eastAsia"/>
          <w:b/>
          <w:bCs/>
          <w:sz w:val="36"/>
        </w:rPr>
        <w:t>第</w:t>
      </w:r>
      <w:r w:rsidR="00550CDD">
        <w:rPr>
          <w:rFonts w:ascii="宋体" w:hAnsi="宋体" w:hint="eastAsia"/>
          <w:b/>
          <w:bCs/>
          <w:sz w:val="36"/>
        </w:rPr>
        <w:t>四</w:t>
      </w:r>
      <w:r>
        <w:rPr>
          <w:rFonts w:ascii="宋体" w:hAnsi="宋体" w:hint="eastAsia"/>
          <w:b/>
          <w:bCs/>
          <w:sz w:val="36"/>
        </w:rPr>
        <w:t>章 刀具及切削用量</w:t>
      </w:r>
      <w:bookmarkEnd w:id="83"/>
      <w:bookmarkEnd w:id="84"/>
      <w:bookmarkEnd w:id="85"/>
      <w:bookmarkEnd w:id="86"/>
    </w:p>
    <w:p w:rsidR="00C753F3" w:rsidP="00550CDD">
      <w:pPr>
        <w:widowControl/>
        <w:spacing w:line="500" w:lineRule="exact"/>
        <w:ind w:firstLine="2452" w:firstLineChars="681"/>
        <w:jc w:val="left"/>
        <w:rPr>
          <w:rFonts w:ascii="宋体" w:hAnsi="宋体" w:hint="eastAsia"/>
          <w:b/>
          <w:bCs/>
          <w:sz w:val="36"/>
        </w:rPr>
      </w:pPr>
    </w:p>
    <w:p w:rsidR="00227917" w:rsidP="00550CDD">
      <w:pPr>
        <w:widowControl/>
        <w:spacing w:line="500" w:lineRule="exact"/>
        <w:jc w:val="center"/>
        <w:outlineLvl w:val="1"/>
        <w:rPr>
          <w:rFonts w:ascii="黑体" w:eastAsia="黑体" w:hAnsi="宋体" w:hint="eastAsia"/>
          <w:b/>
          <w:bCs/>
          <w:sz w:val="28"/>
          <w:szCs w:val="28"/>
        </w:rPr>
      </w:pPr>
      <w:bookmarkStart w:id="87" w:name="_Toc30262"/>
      <w:bookmarkStart w:id="88" w:name="_Toc20214"/>
      <w:bookmarkStart w:id="89" w:name="_Toc257621440"/>
      <w:bookmarkStart w:id="90" w:name="_Toc318978693"/>
      <w:r w:rsidR="00F77C97">
        <w:rPr>
          <w:rFonts w:ascii="黑体" w:eastAsia="黑体" w:hAnsi="宋体" w:hint="eastAsia"/>
          <w:b/>
          <w:bCs/>
          <w:sz w:val="28"/>
          <w:szCs w:val="28"/>
        </w:rPr>
        <w:t>第一节</w:t>
      </w:r>
      <w:r w:rsidRPr="00F308A6">
        <w:rPr>
          <w:rFonts w:ascii="黑体" w:eastAsia="黑体" w:hAnsi="宋体" w:hint="eastAsia"/>
          <w:b/>
          <w:bCs/>
          <w:sz w:val="28"/>
          <w:szCs w:val="28"/>
        </w:rPr>
        <w:t xml:space="preserve"> 选择数控刀具的原则</w:t>
      </w:r>
      <w:bookmarkEnd w:id="87"/>
      <w:bookmarkEnd w:id="88"/>
      <w:bookmarkEnd w:id="89"/>
      <w:bookmarkEnd w:id="90"/>
    </w:p>
    <w:p w:rsidR="00C753F3" w:rsidRPr="00F308A6" w:rsidP="00550CDD">
      <w:pPr>
        <w:widowControl/>
        <w:spacing w:line="500" w:lineRule="exact"/>
        <w:jc w:val="center"/>
        <w:outlineLvl w:val="1"/>
        <w:rPr>
          <w:rFonts w:ascii="黑体" w:eastAsia="黑体" w:hAnsi="宋体" w:hint="eastAsia"/>
          <w:b/>
          <w:bCs/>
          <w:sz w:val="28"/>
          <w:szCs w:val="28"/>
        </w:rPr>
      </w:pPr>
    </w:p>
    <w:p w:rsidR="00227917" w:rsidRPr="000663CD" w:rsidP="00C753F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 xml:space="preserve">刀具寿命与切削用量有密切关系。在制定切削用量时，应首先选择合理的刀具寿命，而合理的刀具寿命则应根据优化的目标而定。一般分最高生产率刀具寿命和最低成本刀具寿命两种，前者根据单件工时最少的目标确定，后者根据工序成本最低的目标确定。 </w:t>
      </w:r>
    </w:p>
    <w:p w:rsidR="00227917" w:rsidP="00C753F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选择刀具寿命时可考虑如下几点根据刀具复杂程度、制造和磨刀成本来选择。复杂和精度高的刀具寿命应选得比单刃刀具高些。对于机夹可转位刀具，由于换刀时间短，为了充分发挥其切削性能，提高生产效率，刀具寿命可选得低些，一般取15-30min。对于装刀、换刀和调刀比较复杂的多刀机床、组合机床与自动化加工刀具，刀具寿命应选得高些，尤应保证刀具可靠性。车间内某一工序的生产率限制了整个车间的生产率的提高时，该工序的刀具寿命要选得低些当某工序单位时间内所分担到的全厂开支M较大时，刀具寿命也应选得低些。大件精加工时，为保证至少完成一次走刀，避免切削时中途换刀，刀具寿命应按零件精度和表面粗糙度来确定。与普通机床加工方法相比，数控加工对刀具提出了更高的要求，不仅需要冈牲好、精度高，而且要求尺寸稳定，耐用度高，断和排性能坛同时要求安装调整方便，这样来满足数控机床高效率的要求。数控机床上所选用的刀具常采用适应高速切削的刀具材料(如高速钢、超细粒度硬质合金)并使用可转位刀片。</w:t>
      </w:r>
    </w:p>
    <w:p w:rsidR="00C753F3" w:rsidRPr="000663CD" w:rsidP="00C753F3">
      <w:pPr>
        <w:widowControl/>
        <w:spacing w:line="500" w:lineRule="exact"/>
        <w:ind w:firstLine="480" w:firstLineChars="200"/>
        <w:jc w:val="left"/>
        <w:rPr>
          <w:rFonts w:ascii="宋体" w:hAnsi="宋体" w:cs="宋体" w:hint="eastAsia"/>
          <w:color w:val="333333"/>
          <w:kern w:val="0"/>
          <w:sz w:val="24"/>
        </w:rPr>
      </w:pPr>
    </w:p>
    <w:p w:rsidR="00227917" w:rsidP="00550CDD">
      <w:pPr>
        <w:widowControl/>
        <w:spacing w:line="500" w:lineRule="exact"/>
        <w:jc w:val="center"/>
        <w:outlineLvl w:val="1"/>
        <w:rPr>
          <w:rFonts w:ascii="黑体" w:eastAsia="黑体" w:hAnsi="宋体" w:hint="eastAsia"/>
          <w:b/>
          <w:bCs/>
          <w:sz w:val="28"/>
          <w:szCs w:val="28"/>
        </w:rPr>
      </w:pPr>
      <w:bookmarkStart w:id="91" w:name="_Toc30287"/>
      <w:bookmarkStart w:id="92" w:name="_Toc257621441"/>
      <w:bookmarkStart w:id="93" w:name="_Toc27971"/>
      <w:bookmarkStart w:id="94" w:name="_Toc318978694"/>
      <w:r w:rsidR="00F77C97">
        <w:rPr>
          <w:rFonts w:ascii="黑体" w:eastAsia="黑体" w:hAnsi="宋体" w:hint="eastAsia"/>
          <w:b/>
          <w:bCs/>
          <w:sz w:val="28"/>
          <w:szCs w:val="28"/>
        </w:rPr>
        <w:t>第二节</w:t>
      </w:r>
      <w:r w:rsidRPr="00F308A6">
        <w:rPr>
          <w:rFonts w:ascii="黑体" w:eastAsia="黑体" w:hAnsi="宋体" w:hint="eastAsia"/>
          <w:b/>
          <w:bCs/>
          <w:sz w:val="28"/>
          <w:szCs w:val="28"/>
        </w:rPr>
        <w:t xml:space="preserve"> 选择数控车削用刀具</w:t>
      </w:r>
      <w:bookmarkEnd w:id="91"/>
      <w:bookmarkEnd w:id="92"/>
      <w:bookmarkEnd w:id="93"/>
      <w:bookmarkEnd w:id="94"/>
    </w:p>
    <w:p w:rsidR="00C753F3" w:rsidRPr="00F308A6" w:rsidP="00550CDD">
      <w:pPr>
        <w:widowControl/>
        <w:spacing w:line="500" w:lineRule="exact"/>
        <w:jc w:val="center"/>
        <w:outlineLvl w:val="1"/>
        <w:rPr>
          <w:rFonts w:ascii="黑体" w:eastAsia="黑体" w:hAnsi="宋体" w:hint="eastAsia"/>
          <w:b/>
          <w:bCs/>
          <w:sz w:val="28"/>
          <w:szCs w:val="28"/>
        </w:rPr>
      </w:pPr>
    </w:p>
    <w:p w:rsidR="00227917" w:rsidRPr="000663CD" w:rsidP="00C753F3">
      <w:pPr>
        <w:widowControl/>
        <w:spacing w:line="500" w:lineRule="exact"/>
        <w:ind w:firstLine="480" w:firstLineChars="200"/>
        <w:jc w:val="left"/>
        <w:rPr>
          <w:rFonts w:ascii="宋体" w:hAnsi="宋体" w:cs="宋体" w:hint="eastAsia"/>
          <w:color w:val="333333"/>
          <w:kern w:val="0"/>
          <w:sz w:val="24"/>
        </w:rPr>
      </w:pPr>
      <w:r w:rsidRPr="000663CD">
        <w:rPr>
          <w:rFonts w:ascii="宋体" w:hAnsi="宋体" w:cs="宋体" w:hint="eastAsia"/>
          <w:color w:val="333333"/>
          <w:kern w:val="0"/>
          <w:sz w:val="24"/>
        </w:rPr>
        <w:t>数控车削车刀常用的一般分成型车刀、尖形车刀、圆弧形车刀以及三类。成型车刀也称样板车刀，其加工零件的轮廓形状完全由车刀刀刃的形伏和尺寸决定。数控车削加工中，常见的成型车刀有小半径圆弧车刀、非矩形车槽刀和螺纹刀等。在数控加工中，应尽量少用或不用成型车刀。尖形车刀是以直线形切削刃为特征的车刀。这类车刀的刀尖由直线形的主副切削刃构成，如90</w:t>
      </w:r>
      <w:r w:rsidRPr="000663CD">
        <w:rPr>
          <w:rFonts w:ascii="宋体" w:hAnsi="宋体" w:cs="宋体" w:hint="eastAsia"/>
          <w:color w:val="333333"/>
          <w:kern w:val="0"/>
          <w:sz w:val="24"/>
        </w:rPr>
        <w:t>°</w:t>
      </w:r>
      <w:r w:rsidRPr="000663CD">
        <w:rPr>
          <w:rFonts w:ascii="宋体" w:hAnsi="宋体" w:cs="宋体" w:hint="eastAsia"/>
          <w:color w:val="333333"/>
          <w:kern w:val="0"/>
          <w:sz w:val="24"/>
        </w:rPr>
        <w:br/>
      </w:r>
      <w:r w:rsidRPr="000663CD">
        <w:rPr>
          <w:rFonts w:ascii="宋体" w:hAnsi="宋体" w:cs="宋体" w:hint="eastAsia"/>
          <w:color w:val="333333"/>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3" w:history="1">
        <w:r>
          <w:rPr>
            <w:rFonts w:ascii="SimSun" w:eastAsia="SimSun" w:hAnsi="SimSun" w:cs="SimSun"/>
            <w:b/>
            <w:bCs/>
            <w:color w:val="0000EE"/>
            <w:kern w:val="0"/>
            <w:sz w:val="30"/>
            <w:szCs w:val="30"/>
            <w:u w:val="single" w:color="0000EE"/>
          </w:rPr>
          <w:t>https://d.book118.com/996154223142010042</w:t>
        </w:r>
      </w:hyperlink>
    </w:p>
    <w:p w:rsidR="00227917" w:rsidRPr="000663CD" w:rsidP="00C753F3">
      <w:pPr>
        <w:widowControl/>
        <w:spacing w:line="500" w:lineRule="exact"/>
        <w:ind w:firstLine="480" w:firstLineChars="200"/>
        <w:jc w:val="left"/>
        <w:rPr>
          <w:rFonts w:ascii="宋体" w:hAnsi="宋体" w:cs="宋体" w:hint="eastAsia"/>
          <w:color w:val="333333"/>
          <w:kern w:val="0"/>
          <w:sz w:val="24"/>
        </w:rPr>
      </w:pPr>
    </w:p>
    <w:sectPr w:rsidSect="00494A67">
      <w:headerReference w:type="even" r:id="rId94"/>
      <w:headerReference w:type="default" r:id="rId95"/>
      <w:footerReference w:type="even" r:id="rId96"/>
      <w:footerReference w:type="default" r:id="rId97"/>
      <w:headerReference w:type="first" r:id="rId98"/>
      <w:footerReference w:type="first" r:id="rId99"/>
      <w:type w:val="nextPage"/>
      <w:pgSz w:w="11906" w:h="16838"/>
      <w:pgMar w:top="1418" w:right="1418" w:bottom="1418" w:left="1701" w:header="851" w:footer="992" w:gutter="0"/>
      <w:pgNumType w:start="10"/>
      <w:cols w:space="720"/>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华文中宋">
    <w:altName w:val="Dotum"/>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003" w:usb1="080E0000" w:usb2="00000010" w:usb3="00000000" w:csb0="00040001" w:csb1="00000000"/>
  </w:font>
  <w:font w:name="新宋体">
    <w:panose1 w:val="02010609030101010101"/>
    <w:charset w:val="86"/>
    <w:family w:val="modern"/>
    <w:pitch w:val="fixed"/>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FE6">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1B5FE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FE6">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1B5FE6">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FE6">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1B5FE6">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FE6">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1B5FE6">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FE6">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1B5FE6">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FE6">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1B5FE6">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FE6">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1B5FE6">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FE6">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1B5FE6">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FE6">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1B5FE6">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FE6">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1B5FE6">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FE6">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1B5FE6">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FE6">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1B5FE6">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FE6">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1B5FE6">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FE6">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1B5FE6">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FE6">
    <w:pPr>
      <w:pStyle w:val="Footer"/>
      <w:framePr w:h="0" w:hRule="auto"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1B5FE6">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rsidRPr="001A4546" w:rsidP="001A4546">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42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8F3DBB"/>
    <w:multiLevelType w:val="hybridMultilevel"/>
    <w:tmpl w:val="E3583FC4"/>
    <w:lvl w:ilvl="0">
      <w:start w:val="1"/>
      <w:numFmt w:val="japaneseCounting"/>
      <w:lvlText w:val="第%1章"/>
      <w:lvlJc w:val="left"/>
      <w:pPr>
        <w:tabs>
          <w:tab w:val="num" w:pos="1125"/>
        </w:tabs>
        <w:ind w:left="1125" w:hanging="112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1475705B"/>
    <w:multiLevelType w:val="hybridMultilevel"/>
    <w:tmpl w:val="1A767BBC"/>
    <w:lvl w:ilvl="0">
      <w:start w:val="1"/>
      <w:numFmt w:val="japaneseCounting"/>
      <w:lvlText w:val="第%1节"/>
      <w:lvlJc w:val="left"/>
      <w:pPr>
        <w:tabs>
          <w:tab w:val="num" w:pos="990"/>
        </w:tabs>
        <w:ind w:left="990" w:hanging="99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53204A4E"/>
    <w:multiLevelType w:val="hybridMultilevel"/>
    <w:tmpl w:val="5B5073BE"/>
    <w:lvl w:ilvl="0">
      <w:start w:val="1"/>
      <w:numFmt w:val="japaneseCounting"/>
      <w:lvlText w:val="第%1节"/>
      <w:lvlJc w:val="left"/>
      <w:pPr>
        <w:tabs>
          <w:tab w:val="num" w:pos="990"/>
        </w:tabs>
        <w:ind w:left="990" w:hanging="99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5B3D6A60"/>
    <w:multiLevelType w:val="hybridMultilevel"/>
    <w:tmpl w:val="27205D0C"/>
    <w:lvl w:ilvl="0">
      <w:start w:val="1"/>
      <w:numFmt w:val="japaneseCounting"/>
      <w:lvlText w:val="第%1章"/>
      <w:lvlJc w:val="left"/>
      <w:pPr>
        <w:tabs>
          <w:tab w:val="num" w:pos="1125"/>
        </w:tabs>
        <w:ind w:left="1125" w:hanging="112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5FCF6525"/>
    <w:multiLevelType w:val="hybridMultilevel"/>
    <w:tmpl w:val="9E662C28"/>
    <w:lvl w:ilvl="0">
      <w:start w:val="1"/>
      <w:numFmt w:val="bullet"/>
      <w:lvlText w:val="◆"/>
      <w:lvlJc w:val="left"/>
      <w:pPr>
        <w:tabs>
          <w:tab w:val="num" w:pos="360"/>
        </w:tabs>
        <w:ind w:left="360" w:hanging="360"/>
      </w:pPr>
      <w:rPr>
        <w:rFonts w:ascii="宋体" w:eastAsia="宋体" w:hAnsi="宋体"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
    <w:nsid w:val="6F240780"/>
    <w:multiLevelType w:val="multilevel"/>
    <w:tmpl w:val="471A2BAC"/>
    <w:lvl w:ilvl="0">
      <w:start w:val="1"/>
      <w:numFmt w:val="decimal"/>
      <w:lvlText w:val="第%1章"/>
      <w:lvlJc w:val="left"/>
      <w:pPr>
        <w:tabs>
          <w:tab w:val="num" w:pos="4652"/>
        </w:tabs>
        <w:ind w:left="4652" w:hanging="1125"/>
      </w:pPr>
      <w:rPr>
        <w:rFonts w:ascii="黑体" w:eastAsia="黑体" w:cs="Times New Roman" w:hint="default"/>
        <w:sz w:val="32"/>
      </w:rPr>
    </w:lvl>
    <w:lvl w:ilvl="1">
      <w:start w:val="1"/>
      <w:numFmt w:val="lowerLetter"/>
      <w:lvlText w:val="%2)"/>
      <w:lvlJc w:val="left"/>
      <w:pPr>
        <w:tabs>
          <w:tab w:val="num" w:pos="4367"/>
        </w:tabs>
        <w:ind w:left="4367" w:hanging="420"/>
      </w:pPr>
    </w:lvl>
    <w:lvl w:ilvl="2">
      <w:start w:val="1"/>
      <w:numFmt w:val="lowerRoman"/>
      <w:lvlText w:val="%3."/>
      <w:lvlJc w:val="right"/>
      <w:pPr>
        <w:tabs>
          <w:tab w:val="num" w:pos="4787"/>
        </w:tabs>
        <w:ind w:left="4787" w:hanging="420"/>
      </w:pPr>
    </w:lvl>
    <w:lvl w:ilvl="3">
      <w:start w:val="1"/>
      <w:numFmt w:val="decimal"/>
      <w:lvlText w:val="%4."/>
      <w:lvlJc w:val="left"/>
      <w:pPr>
        <w:tabs>
          <w:tab w:val="num" w:pos="5207"/>
        </w:tabs>
        <w:ind w:left="5207" w:hanging="420"/>
      </w:pPr>
    </w:lvl>
    <w:lvl w:ilvl="4">
      <w:start w:val="1"/>
      <w:numFmt w:val="lowerLetter"/>
      <w:lvlText w:val="%5)"/>
      <w:lvlJc w:val="left"/>
      <w:pPr>
        <w:tabs>
          <w:tab w:val="num" w:pos="5627"/>
        </w:tabs>
        <w:ind w:left="5627" w:hanging="420"/>
      </w:pPr>
    </w:lvl>
    <w:lvl w:ilvl="5">
      <w:start w:val="1"/>
      <w:numFmt w:val="lowerRoman"/>
      <w:lvlText w:val="%6."/>
      <w:lvlJc w:val="right"/>
      <w:pPr>
        <w:tabs>
          <w:tab w:val="num" w:pos="6047"/>
        </w:tabs>
        <w:ind w:left="6047" w:hanging="420"/>
      </w:pPr>
    </w:lvl>
    <w:lvl w:ilvl="6">
      <w:start w:val="1"/>
      <w:numFmt w:val="decimal"/>
      <w:lvlText w:val="%7."/>
      <w:lvlJc w:val="left"/>
      <w:pPr>
        <w:tabs>
          <w:tab w:val="num" w:pos="6467"/>
        </w:tabs>
        <w:ind w:left="6467" w:hanging="420"/>
      </w:pPr>
    </w:lvl>
    <w:lvl w:ilvl="7">
      <w:start w:val="1"/>
      <w:numFmt w:val="lowerLetter"/>
      <w:lvlText w:val="%8)"/>
      <w:lvlJc w:val="left"/>
      <w:pPr>
        <w:tabs>
          <w:tab w:val="num" w:pos="6887"/>
        </w:tabs>
        <w:ind w:left="6887" w:hanging="420"/>
      </w:pPr>
    </w:lvl>
    <w:lvl w:ilvl="8">
      <w:start w:val="1"/>
      <w:numFmt w:val="lowerRoman"/>
      <w:lvlText w:val="%9."/>
      <w:lvlJc w:val="right"/>
      <w:pPr>
        <w:tabs>
          <w:tab w:val="num" w:pos="7307"/>
        </w:tabs>
        <w:ind w:left="7307" w:hanging="420"/>
      </w:pPr>
    </w:lvl>
  </w:abstractNum>
  <w:abstractNum w:abstractNumId="6">
    <w:nsid w:val="700533CF"/>
    <w:multiLevelType w:val="hybridMultilevel"/>
    <w:tmpl w:val="F6A6C552"/>
    <w:lvl w:ilvl="0">
      <w:start w:val="1"/>
      <w:numFmt w:val="japaneseCounting"/>
      <w:lvlText w:val="第%1章"/>
      <w:lvlJc w:val="left"/>
      <w:pPr>
        <w:tabs>
          <w:tab w:val="num" w:pos="1080"/>
        </w:tabs>
        <w:ind w:left="1080" w:hanging="10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705A0EEA"/>
    <w:multiLevelType w:val="hybridMultilevel"/>
    <w:tmpl w:val="471A2BAC"/>
    <w:lvl w:ilvl="0">
      <w:start w:val="1"/>
      <w:numFmt w:val="decimal"/>
      <w:lvlText w:val="第%1章"/>
      <w:lvlJc w:val="left"/>
      <w:pPr>
        <w:tabs>
          <w:tab w:val="num" w:pos="4652"/>
        </w:tabs>
        <w:ind w:left="4652" w:hanging="1125"/>
      </w:pPr>
      <w:rPr>
        <w:rFonts w:ascii="黑体" w:eastAsia="黑体" w:cs="Times New Roman" w:hint="default"/>
        <w:sz w:val="32"/>
      </w:rPr>
    </w:lvl>
    <w:lvl w:ilvl="1" w:tentative="1">
      <w:start w:val="1"/>
      <w:numFmt w:val="lowerLetter"/>
      <w:lvlText w:val="%2)"/>
      <w:lvlJc w:val="left"/>
      <w:pPr>
        <w:tabs>
          <w:tab w:val="num" w:pos="4367"/>
        </w:tabs>
        <w:ind w:left="4367" w:hanging="420"/>
      </w:pPr>
    </w:lvl>
    <w:lvl w:ilvl="2" w:tentative="1">
      <w:start w:val="1"/>
      <w:numFmt w:val="lowerRoman"/>
      <w:lvlText w:val="%3."/>
      <w:lvlJc w:val="right"/>
      <w:pPr>
        <w:tabs>
          <w:tab w:val="num" w:pos="4787"/>
        </w:tabs>
        <w:ind w:left="4787" w:hanging="420"/>
      </w:pPr>
    </w:lvl>
    <w:lvl w:ilvl="3" w:tentative="1">
      <w:start w:val="1"/>
      <w:numFmt w:val="decimal"/>
      <w:lvlText w:val="%4."/>
      <w:lvlJc w:val="left"/>
      <w:pPr>
        <w:tabs>
          <w:tab w:val="num" w:pos="5207"/>
        </w:tabs>
        <w:ind w:left="5207" w:hanging="420"/>
      </w:pPr>
    </w:lvl>
    <w:lvl w:ilvl="4" w:tentative="1">
      <w:start w:val="1"/>
      <w:numFmt w:val="lowerLetter"/>
      <w:lvlText w:val="%5)"/>
      <w:lvlJc w:val="left"/>
      <w:pPr>
        <w:tabs>
          <w:tab w:val="num" w:pos="5627"/>
        </w:tabs>
        <w:ind w:left="5627" w:hanging="420"/>
      </w:pPr>
    </w:lvl>
    <w:lvl w:ilvl="5" w:tentative="1">
      <w:start w:val="1"/>
      <w:numFmt w:val="lowerRoman"/>
      <w:lvlText w:val="%6."/>
      <w:lvlJc w:val="right"/>
      <w:pPr>
        <w:tabs>
          <w:tab w:val="num" w:pos="6047"/>
        </w:tabs>
        <w:ind w:left="6047" w:hanging="420"/>
      </w:pPr>
    </w:lvl>
    <w:lvl w:ilvl="6" w:tentative="1">
      <w:start w:val="1"/>
      <w:numFmt w:val="decimal"/>
      <w:lvlText w:val="%7."/>
      <w:lvlJc w:val="left"/>
      <w:pPr>
        <w:tabs>
          <w:tab w:val="num" w:pos="6467"/>
        </w:tabs>
        <w:ind w:left="6467" w:hanging="420"/>
      </w:pPr>
    </w:lvl>
    <w:lvl w:ilvl="7" w:tentative="1">
      <w:start w:val="1"/>
      <w:numFmt w:val="lowerLetter"/>
      <w:lvlText w:val="%8)"/>
      <w:lvlJc w:val="left"/>
      <w:pPr>
        <w:tabs>
          <w:tab w:val="num" w:pos="6887"/>
        </w:tabs>
        <w:ind w:left="6887" w:hanging="420"/>
      </w:pPr>
    </w:lvl>
    <w:lvl w:ilvl="8" w:tentative="1">
      <w:start w:val="1"/>
      <w:numFmt w:val="lowerRoman"/>
      <w:lvlText w:val="%9."/>
      <w:lvlJc w:val="right"/>
      <w:pPr>
        <w:tabs>
          <w:tab w:val="num" w:pos="7307"/>
        </w:tabs>
        <w:ind w:left="7307" w:hanging="420"/>
      </w:pPr>
    </w:lvl>
  </w:abstractNum>
  <w:abstractNum w:abstractNumId="8">
    <w:nsid w:val="723364D6"/>
    <w:multiLevelType w:val="hybridMultilevel"/>
    <w:tmpl w:val="32CE5B2A"/>
    <w:lvl w:ilvl="0">
      <w:start w:val="1"/>
      <w:numFmt w:val="japaneseCounting"/>
      <w:lvlText w:val="第%1节"/>
      <w:lvlJc w:val="left"/>
      <w:pPr>
        <w:tabs>
          <w:tab w:val="num" w:pos="990"/>
        </w:tabs>
        <w:ind w:left="990" w:hanging="99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4"/>
  </w:num>
  <w:num w:numId="2">
    <w:abstractNumId w:val="7"/>
  </w:num>
  <w:num w:numId="3">
    <w:abstractNumId w:val="5"/>
  </w:num>
  <w:num w:numId="4">
    <w:abstractNumId w:val="0"/>
  </w:num>
  <w:num w:numId="5">
    <w:abstractNumId w:val="2"/>
  </w:num>
  <w:num w:numId="6">
    <w:abstractNumId w:val="6"/>
  </w:num>
  <w:num w:numId="7">
    <w:abstractNumId w:val="8"/>
  </w:num>
  <w:num w:numId="8">
    <w:abstractNumId w:val="3"/>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attachedTemplate r:id="rId1"/>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11EC8"/>
    <w:rsid w:val="00015134"/>
    <w:rsid w:val="00021996"/>
    <w:rsid w:val="00033310"/>
    <w:rsid w:val="00057F97"/>
    <w:rsid w:val="000663CD"/>
    <w:rsid w:val="00081CF4"/>
    <w:rsid w:val="0008525F"/>
    <w:rsid w:val="000A4E1B"/>
    <w:rsid w:val="000C18D5"/>
    <w:rsid w:val="000D437C"/>
    <w:rsid w:val="000E2950"/>
    <w:rsid w:val="00101B48"/>
    <w:rsid w:val="00105212"/>
    <w:rsid w:val="00127A40"/>
    <w:rsid w:val="0013255F"/>
    <w:rsid w:val="001415DD"/>
    <w:rsid w:val="0014282E"/>
    <w:rsid w:val="00174870"/>
    <w:rsid w:val="001849C3"/>
    <w:rsid w:val="00184FB5"/>
    <w:rsid w:val="00193FE1"/>
    <w:rsid w:val="001A4546"/>
    <w:rsid w:val="001B5FE6"/>
    <w:rsid w:val="001C3495"/>
    <w:rsid w:val="001D12F2"/>
    <w:rsid w:val="001F0756"/>
    <w:rsid w:val="001F27A9"/>
    <w:rsid w:val="00203BD3"/>
    <w:rsid w:val="00204568"/>
    <w:rsid w:val="002058E5"/>
    <w:rsid w:val="002146C9"/>
    <w:rsid w:val="00214961"/>
    <w:rsid w:val="002171C9"/>
    <w:rsid w:val="002175B4"/>
    <w:rsid w:val="002275E3"/>
    <w:rsid w:val="00227917"/>
    <w:rsid w:val="002339C6"/>
    <w:rsid w:val="00236AA3"/>
    <w:rsid w:val="00250091"/>
    <w:rsid w:val="00273335"/>
    <w:rsid w:val="00285B7F"/>
    <w:rsid w:val="002968EA"/>
    <w:rsid w:val="002C6F2E"/>
    <w:rsid w:val="002E49CD"/>
    <w:rsid w:val="002F6DDE"/>
    <w:rsid w:val="003030E4"/>
    <w:rsid w:val="0032008E"/>
    <w:rsid w:val="0032072B"/>
    <w:rsid w:val="00323363"/>
    <w:rsid w:val="003518F0"/>
    <w:rsid w:val="003765D0"/>
    <w:rsid w:val="003853A8"/>
    <w:rsid w:val="003A2051"/>
    <w:rsid w:val="003B33DF"/>
    <w:rsid w:val="003D00D0"/>
    <w:rsid w:val="003D2F95"/>
    <w:rsid w:val="003E1EF3"/>
    <w:rsid w:val="003F6A72"/>
    <w:rsid w:val="00426230"/>
    <w:rsid w:val="00447735"/>
    <w:rsid w:val="00453762"/>
    <w:rsid w:val="004756D4"/>
    <w:rsid w:val="00494A67"/>
    <w:rsid w:val="004B5586"/>
    <w:rsid w:val="004E61AA"/>
    <w:rsid w:val="00523F7A"/>
    <w:rsid w:val="0052783E"/>
    <w:rsid w:val="00550CDD"/>
    <w:rsid w:val="00552DD5"/>
    <w:rsid w:val="00563B0C"/>
    <w:rsid w:val="00570A43"/>
    <w:rsid w:val="0057316C"/>
    <w:rsid w:val="00583227"/>
    <w:rsid w:val="00594BAB"/>
    <w:rsid w:val="005A5E80"/>
    <w:rsid w:val="005B0878"/>
    <w:rsid w:val="005B35AA"/>
    <w:rsid w:val="005C533D"/>
    <w:rsid w:val="005F5A3F"/>
    <w:rsid w:val="006116C8"/>
    <w:rsid w:val="0062251A"/>
    <w:rsid w:val="0062604B"/>
    <w:rsid w:val="00642B87"/>
    <w:rsid w:val="006576A5"/>
    <w:rsid w:val="006679E0"/>
    <w:rsid w:val="00671CB5"/>
    <w:rsid w:val="006757C0"/>
    <w:rsid w:val="0068083A"/>
    <w:rsid w:val="00682C43"/>
    <w:rsid w:val="00694359"/>
    <w:rsid w:val="006C7975"/>
    <w:rsid w:val="006E3F5A"/>
    <w:rsid w:val="007755E3"/>
    <w:rsid w:val="00790C00"/>
    <w:rsid w:val="007A570A"/>
    <w:rsid w:val="007D667E"/>
    <w:rsid w:val="007E48C9"/>
    <w:rsid w:val="008006EF"/>
    <w:rsid w:val="0081352C"/>
    <w:rsid w:val="00842B0A"/>
    <w:rsid w:val="00872ED3"/>
    <w:rsid w:val="008734FC"/>
    <w:rsid w:val="00885212"/>
    <w:rsid w:val="00885D08"/>
    <w:rsid w:val="0089247A"/>
    <w:rsid w:val="008955BA"/>
    <w:rsid w:val="008A6753"/>
    <w:rsid w:val="008E31F0"/>
    <w:rsid w:val="00940998"/>
    <w:rsid w:val="0094292F"/>
    <w:rsid w:val="00976BA0"/>
    <w:rsid w:val="00985A39"/>
    <w:rsid w:val="00991D91"/>
    <w:rsid w:val="00994701"/>
    <w:rsid w:val="009B362A"/>
    <w:rsid w:val="009C33B8"/>
    <w:rsid w:val="009E495E"/>
    <w:rsid w:val="009E7749"/>
    <w:rsid w:val="00A21E85"/>
    <w:rsid w:val="00A3474C"/>
    <w:rsid w:val="00A462A1"/>
    <w:rsid w:val="00A5306E"/>
    <w:rsid w:val="00A63FAD"/>
    <w:rsid w:val="00AC4067"/>
    <w:rsid w:val="00AD006A"/>
    <w:rsid w:val="00AD2B5B"/>
    <w:rsid w:val="00AF3986"/>
    <w:rsid w:val="00B06251"/>
    <w:rsid w:val="00B26CC1"/>
    <w:rsid w:val="00B30E60"/>
    <w:rsid w:val="00B32123"/>
    <w:rsid w:val="00B556D7"/>
    <w:rsid w:val="00B567E8"/>
    <w:rsid w:val="00BA263B"/>
    <w:rsid w:val="00BB0274"/>
    <w:rsid w:val="00BE4F41"/>
    <w:rsid w:val="00BE7392"/>
    <w:rsid w:val="00C05429"/>
    <w:rsid w:val="00C11B59"/>
    <w:rsid w:val="00C21672"/>
    <w:rsid w:val="00C25101"/>
    <w:rsid w:val="00C3142D"/>
    <w:rsid w:val="00C43B31"/>
    <w:rsid w:val="00C53C65"/>
    <w:rsid w:val="00C74276"/>
    <w:rsid w:val="00C753F3"/>
    <w:rsid w:val="00CC1491"/>
    <w:rsid w:val="00CD1021"/>
    <w:rsid w:val="00CD3111"/>
    <w:rsid w:val="00CD3AC5"/>
    <w:rsid w:val="00CF491D"/>
    <w:rsid w:val="00D01609"/>
    <w:rsid w:val="00D24F3D"/>
    <w:rsid w:val="00D278BF"/>
    <w:rsid w:val="00D33035"/>
    <w:rsid w:val="00D60865"/>
    <w:rsid w:val="00D90C47"/>
    <w:rsid w:val="00DB0BE4"/>
    <w:rsid w:val="00E13BA5"/>
    <w:rsid w:val="00E167EA"/>
    <w:rsid w:val="00E2010D"/>
    <w:rsid w:val="00E26E08"/>
    <w:rsid w:val="00E3129B"/>
    <w:rsid w:val="00E35DD6"/>
    <w:rsid w:val="00E40B1A"/>
    <w:rsid w:val="00E627EE"/>
    <w:rsid w:val="00E66CAD"/>
    <w:rsid w:val="00EA41F9"/>
    <w:rsid w:val="00EB118E"/>
    <w:rsid w:val="00EB7A1D"/>
    <w:rsid w:val="00EC59AE"/>
    <w:rsid w:val="00EE50B2"/>
    <w:rsid w:val="00EE5EC5"/>
    <w:rsid w:val="00F2351D"/>
    <w:rsid w:val="00F308A6"/>
    <w:rsid w:val="00F47200"/>
    <w:rsid w:val="00F5417F"/>
    <w:rsid w:val="00F5605A"/>
    <w:rsid w:val="00F77C97"/>
    <w:rsid w:val="00F81DDB"/>
    <w:rsid w:val="00F824ED"/>
    <w:rsid w:val="00F8308F"/>
    <w:rsid w:val="00F86F76"/>
    <w:rsid w:val="00FA0D36"/>
    <w:rsid w:val="00FA2306"/>
    <w:rsid w:val="00FB1FFF"/>
    <w:rsid w:val="00FD506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006A"/>
    <w:pPr>
      <w:widowControl w:val="0"/>
      <w:jc w:val="both"/>
    </w:pPr>
    <w:rPr>
      <w:kern w:val="2"/>
      <w:sz w:val="21"/>
      <w:lang w:val="en-US" w:eastAsia="zh-CN" w:bidi="ar-SA"/>
    </w:rPr>
  </w:style>
  <w:style w:type="paragraph" w:styleId="Heading2">
    <w:name w:val="heading 2"/>
    <w:basedOn w:val="Normal"/>
    <w:next w:val="Normal"/>
    <w:qFormat/>
    <w:rsid w:val="0094292F"/>
    <w:pPr>
      <w:keepNext/>
      <w:keepLines/>
      <w:spacing w:before="260" w:after="260" w:line="416" w:lineRule="auto"/>
      <w:outlineLvl w:val="1"/>
    </w:pPr>
    <w:rPr>
      <w:rFonts w:ascii="Arial" w:eastAsia="黑体" w:hAnsi="Arial"/>
      <w:b/>
      <w:bCs/>
      <w:sz w:val="32"/>
      <w:szCs w:val="3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CommentReference">
    <w:name w:val="annotation reference"/>
    <w:basedOn w:val="DefaultParagraphFont"/>
    <w:rPr>
      <w:sz w:val="21"/>
      <w:szCs w:val="21"/>
    </w:r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TOC2">
    <w:name w:val="toc 2"/>
    <w:basedOn w:val="Normal"/>
    <w:next w:val="Normal"/>
    <w:rsid w:val="00CD3111"/>
    <w:pPr>
      <w:spacing w:line="360" w:lineRule="auto"/>
      <w:ind w:left="420" w:leftChars="200"/>
    </w:pPr>
    <w:rPr>
      <w:sz w:val="24"/>
    </w:rPr>
  </w:style>
  <w:style w:type="paragraph" w:styleId="BalloonText">
    <w:name w:val="Balloon Text"/>
    <w:basedOn w:val="Normal"/>
    <w:rPr>
      <w:sz w:val="18"/>
      <w:szCs w:val="18"/>
    </w:rPr>
  </w:style>
  <w:style w:type="paragraph" w:styleId="Header">
    <w:name w:val="header"/>
    <w:basedOn w:val="Normal"/>
    <w:link w:val="CharChar1"/>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BodyTextIndent">
    <w:name w:val="Body Text Indent"/>
    <w:basedOn w:val="Normal"/>
    <w:pPr>
      <w:spacing w:line="360" w:lineRule="auto"/>
      <w:ind w:left="-105" w:firstLine="540" w:leftChars="-50" w:firstLineChars="225"/>
    </w:pPr>
    <w:rPr>
      <w:rFonts w:ascii="仿宋_GB2312" w:eastAsia="仿宋_GB2312"/>
      <w:sz w:val="24"/>
    </w:rPr>
  </w:style>
  <w:style w:type="paragraph" w:styleId="CommentText">
    <w:name w:val="annotation text"/>
    <w:basedOn w:val="Normal"/>
    <w:pPr>
      <w:jc w:val="left"/>
    </w:pPr>
    <w:rPr>
      <w:szCs w:val="24"/>
    </w:rPr>
  </w:style>
  <w:style w:type="paragraph" w:styleId="TOC1">
    <w:name w:val="toc 1"/>
    <w:basedOn w:val="Normal"/>
    <w:next w:val="Normal"/>
    <w:rsid w:val="00CD3111"/>
    <w:pPr>
      <w:spacing w:line="360" w:lineRule="auto"/>
    </w:pPr>
    <w:rPr>
      <w:rFonts w:eastAsia="黑体"/>
      <w:sz w:val="24"/>
    </w:rPr>
  </w:style>
  <w:style w:type="paragraph" w:styleId="CommentSubject">
    <w:name w:val="annotation subject"/>
    <w:basedOn w:val="CommentText"/>
    <w:next w:val="CommentText"/>
    <w:rPr>
      <w:b/>
      <w:bCs/>
      <w:szCs w:val="20"/>
    </w:rPr>
  </w:style>
  <w:style w:type="paragraph" w:styleId="NormalWeb">
    <w:name w:val="Normal (Web)"/>
    <w:basedOn w:val="Normal"/>
    <w:pPr>
      <w:widowControl/>
      <w:spacing w:before="60" w:beforeLines="0" w:beforeAutospacing="0" w:after="60" w:afterLines="0" w:afterAutospacing="0"/>
      <w:ind w:left="60" w:right="60"/>
      <w:jc w:val="left"/>
    </w:pPr>
    <w:rPr>
      <w:rFonts w:ascii="宋体" w:hAnsi="宋体"/>
      <w:kern w:val="0"/>
      <w:sz w:val="24"/>
    </w:rPr>
  </w:style>
  <w:style w:type="paragraph" w:styleId="Footer">
    <w:name w:val="footer"/>
    <w:basedOn w:val="Normal"/>
    <w:link w:val="CharChar"/>
    <w:pPr>
      <w:tabs>
        <w:tab w:val="center" w:pos="4153"/>
        <w:tab w:val="right" w:pos="8306"/>
      </w:tabs>
      <w:snapToGrid w:val="0"/>
      <w:jc w:val="left"/>
    </w:pPr>
    <w:rPr>
      <w:sz w:val="18"/>
    </w:rPr>
  </w:style>
  <w:style w:type="table" w:styleId="TableGrid">
    <w:name w:val="Table Grid"/>
    <w:basedOn w:val="TableNormal"/>
    <w:rsid w:val="00FA0D3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 Char Char"/>
    <w:basedOn w:val="DefaultParagraphFont"/>
    <w:link w:val="Footer"/>
    <w:rsid w:val="009E495E"/>
    <w:rPr>
      <w:rFonts w:eastAsia="宋体"/>
      <w:kern w:val="2"/>
      <w:sz w:val="18"/>
      <w:lang w:val="en-US" w:eastAsia="zh-CN" w:bidi="ar-SA"/>
    </w:rPr>
  </w:style>
  <w:style w:type="character" w:customStyle="1" w:styleId="CharChar1">
    <w:name w:val=" Char Char1"/>
    <w:basedOn w:val="DefaultParagraphFont"/>
    <w:link w:val="Header"/>
    <w:rsid w:val="009E495E"/>
    <w:rPr>
      <w:rFonts w:eastAsia="宋体"/>
      <w:kern w:val="2"/>
      <w:sz w:val="18"/>
      <w:lang w:val="en-US" w:eastAsia="zh-CN" w:bidi="ar-SA"/>
    </w:rPr>
  </w:style>
  <w:style w:type="character" w:customStyle="1" w:styleId="hps">
    <w:name w:val="hps"/>
    <w:basedOn w:val="DefaultParagraphFont"/>
    <w:rsid w:val="009E7749"/>
  </w:style>
  <w:style w:type="character" w:customStyle="1" w:styleId="shorttext">
    <w:name w:val="short_text"/>
    <w:basedOn w:val="DefaultParagraphFont"/>
    <w:rsid w:val="009E7749"/>
  </w:style>
  <w:style w:type="paragraph" w:styleId="DocumentMap">
    <w:name w:val="Document Map"/>
    <w:basedOn w:val="Normal"/>
    <w:semiHidden/>
    <w:rsid w:val="00D90C47"/>
    <w:pPr>
      <w:shd w:val="clear" w:color="auto" w:fill="00008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www.xchen.com.cn/fangan/" TargetMode="External" /><Relationship Id="rId100" Type="http://schemas.openxmlformats.org/officeDocument/2006/relationships/theme" Target="theme/theme1.xml" /><Relationship Id="rId101" Type="http://schemas.openxmlformats.org/officeDocument/2006/relationships/numbering" Target="numbering.xml" /><Relationship Id="rId102" Type="http://schemas.openxmlformats.org/officeDocument/2006/relationships/styles" Target="styles.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header" Target="header8.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header" Target="header11.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3.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header" Target="header17.xml" /><Relationship Id="rId37" Type="http://schemas.openxmlformats.org/officeDocument/2006/relationships/footer" Target="footer16.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image" Target="media/image1.png" /><Relationship Id="rId42" Type="http://schemas.openxmlformats.org/officeDocument/2006/relationships/header" Target="header19.xml" /><Relationship Id="rId43" Type="http://schemas.openxmlformats.org/officeDocument/2006/relationships/header" Target="header20.xml" /><Relationship Id="rId44" Type="http://schemas.openxmlformats.org/officeDocument/2006/relationships/footer" Target="footer19.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header" Target="header23.xml" /><Relationship Id="rId5" Type="http://schemas.openxmlformats.org/officeDocument/2006/relationships/header" Target="header2.xml" /><Relationship Id="rId50" Type="http://schemas.openxmlformats.org/officeDocument/2006/relationships/footer" Target="footer22.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yperlink" Target="http://www.3722.cn/softdown/index1.asp?keyword=%C3%89%C3%BA%C2%B2%C3%BA" TargetMode="External" /><Relationship Id="rId55" Type="http://schemas.openxmlformats.org/officeDocument/2006/relationships/hyperlink" Target="http://www.3722.cn/softdown/index1.asp?keyword=%C3%89%C3%A8%C2%BC%C3%86" TargetMode="External" /><Relationship Id="rId56" Type="http://schemas.openxmlformats.org/officeDocument/2006/relationships/hyperlink" Target="http://www.3722.cn/softdown/index1.asp?keyword=%C2%B6%C2%A8%C3%8E%C2%BB" TargetMode="External" /><Relationship Id="rId57" Type="http://schemas.openxmlformats.org/officeDocument/2006/relationships/header" Target="header25.xml" /><Relationship Id="rId58" Type="http://schemas.openxmlformats.org/officeDocument/2006/relationships/header" Target="header26.xml" /><Relationship Id="rId59" Type="http://schemas.openxmlformats.org/officeDocument/2006/relationships/footer" Target="footer25.xml" /><Relationship Id="rId6" Type="http://schemas.openxmlformats.org/officeDocument/2006/relationships/footer" Target="footer1.xml" /><Relationship Id="rId60" Type="http://schemas.openxmlformats.org/officeDocument/2006/relationships/footer" Target="footer26.xml" /><Relationship Id="rId61" Type="http://schemas.openxmlformats.org/officeDocument/2006/relationships/header" Target="header27.xml" /><Relationship Id="rId62" Type="http://schemas.openxmlformats.org/officeDocument/2006/relationships/footer" Target="footer27.xml" /><Relationship Id="rId63" Type="http://schemas.openxmlformats.org/officeDocument/2006/relationships/header" Target="header28.xml" /><Relationship Id="rId64" Type="http://schemas.openxmlformats.org/officeDocument/2006/relationships/header" Target="header29.xml" /><Relationship Id="rId65" Type="http://schemas.openxmlformats.org/officeDocument/2006/relationships/footer" Target="footer28.xml" /><Relationship Id="rId66" Type="http://schemas.openxmlformats.org/officeDocument/2006/relationships/footer" Target="footer29.xml" /><Relationship Id="rId67" Type="http://schemas.openxmlformats.org/officeDocument/2006/relationships/header" Target="header30.xml" /><Relationship Id="rId68" Type="http://schemas.openxmlformats.org/officeDocument/2006/relationships/footer" Target="footer30.xml" /><Relationship Id="rId69" Type="http://schemas.openxmlformats.org/officeDocument/2006/relationships/header" Target="header31.xml" /><Relationship Id="rId7" Type="http://schemas.openxmlformats.org/officeDocument/2006/relationships/footer" Target="footer2.xml" /><Relationship Id="rId70" Type="http://schemas.openxmlformats.org/officeDocument/2006/relationships/header" Target="header32.xml" /><Relationship Id="rId71" Type="http://schemas.openxmlformats.org/officeDocument/2006/relationships/footer" Target="footer31.xml" /><Relationship Id="rId72" Type="http://schemas.openxmlformats.org/officeDocument/2006/relationships/footer" Target="footer32.xml" /><Relationship Id="rId73" Type="http://schemas.openxmlformats.org/officeDocument/2006/relationships/header" Target="header33.xml" /><Relationship Id="rId74" Type="http://schemas.openxmlformats.org/officeDocument/2006/relationships/footer" Target="footer33.xml" /><Relationship Id="rId75" Type="http://schemas.openxmlformats.org/officeDocument/2006/relationships/header" Target="header34.xml" /><Relationship Id="rId76" Type="http://schemas.openxmlformats.org/officeDocument/2006/relationships/header" Target="header35.xml" /><Relationship Id="rId77" Type="http://schemas.openxmlformats.org/officeDocument/2006/relationships/footer" Target="footer34.xml" /><Relationship Id="rId78" Type="http://schemas.openxmlformats.org/officeDocument/2006/relationships/footer" Target="footer35.xml" /><Relationship Id="rId79" Type="http://schemas.openxmlformats.org/officeDocument/2006/relationships/header" Target="header36.xml" /><Relationship Id="rId8" Type="http://schemas.openxmlformats.org/officeDocument/2006/relationships/header" Target="header3.xml" /><Relationship Id="rId80" Type="http://schemas.openxmlformats.org/officeDocument/2006/relationships/footer" Target="footer36.xml" /><Relationship Id="rId81" Type="http://schemas.openxmlformats.org/officeDocument/2006/relationships/header" Target="header37.xml" /><Relationship Id="rId82" Type="http://schemas.openxmlformats.org/officeDocument/2006/relationships/header" Target="header38.xml" /><Relationship Id="rId83" Type="http://schemas.openxmlformats.org/officeDocument/2006/relationships/footer" Target="footer37.xml" /><Relationship Id="rId84" Type="http://schemas.openxmlformats.org/officeDocument/2006/relationships/footer" Target="footer38.xml" /><Relationship Id="rId85" Type="http://schemas.openxmlformats.org/officeDocument/2006/relationships/header" Target="header39.xml" /><Relationship Id="rId86" Type="http://schemas.openxmlformats.org/officeDocument/2006/relationships/footer" Target="footer39.xml" /><Relationship Id="rId87" Type="http://schemas.openxmlformats.org/officeDocument/2006/relationships/header" Target="header40.xml" /><Relationship Id="rId88" Type="http://schemas.openxmlformats.org/officeDocument/2006/relationships/header" Target="header41.xml" /><Relationship Id="rId89" Type="http://schemas.openxmlformats.org/officeDocument/2006/relationships/footer" Target="footer40.xml" /><Relationship Id="rId9" Type="http://schemas.openxmlformats.org/officeDocument/2006/relationships/footer" Target="footer3.xml" /><Relationship Id="rId90" Type="http://schemas.openxmlformats.org/officeDocument/2006/relationships/footer" Target="footer41.xml" /><Relationship Id="rId91" Type="http://schemas.openxmlformats.org/officeDocument/2006/relationships/header" Target="header42.xml" /><Relationship Id="rId92" Type="http://schemas.openxmlformats.org/officeDocument/2006/relationships/footer" Target="footer42.xml" /><Relationship Id="rId93" Type="http://schemas.openxmlformats.org/officeDocument/2006/relationships/hyperlink" Target="https://d.book118.com/996154223142010042" TargetMode="External" /><Relationship Id="rId94" Type="http://schemas.openxmlformats.org/officeDocument/2006/relationships/header" Target="header43.xml" /><Relationship Id="rId95" Type="http://schemas.openxmlformats.org/officeDocument/2006/relationships/header" Target="header44.xml" /><Relationship Id="rId96" Type="http://schemas.openxmlformats.org/officeDocument/2006/relationships/footer" Target="footer43.xml" /><Relationship Id="rId97" Type="http://schemas.openxmlformats.org/officeDocument/2006/relationships/footer" Target="footer44.xml" /><Relationship Id="rId98" Type="http://schemas.openxmlformats.org/officeDocument/2006/relationships/header" Target="header45.xml" /><Relationship Id="rId99" Type="http://schemas.openxmlformats.org/officeDocument/2006/relationships/footer" Target="footer45.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3075</Words>
  <Characters>17533</Characters>
  <Application>Microsoft Office Word</Application>
  <DocSecurity>0</DocSecurity>
  <Lines>146</Lines>
  <Paragraphs>41</Paragraphs>
  <ScaleCrop>false</ScaleCrop>
  <Company/>
  <LinksUpToDate>false</LinksUpToDate>
  <CharactersWithSpaces>20567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摘 要</dc:title>
  <dc:creator>黄志欣</dc:creator>
  <cp:lastModifiedBy>Sky123.Org</cp:lastModifiedBy>
  <cp:revision>3</cp:revision>
  <cp:lastPrinted>1899-12-30T00:00:00Z</cp:lastPrinted>
  <dcterms:created xsi:type="dcterms:W3CDTF">2013-09-10T01:29:00Z</dcterms:created>
  <dcterms:modified xsi:type="dcterms:W3CDTF">2013-09-10T02:05:00Z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2052-6.6.0.2228</vt:lpwstr>
  </property>
</Properties>
</file>