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4" w:history="1">
        <w:r>
          <w:rPr>
            <w:rFonts w:ascii="仿宋" w:eastAsia="仿宋" w:hAnsi="仿宋" w:cs="仿宋" w:hint="eastAsia"/>
            <w:lang w:eastAsia="zh-CN"/>
          </w:rPr>
          <w:t>前言</w:t>
        </w:r>
        <w:r>
          <w:tab/>
        </w:r>
        <w:r>
          <w:fldChar w:fldCharType="begin"/>
        </w:r>
        <w:r>
          <w:instrText xml:space="preserve"> PAGEREF _Toc23294 \h </w:instrText>
        </w:r>
        <w:r>
          <w:fldChar w:fldCharType="separate"/>
        </w:r>
        <w:r>
          <w:t>3</w:t>
        </w:r>
        <w:r>
          <w:fldChar w:fldCharType="end"/>
        </w:r>
      </w:hyperlink>
    </w:p>
    <w:p>
      <w:pPr>
        <w:pStyle w:val="TOC1"/>
        <w:tabs>
          <w:tab w:val="right" w:leader="dot" w:pos="8306"/>
        </w:tabs>
      </w:pPr>
      <w:hyperlink w:anchor="_Toc24271" w:history="1">
        <w:r>
          <w:rPr>
            <w:rFonts w:ascii="仿宋" w:eastAsia="仿宋" w:hAnsi="仿宋" w:cs="仿宋" w:hint="eastAsia"/>
            <w:lang w:eastAsia="zh-CN"/>
          </w:rPr>
          <w:t>一、压力机项目绩效评估</w:t>
        </w:r>
        <w:r>
          <w:tab/>
        </w:r>
        <w:r>
          <w:fldChar w:fldCharType="begin"/>
        </w:r>
        <w:r>
          <w:instrText xml:space="preserve"> PAGEREF _Toc24271 \h </w:instrText>
        </w:r>
        <w:r>
          <w:fldChar w:fldCharType="separate"/>
        </w:r>
        <w:r>
          <w:t>3</w:t>
        </w:r>
        <w:r>
          <w:fldChar w:fldCharType="end"/>
        </w:r>
      </w:hyperlink>
    </w:p>
    <w:p>
      <w:pPr>
        <w:pStyle w:val="TOC2"/>
        <w:tabs>
          <w:tab w:val="right" w:leader="dot" w:pos="8306"/>
        </w:tabs>
      </w:pPr>
      <w:hyperlink w:anchor="_Toc512" w:history="1">
        <w:r>
          <w:rPr>
            <w:rFonts w:ascii="仿宋" w:eastAsia="仿宋" w:hAnsi="仿宋" w:cs="仿宋" w:hint="eastAsia"/>
            <w:lang w:eastAsia="zh-CN"/>
          </w:rPr>
          <w:t>(一)、绩效评估指标</w:t>
        </w:r>
        <w:r>
          <w:tab/>
        </w:r>
        <w:r>
          <w:fldChar w:fldCharType="begin"/>
        </w:r>
        <w:r>
          <w:instrText xml:space="preserve"> PAGEREF _Toc512 \h </w:instrText>
        </w:r>
        <w:r>
          <w:fldChar w:fldCharType="separate"/>
        </w:r>
        <w:r>
          <w:t>3</w:t>
        </w:r>
        <w:r>
          <w:fldChar w:fldCharType="end"/>
        </w:r>
      </w:hyperlink>
    </w:p>
    <w:p>
      <w:pPr>
        <w:pStyle w:val="TOC2"/>
        <w:tabs>
          <w:tab w:val="right" w:leader="dot" w:pos="8306"/>
        </w:tabs>
      </w:pPr>
      <w:hyperlink w:anchor="_Toc15286" w:history="1">
        <w:r>
          <w:rPr>
            <w:rFonts w:ascii="仿宋" w:eastAsia="仿宋" w:hAnsi="仿宋" w:cs="仿宋" w:hint="eastAsia"/>
            <w:lang w:eastAsia="zh-CN"/>
          </w:rPr>
          <w:t>(二)、绩效评估方法</w:t>
        </w:r>
        <w:r>
          <w:tab/>
        </w:r>
        <w:r>
          <w:fldChar w:fldCharType="begin"/>
        </w:r>
        <w:r>
          <w:instrText xml:space="preserve"> PAGEREF _Toc15286 \h </w:instrText>
        </w:r>
        <w:r>
          <w:fldChar w:fldCharType="separate"/>
        </w:r>
        <w:r>
          <w:t>4</w:t>
        </w:r>
        <w:r>
          <w:fldChar w:fldCharType="end"/>
        </w:r>
      </w:hyperlink>
    </w:p>
    <w:p>
      <w:pPr>
        <w:pStyle w:val="TOC2"/>
        <w:tabs>
          <w:tab w:val="right" w:leader="dot" w:pos="8306"/>
        </w:tabs>
      </w:pPr>
      <w:hyperlink w:anchor="_Toc22310" w:history="1">
        <w:r>
          <w:rPr>
            <w:rFonts w:ascii="仿宋" w:eastAsia="仿宋" w:hAnsi="仿宋" w:cs="仿宋" w:hint="eastAsia"/>
            <w:lang w:eastAsia="zh-CN"/>
          </w:rPr>
          <w:t>(三)、绩效评估周期</w:t>
        </w:r>
        <w:r>
          <w:tab/>
        </w:r>
        <w:r>
          <w:fldChar w:fldCharType="begin"/>
        </w:r>
        <w:r>
          <w:instrText xml:space="preserve"> PAGEREF _Toc22310 \h </w:instrText>
        </w:r>
        <w:r>
          <w:fldChar w:fldCharType="separate"/>
        </w:r>
        <w:r>
          <w:t>5</w:t>
        </w:r>
        <w:r>
          <w:fldChar w:fldCharType="end"/>
        </w:r>
      </w:hyperlink>
    </w:p>
    <w:p>
      <w:pPr>
        <w:pStyle w:val="TOC1"/>
        <w:tabs>
          <w:tab w:val="right" w:leader="dot" w:pos="8306"/>
        </w:tabs>
      </w:pPr>
      <w:hyperlink w:anchor="_Toc21456" w:history="1">
        <w:r>
          <w:rPr>
            <w:rFonts w:ascii="仿宋" w:eastAsia="仿宋" w:hAnsi="仿宋" w:cs="仿宋" w:hint="eastAsia"/>
            <w:lang w:eastAsia="zh-CN"/>
          </w:rPr>
          <w:t>二、压力机项目土建工程</w:t>
        </w:r>
        <w:r>
          <w:tab/>
        </w:r>
        <w:r>
          <w:fldChar w:fldCharType="begin"/>
        </w:r>
        <w:r>
          <w:instrText xml:space="preserve"> PAGEREF _Toc21456 \h </w:instrText>
        </w:r>
        <w:r>
          <w:fldChar w:fldCharType="separate"/>
        </w:r>
        <w:r>
          <w:t>6</w:t>
        </w:r>
        <w:r>
          <w:fldChar w:fldCharType="end"/>
        </w:r>
      </w:hyperlink>
    </w:p>
    <w:p>
      <w:pPr>
        <w:pStyle w:val="TOC2"/>
        <w:tabs>
          <w:tab w:val="right" w:leader="dot" w:pos="8306"/>
        </w:tabs>
      </w:pPr>
      <w:hyperlink w:anchor="_Toc14039" w:history="1">
        <w:r>
          <w:rPr>
            <w:rFonts w:ascii="仿宋" w:eastAsia="仿宋" w:hAnsi="仿宋" w:cs="仿宋" w:hint="eastAsia"/>
            <w:lang w:eastAsia="zh-CN"/>
          </w:rPr>
          <w:t>(一)、建筑工程设计原则</w:t>
        </w:r>
        <w:r>
          <w:tab/>
        </w:r>
        <w:r>
          <w:fldChar w:fldCharType="begin"/>
        </w:r>
        <w:r>
          <w:instrText xml:space="preserve"> PAGEREF _Toc14039 \h </w:instrText>
        </w:r>
        <w:r>
          <w:fldChar w:fldCharType="separate"/>
        </w:r>
        <w:r>
          <w:t>6</w:t>
        </w:r>
        <w:r>
          <w:fldChar w:fldCharType="end"/>
        </w:r>
      </w:hyperlink>
    </w:p>
    <w:p>
      <w:pPr>
        <w:pStyle w:val="TOC2"/>
        <w:tabs>
          <w:tab w:val="right" w:leader="dot" w:pos="8306"/>
        </w:tabs>
      </w:pPr>
      <w:hyperlink w:anchor="_Toc28895" w:history="1">
        <w:r>
          <w:rPr>
            <w:rFonts w:ascii="仿宋" w:eastAsia="仿宋" w:hAnsi="仿宋" w:cs="仿宋" w:hint="eastAsia"/>
            <w:lang w:eastAsia="zh-CN"/>
          </w:rPr>
          <w:t>(二)、土建工程设计年限及安全等级</w:t>
        </w:r>
        <w:r>
          <w:tab/>
        </w:r>
        <w:r>
          <w:fldChar w:fldCharType="begin"/>
        </w:r>
        <w:r>
          <w:instrText xml:space="preserve"> PAGEREF _Toc28895 \h </w:instrText>
        </w:r>
        <w:r>
          <w:fldChar w:fldCharType="separate"/>
        </w:r>
        <w:r>
          <w:t>7</w:t>
        </w:r>
        <w:r>
          <w:fldChar w:fldCharType="end"/>
        </w:r>
      </w:hyperlink>
    </w:p>
    <w:p>
      <w:pPr>
        <w:pStyle w:val="TOC2"/>
        <w:tabs>
          <w:tab w:val="right" w:leader="dot" w:pos="8306"/>
        </w:tabs>
      </w:pPr>
      <w:hyperlink w:anchor="_Toc3804" w:history="1">
        <w:r>
          <w:rPr>
            <w:rFonts w:ascii="仿宋" w:eastAsia="仿宋" w:hAnsi="仿宋" w:cs="仿宋" w:hint="eastAsia"/>
            <w:lang w:eastAsia="zh-CN"/>
          </w:rPr>
          <w:t>(三)、建筑工程设计总体要求</w:t>
        </w:r>
        <w:r>
          <w:tab/>
        </w:r>
        <w:r>
          <w:fldChar w:fldCharType="begin"/>
        </w:r>
        <w:r>
          <w:instrText xml:space="preserve"> PAGEREF _Toc3804 \h </w:instrText>
        </w:r>
        <w:r>
          <w:fldChar w:fldCharType="separate"/>
        </w:r>
        <w:r>
          <w:t>8</w:t>
        </w:r>
        <w:r>
          <w:fldChar w:fldCharType="end"/>
        </w:r>
      </w:hyperlink>
    </w:p>
    <w:p>
      <w:pPr>
        <w:pStyle w:val="TOC2"/>
        <w:tabs>
          <w:tab w:val="right" w:leader="dot" w:pos="8306"/>
        </w:tabs>
      </w:pPr>
      <w:hyperlink w:anchor="_Toc12377" w:history="1">
        <w:r>
          <w:rPr>
            <w:rFonts w:ascii="仿宋" w:eastAsia="仿宋" w:hAnsi="仿宋" w:cs="仿宋" w:hint="eastAsia"/>
            <w:lang w:eastAsia="zh-CN"/>
          </w:rPr>
          <w:t>(四)、土建工程建设指标</w:t>
        </w:r>
        <w:r>
          <w:tab/>
        </w:r>
        <w:r>
          <w:fldChar w:fldCharType="begin"/>
        </w:r>
        <w:r>
          <w:instrText xml:space="preserve"> PAGEREF _Toc12377 \h </w:instrText>
        </w:r>
        <w:r>
          <w:fldChar w:fldCharType="separate"/>
        </w:r>
        <w:r>
          <w:t>9</w:t>
        </w:r>
        <w:r>
          <w:fldChar w:fldCharType="end"/>
        </w:r>
      </w:hyperlink>
    </w:p>
    <w:p>
      <w:pPr>
        <w:pStyle w:val="TOC1"/>
        <w:tabs>
          <w:tab w:val="right" w:leader="dot" w:pos="8306"/>
        </w:tabs>
      </w:pPr>
      <w:hyperlink w:anchor="_Toc31352" w:history="1">
        <w:r>
          <w:rPr>
            <w:rFonts w:ascii="仿宋" w:eastAsia="仿宋" w:hAnsi="仿宋" w:cs="仿宋" w:hint="eastAsia"/>
            <w:lang w:eastAsia="zh-CN"/>
          </w:rPr>
          <w:t>三、工艺说明</w:t>
        </w:r>
        <w:r>
          <w:tab/>
        </w:r>
        <w:r>
          <w:fldChar w:fldCharType="begin"/>
        </w:r>
        <w:r>
          <w:instrText xml:space="preserve"> PAGEREF _Toc31352 \h </w:instrText>
        </w:r>
        <w:r>
          <w:fldChar w:fldCharType="separate"/>
        </w:r>
        <w:r>
          <w:t>9</w:t>
        </w:r>
        <w:r>
          <w:fldChar w:fldCharType="end"/>
        </w:r>
      </w:hyperlink>
    </w:p>
    <w:p>
      <w:pPr>
        <w:pStyle w:val="TOC2"/>
        <w:tabs>
          <w:tab w:val="right" w:leader="dot" w:pos="8306"/>
        </w:tabs>
      </w:pPr>
      <w:hyperlink w:anchor="_Toc28041" w:history="1">
        <w:r>
          <w:rPr>
            <w:rFonts w:ascii="仿宋" w:eastAsia="仿宋" w:hAnsi="仿宋" w:cs="仿宋" w:hint="eastAsia"/>
            <w:lang w:eastAsia="zh-CN"/>
          </w:rPr>
          <w:t>(一)、技术管理特点</w:t>
        </w:r>
        <w:r>
          <w:tab/>
        </w:r>
        <w:r>
          <w:fldChar w:fldCharType="begin"/>
        </w:r>
        <w:r>
          <w:instrText xml:space="preserve"> PAGEREF _Toc28041 \h </w:instrText>
        </w:r>
        <w:r>
          <w:fldChar w:fldCharType="separate"/>
        </w:r>
        <w:r>
          <w:t>9</w:t>
        </w:r>
        <w:r>
          <w:fldChar w:fldCharType="end"/>
        </w:r>
      </w:hyperlink>
    </w:p>
    <w:p>
      <w:pPr>
        <w:pStyle w:val="TOC2"/>
        <w:tabs>
          <w:tab w:val="right" w:leader="dot" w:pos="8306"/>
        </w:tabs>
      </w:pPr>
      <w:hyperlink w:anchor="_Toc18552" w:history="1">
        <w:r>
          <w:rPr>
            <w:rFonts w:ascii="仿宋" w:eastAsia="仿宋" w:hAnsi="仿宋" w:cs="仿宋" w:hint="eastAsia"/>
            <w:lang w:eastAsia="zh-CN"/>
          </w:rPr>
          <w:t>(二)、压力机项目工艺技术设计方案</w:t>
        </w:r>
        <w:r>
          <w:tab/>
        </w:r>
        <w:r>
          <w:fldChar w:fldCharType="begin"/>
        </w:r>
        <w:r>
          <w:instrText xml:space="preserve"> PAGEREF _Toc18552 \h </w:instrText>
        </w:r>
        <w:r>
          <w:fldChar w:fldCharType="separate"/>
        </w:r>
        <w:r>
          <w:t>10</w:t>
        </w:r>
        <w:r>
          <w:fldChar w:fldCharType="end"/>
        </w:r>
      </w:hyperlink>
    </w:p>
    <w:p>
      <w:pPr>
        <w:pStyle w:val="TOC2"/>
        <w:tabs>
          <w:tab w:val="right" w:leader="dot" w:pos="8306"/>
        </w:tabs>
      </w:pPr>
      <w:hyperlink w:anchor="_Toc25077" w:history="1">
        <w:r>
          <w:rPr>
            <w:rFonts w:ascii="仿宋" w:eastAsia="仿宋" w:hAnsi="仿宋" w:cs="仿宋" w:hint="eastAsia"/>
            <w:lang w:eastAsia="zh-CN"/>
          </w:rPr>
          <w:t>(三)、设备选型方案</w:t>
        </w:r>
        <w:r>
          <w:tab/>
        </w:r>
        <w:r>
          <w:fldChar w:fldCharType="begin"/>
        </w:r>
        <w:r>
          <w:instrText xml:space="preserve"> PAGEREF _Toc25077 \h </w:instrText>
        </w:r>
        <w:r>
          <w:fldChar w:fldCharType="separate"/>
        </w:r>
        <w:r>
          <w:t>12</w:t>
        </w:r>
        <w:r>
          <w:fldChar w:fldCharType="end"/>
        </w:r>
      </w:hyperlink>
    </w:p>
    <w:p>
      <w:pPr>
        <w:pStyle w:val="TOC1"/>
        <w:tabs>
          <w:tab w:val="right" w:leader="dot" w:pos="8306"/>
        </w:tabs>
      </w:pPr>
      <w:hyperlink w:anchor="_Toc656" w:history="1">
        <w:r>
          <w:rPr>
            <w:rFonts w:ascii="仿宋" w:eastAsia="仿宋" w:hAnsi="仿宋" w:cs="仿宋" w:hint="eastAsia"/>
            <w:lang w:eastAsia="zh-CN"/>
          </w:rPr>
          <w:t>四、压力机项目文档管理</w:t>
        </w:r>
        <w:r>
          <w:tab/>
        </w:r>
        <w:r>
          <w:fldChar w:fldCharType="begin"/>
        </w:r>
        <w:r>
          <w:instrText xml:space="preserve"> PAGEREF _Toc656 \h </w:instrText>
        </w:r>
        <w:r>
          <w:fldChar w:fldCharType="separate"/>
        </w:r>
        <w:r>
          <w:t>13</w:t>
        </w:r>
        <w:r>
          <w:fldChar w:fldCharType="end"/>
        </w:r>
      </w:hyperlink>
    </w:p>
    <w:p>
      <w:pPr>
        <w:pStyle w:val="TOC2"/>
        <w:tabs>
          <w:tab w:val="right" w:leader="dot" w:pos="8306"/>
        </w:tabs>
      </w:pPr>
      <w:hyperlink w:anchor="_Toc21946" w:history="1">
        <w:r>
          <w:rPr>
            <w:rFonts w:ascii="仿宋" w:eastAsia="仿宋" w:hAnsi="仿宋" w:cs="仿宋" w:hint="eastAsia"/>
            <w:lang w:eastAsia="zh-CN"/>
          </w:rPr>
          <w:t>(一)、文档编制与审查</w:t>
        </w:r>
        <w:r>
          <w:tab/>
        </w:r>
        <w:r>
          <w:fldChar w:fldCharType="begin"/>
        </w:r>
        <w:r>
          <w:instrText xml:space="preserve"> PAGEREF _Toc21946 \h </w:instrText>
        </w:r>
        <w:r>
          <w:fldChar w:fldCharType="separate"/>
        </w:r>
        <w:r>
          <w:t>13</w:t>
        </w:r>
        <w:r>
          <w:fldChar w:fldCharType="end"/>
        </w:r>
      </w:hyperlink>
    </w:p>
    <w:p>
      <w:pPr>
        <w:pStyle w:val="TOC2"/>
        <w:tabs>
          <w:tab w:val="right" w:leader="dot" w:pos="8306"/>
        </w:tabs>
      </w:pPr>
      <w:hyperlink w:anchor="_Toc2233" w:history="1">
        <w:r>
          <w:rPr>
            <w:rFonts w:ascii="仿宋" w:eastAsia="仿宋" w:hAnsi="仿宋" w:cs="仿宋" w:hint="eastAsia"/>
            <w:lang w:eastAsia="zh-CN"/>
          </w:rPr>
          <w:t>(二)、文档发布与分发</w:t>
        </w:r>
        <w:r>
          <w:tab/>
        </w:r>
        <w:r>
          <w:fldChar w:fldCharType="begin"/>
        </w:r>
        <w:r>
          <w:instrText xml:space="preserve"> PAGEREF _Toc2233 \h </w:instrText>
        </w:r>
        <w:r>
          <w:fldChar w:fldCharType="separate"/>
        </w:r>
        <w:r>
          <w:t>14</w:t>
        </w:r>
        <w:r>
          <w:fldChar w:fldCharType="end"/>
        </w:r>
      </w:hyperlink>
    </w:p>
    <w:p>
      <w:pPr>
        <w:pStyle w:val="TOC2"/>
        <w:tabs>
          <w:tab w:val="right" w:leader="dot" w:pos="8306"/>
        </w:tabs>
      </w:pPr>
      <w:hyperlink w:anchor="_Toc18426" w:history="1">
        <w:r>
          <w:rPr>
            <w:rFonts w:ascii="仿宋" w:eastAsia="仿宋" w:hAnsi="仿宋" w:cs="仿宋" w:hint="eastAsia"/>
            <w:lang w:eastAsia="zh-CN"/>
          </w:rPr>
          <w:t>(三)、文档存档与归档</w:t>
        </w:r>
        <w:r>
          <w:tab/>
        </w:r>
        <w:r>
          <w:fldChar w:fldCharType="begin"/>
        </w:r>
        <w:r>
          <w:instrText xml:space="preserve"> PAGEREF _Toc18426 \h </w:instrText>
        </w:r>
        <w:r>
          <w:fldChar w:fldCharType="separate"/>
        </w:r>
        <w:r>
          <w:t>15</w:t>
        </w:r>
        <w:r>
          <w:fldChar w:fldCharType="end"/>
        </w:r>
      </w:hyperlink>
    </w:p>
    <w:p>
      <w:pPr>
        <w:pStyle w:val="TOC1"/>
        <w:tabs>
          <w:tab w:val="right" w:leader="dot" w:pos="8306"/>
        </w:tabs>
      </w:pPr>
      <w:hyperlink w:anchor="_Toc10351" w:history="1">
        <w:r>
          <w:rPr>
            <w:rFonts w:ascii="仿宋" w:eastAsia="仿宋" w:hAnsi="仿宋" w:cs="仿宋" w:hint="eastAsia"/>
            <w:lang w:eastAsia="zh-CN"/>
          </w:rPr>
          <w:t>五、压力机项目可持续发展</w:t>
        </w:r>
        <w:r>
          <w:tab/>
        </w:r>
        <w:r>
          <w:fldChar w:fldCharType="begin"/>
        </w:r>
        <w:r>
          <w:instrText xml:space="preserve"> PAGEREF _Toc10351 \h </w:instrText>
        </w:r>
        <w:r>
          <w:fldChar w:fldCharType="separate"/>
        </w:r>
        <w:r>
          <w:t>16</w:t>
        </w:r>
        <w:r>
          <w:fldChar w:fldCharType="end"/>
        </w:r>
      </w:hyperlink>
    </w:p>
    <w:p>
      <w:pPr>
        <w:pStyle w:val="TOC2"/>
        <w:tabs>
          <w:tab w:val="right" w:leader="dot" w:pos="8306"/>
        </w:tabs>
      </w:pPr>
      <w:hyperlink w:anchor="_Toc30612" w:history="1">
        <w:r>
          <w:rPr>
            <w:rFonts w:ascii="仿宋" w:eastAsia="仿宋" w:hAnsi="仿宋" w:cs="仿宋" w:hint="eastAsia"/>
            <w:lang w:eastAsia="zh-CN"/>
          </w:rPr>
          <w:t>(一)、可持续战略与实践</w:t>
        </w:r>
        <w:r>
          <w:tab/>
        </w:r>
        <w:r>
          <w:fldChar w:fldCharType="begin"/>
        </w:r>
        <w:r>
          <w:instrText xml:space="preserve"> PAGEREF _Toc30612 \h </w:instrText>
        </w:r>
        <w:r>
          <w:fldChar w:fldCharType="separate"/>
        </w:r>
        <w:r>
          <w:t>16</w:t>
        </w:r>
        <w:r>
          <w:fldChar w:fldCharType="end"/>
        </w:r>
      </w:hyperlink>
    </w:p>
    <w:p>
      <w:pPr>
        <w:pStyle w:val="TOC2"/>
        <w:tabs>
          <w:tab w:val="right" w:leader="dot" w:pos="8306"/>
        </w:tabs>
      </w:pPr>
      <w:hyperlink w:anchor="_Toc5894" w:history="1">
        <w:r>
          <w:rPr>
            <w:rFonts w:ascii="仿宋" w:eastAsia="仿宋" w:hAnsi="仿宋" w:cs="仿宋" w:hint="eastAsia"/>
            <w:lang w:eastAsia="zh-CN"/>
          </w:rPr>
          <w:t>(二)、环保与社会责任</w:t>
        </w:r>
        <w:r>
          <w:tab/>
        </w:r>
        <w:r>
          <w:fldChar w:fldCharType="begin"/>
        </w:r>
        <w:r>
          <w:instrText xml:space="preserve"> PAGEREF _Toc5894 \h </w:instrText>
        </w:r>
        <w:r>
          <w:fldChar w:fldCharType="separate"/>
        </w:r>
        <w:r>
          <w:t>17</w:t>
        </w:r>
        <w:r>
          <w:fldChar w:fldCharType="end"/>
        </w:r>
      </w:hyperlink>
    </w:p>
    <w:p>
      <w:pPr>
        <w:pStyle w:val="TOC1"/>
        <w:tabs>
          <w:tab w:val="right" w:leader="dot" w:pos="8306"/>
        </w:tabs>
      </w:pPr>
      <w:hyperlink w:anchor="_Toc14011" w:history="1">
        <w:r>
          <w:rPr>
            <w:rFonts w:ascii="仿宋" w:eastAsia="仿宋" w:hAnsi="仿宋" w:cs="仿宋" w:hint="eastAsia"/>
            <w:lang w:eastAsia="zh-CN"/>
          </w:rPr>
          <w:t>六、压力机项目建设单位说明</w:t>
        </w:r>
        <w:r>
          <w:tab/>
        </w:r>
        <w:r>
          <w:fldChar w:fldCharType="begin"/>
        </w:r>
        <w:r>
          <w:instrText xml:space="preserve"> PAGEREF _Toc14011 \h </w:instrText>
        </w:r>
        <w:r>
          <w:fldChar w:fldCharType="separate"/>
        </w:r>
        <w:r>
          <w:t>18</w:t>
        </w:r>
        <w:r>
          <w:fldChar w:fldCharType="end"/>
        </w:r>
      </w:hyperlink>
    </w:p>
    <w:p>
      <w:pPr>
        <w:pStyle w:val="TOC2"/>
        <w:tabs>
          <w:tab w:val="right" w:leader="dot" w:pos="8306"/>
        </w:tabs>
      </w:pPr>
      <w:hyperlink w:anchor="_Toc12137" w:history="1">
        <w:r>
          <w:rPr>
            <w:rFonts w:ascii="仿宋" w:eastAsia="仿宋" w:hAnsi="仿宋" w:cs="仿宋" w:hint="eastAsia"/>
            <w:lang w:eastAsia="zh-CN"/>
          </w:rPr>
          <w:t>(一)、压力机项目承办单位基本情况</w:t>
        </w:r>
        <w:r>
          <w:tab/>
        </w:r>
        <w:r>
          <w:fldChar w:fldCharType="begin"/>
        </w:r>
        <w:r>
          <w:instrText xml:space="preserve"> PAGEREF _Toc12137 \h </w:instrText>
        </w:r>
        <w:r>
          <w:fldChar w:fldCharType="separate"/>
        </w:r>
        <w:r>
          <w:t>18</w:t>
        </w:r>
        <w:r>
          <w:fldChar w:fldCharType="end"/>
        </w:r>
      </w:hyperlink>
    </w:p>
    <w:p>
      <w:pPr>
        <w:pStyle w:val="TOC2"/>
        <w:tabs>
          <w:tab w:val="right" w:leader="dot" w:pos="8306"/>
        </w:tabs>
      </w:pPr>
      <w:hyperlink w:anchor="_Toc2090" w:history="1">
        <w:r>
          <w:rPr>
            <w:rFonts w:ascii="仿宋" w:eastAsia="仿宋" w:hAnsi="仿宋" w:cs="仿宋" w:hint="eastAsia"/>
            <w:lang w:eastAsia="zh-CN"/>
          </w:rPr>
          <w:t>(二)、公司经济效益分析</w:t>
        </w:r>
        <w:r>
          <w:tab/>
        </w:r>
        <w:r>
          <w:fldChar w:fldCharType="begin"/>
        </w:r>
        <w:r>
          <w:instrText xml:space="preserve"> PAGEREF _Toc2090 \h </w:instrText>
        </w:r>
        <w:r>
          <w:fldChar w:fldCharType="separate"/>
        </w:r>
        <w:r>
          <w:t>18</w:t>
        </w:r>
        <w:r>
          <w:fldChar w:fldCharType="end"/>
        </w:r>
      </w:hyperlink>
    </w:p>
    <w:p>
      <w:pPr>
        <w:pStyle w:val="TOC1"/>
        <w:tabs>
          <w:tab w:val="right" w:leader="dot" w:pos="8306"/>
        </w:tabs>
      </w:pPr>
      <w:hyperlink w:anchor="_Toc5882" w:history="1">
        <w:r>
          <w:rPr>
            <w:rFonts w:ascii="仿宋" w:eastAsia="仿宋" w:hAnsi="仿宋" w:cs="仿宋" w:hint="eastAsia"/>
            <w:lang w:eastAsia="zh-CN"/>
          </w:rPr>
          <w:t>七、压力机项目创新与研发</w:t>
        </w:r>
        <w:r>
          <w:tab/>
        </w:r>
        <w:r>
          <w:fldChar w:fldCharType="begin"/>
        </w:r>
        <w:r>
          <w:instrText xml:space="preserve"> PAGEREF _Toc5882 \h </w:instrText>
        </w:r>
        <w:r>
          <w:fldChar w:fldCharType="separate"/>
        </w:r>
        <w:r>
          <w:t>19</w:t>
        </w:r>
        <w:r>
          <w:fldChar w:fldCharType="end"/>
        </w:r>
      </w:hyperlink>
    </w:p>
    <w:p>
      <w:pPr>
        <w:pStyle w:val="TOC2"/>
        <w:tabs>
          <w:tab w:val="right" w:leader="dot" w:pos="8306"/>
        </w:tabs>
      </w:pPr>
      <w:hyperlink w:anchor="_Toc15104" w:history="1">
        <w:r>
          <w:rPr>
            <w:rFonts w:ascii="仿宋" w:eastAsia="仿宋" w:hAnsi="仿宋" w:cs="仿宋" w:hint="eastAsia"/>
            <w:lang w:eastAsia="zh-CN"/>
          </w:rPr>
          <w:t>(一)、创新策略与方向</w:t>
        </w:r>
        <w:r>
          <w:tab/>
        </w:r>
        <w:r>
          <w:fldChar w:fldCharType="begin"/>
        </w:r>
        <w:r>
          <w:instrText xml:space="preserve"> PAGEREF _Toc15104 \h </w:instrText>
        </w:r>
        <w:r>
          <w:fldChar w:fldCharType="separate"/>
        </w:r>
        <w:r>
          <w:t>19</w:t>
        </w:r>
        <w:r>
          <w:fldChar w:fldCharType="end"/>
        </w:r>
      </w:hyperlink>
    </w:p>
    <w:p>
      <w:pPr>
        <w:pStyle w:val="TOC2"/>
        <w:tabs>
          <w:tab w:val="right" w:leader="dot" w:pos="8306"/>
        </w:tabs>
      </w:pPr>
      <w:hyperlink w:anchor="_Toc19068" w:history="1">
        <w:r>
          <w:rPr>
            <w:rFonts w:ascii="仿宋" w:eastAsia="仿宋" w:hAnsi="仿宋" w:cs="仿宋" w:hint="eastAsia"/>
            <w:lang w:eastAsia="zh-CN"/>
          </w:rPr>
          <w:t>(二)、研发规划与投入</w:t>
        </w:r>
        <w:r>
          <w:tab/>
        </w:r>
        <w:r>
          <w:fldChar w:fldCharType="begin"/>
        </w:r>
        <w:r>
          <w:instrText xml:space="preserve"> PAGEREF _Toc19068 \h </w:instrText>
        </w:r>
        <w:r>
          <w:fldChar w:fldCharType="separate"/>
        </w:r>
        <w:r>
          <w:t>21</w:t>
        </w:r>
        <w:r>
          <w:fldChar w:fldCharType="end"/>
        </w:r>
      </w:hyperlink>
    </w:p>
    <w:p>
      <w:pPr>
        <w:pStyle w:val="TOC1"/>
        <w:tabs>
          <w:tab w:val="right" w:leader="dot" w:pos="8306"/>
        </w:tabs>
      </w:pPr>
      <w:hyperlink w:anchor="_Toc8850" w:history="1">
        <w:r>
          <w:rPr>
            <w:rFonts w:ascii="仿宋" w:eastAsia="仿宋" w:hAnsi="仿宋" w:cs="仿宋" w:hint="eastAsia"/>
            <w:lang w:eastAsia="zh-CN"/>
          </w:rPr>
          <w:t>八、压力机项目财务管理</w:t>
        </w:r>
        <w:r>
          <w:tab/>
        </w:r>
        <w:r>
          <w:fldChar w:fldCharType="begin"/>
        </w:r>
        <w:r>
          <w:instrText xml:space="preserve"> PAGEREF _Toc8850 \h </w:instrText>
        </w:r>
        <w:r>
          <w:fldChar w:fldCharType="separate"/>
        </w:r>
        <w:r>
          <w:t>22</w:t>
        </w:r>
        <w:r>
          <w:fldChar w:fldCharType="end"/>
        </w:r>
      </w:hyperlink>
    </w:p>
    <w:p>
      <w:pPr>
        <w:pStyle w:val="TOC2"/>
        <w:tabs>
          <w:tab w:val="right" w:leader="dot" w:pos="8306"/>
        </w:tabs>
      </w:pPr>
      <w:hyperlink w:anchor="_Toc23328" w:history="1">
        <w:r>
          <w:rPr>
            <w:rFonts w:ascii="仿宋" w:eastAsia="仿宋" w:hAnsi="仿宋" w:cs="仿宋" w:hint="eastAsia"/>
            <w:lang w:eastAsia="zh-CN"/>
          </w:rPr>
          <w:t>(一)、资金需求大</w:t>
        </w:r>
        <w:r>
          <w:tab/>
        </w:r>
        <w:r>
          <w:fldChar w:fldCharType="begin"/>
        </w:r>
        <w:r>
          <w:instrText xml:space="preserve"> PAGEREF _Toc23328 \h </w:instrText>
        </w:r>
        <w:r>
          <w:fldChar w:fldCharType="separate"/>
        </w:r>
        <w:r>
          <w:t>22</w:t>
        </w:r>
        <w:r>
          <w:fldChar w:fldCharType="end"/>
        </w:r>
      </w:hyperlink>
    </w:p>
    <w:p>
      <w:pPr>
        <w:pStyle w:val="TOC2"/>
        <w:tabs>
          <w:tab w:val="right" w:leader="dot" w:pos="8306"/>
        </w:tabs>
      </w:pPr>
      <w:hyperlink w:anchor="_Toc12723" w:history="1">
        <w:r>
          <w:rPr>
            <w:rFonts w:ascii="仿宋" w:eastAsia="仿宋" w:hAnsi="仿宋" w:cs="仿宋" w:hint="eastAsia"/>
            <w:lang w:eastAsia="zh-CN"/>
          </w:rPr>
          <w:t>(二)、研发周期长</w:t>
        </w:r>
        <w:r>
          <w:tab/>
        </w:r>
        <w:r>
          <w:fldChar w:fldCharType="begin"/>
        </w:r>
        <w:r>
          <w:instrText xml:space="preserve"> PAGEREF _Toc12723 \h </w:instrText>
        </w:r>
        <w:r>
          <w:fldChar w:fldCharType="separate"/>
        </w:r>
        <w:r>
          <w:t>24</w:t>
        </w:r>
        <w:r>
          <w:fldChar w:fldCharType="end"/>
        </w:r>
      </w:hyperlink>
    </w:p>
    <w:p>
      <w:pPr>
        <w:pStyle w:val="TOC2"/>
        <w:tabs>
          <w:tab w:val="right" w:leader="dot" w:pos="8306"/>
        </w:tabs>
      </w:pPr>
      <w:hyperlink w:anchor="_Toc9523" w:history="1">
        <w:r>
          <w:rPr>
            <w:rFonts w:ascii="仿宋" w:eastAsia="仿宋" w:hAnsi="仿宋" w:cs="仿宋" w:hint="eastAsia"/>
            <w:lang w:eastAsia="zh-CN"/>
          </w:rPr>
          <w:t>(三)、市场风险大</w:t>
        </w:r>
        <w:r>
          <w:tab/>
        </w:r>
        <w:r>
          <w:fldChar w:fldCharType="begin"/>
        </w:r>
        <w:r>
          <w:instrText xml:space="preserve"> PAGEREF _Toc9523 \h </w:instrText>
        </w:r>
        <w:r>
          <w:fldChar w:fldCharType="separate"/>
        </w:r>
        <w:r>
          <w:t>25</w:t>
        </w:r>
        <w:r>
          <w:fldChar w:fldCharType="end"/>
        </w:r>
      </w:hyperlink>
    </w:p>
    <w:p>
      <w:pPr>
        <w:pStyle w:val="TOC2"/>
        <w:tabs>
          <w:tab w:val="right" w:leader="dot" w:pos="8306"/>
        </w:tabs>
      </w:pPr>
      <w:hyperlink w:anchor="_Toc15676" w:history="1">
        <w:r>
          <w:rPr>
            <w:rFonts w:ascii="仿宋" w:eastAsia="仿宋" w:hAnsi="仿宋" w:cs="仿宋" w:hint="eastAsia"/>
            <w:lang w:eastAsia="zh-CN"/>
          </w:rPr>
          <w:t>(四)、利润率高</w:t>
        </w:r>
        <w:r>
          <w:tab/>
        </w:r>
        <w:r>
          <w:fldChar w:fldCharType="begin"/>
        </w:r>
        <w:r>
          <w:instrText xml:space="preserve"> PAGEREF _Toc15676 \h </w:instrText>
        </w:r>
        <w:r>
          <w:fldChar w:fldCharType="separate"/>
        </w:r>
        <w:r>
          <w:t>27</w:t>
        </w:r>
        <w:r>
          <w:fldChar w:fldCharType="end"/>
        </w:r>
      </w:hyperlink>
    </w:p>
    <w:p>
      <w:pPr>
        <w:pStyle w:val="TOC1"/>
        <w:tabs>
          <w:tab w:val="right" w:leader="dot" w:pos="8306"/>
        </w:tabs>
      </w:pPr>
      <w:hyperlink w:anchor="_Toc21755" w:history="1">
        <w:r>
          <w:rPr>
            <w:rFonts w:ascii="仿宋" w:eastAsia="仿宋" w:hAnsi="仿宋" w:cs="仿宋" w:hint="eastAsia"/>
            <w:lang w:eastAsia="zh-CN"/>
          </w:rPr>
          <w:t>九、压力机项目技术管理</w:t>
        </w:r>
        <w:r>
          <w:tab/>
        </w:r>
        <w:r>
          <w:fldChar w:fldCharType="begin"/>
        </w:r>
        <w:r>
          <w:instrText xml:space="preserve"> PAGEREF _Toc21755 \h </w:instrText>
        </w:r>
        <w:r>
          <w:fldChar w:fldCharType="separate"/>
        </w:r>
        <w:r>
          <w:t>29</w:t>
        </w:r>
        <w:r>
          <w:fldChar w:fldCharType="end"/>
        </w:r>
      </w:hyperlink>
    </w:p>
    <w:p>
      <w:pPr>
        <w:pStyle w:val="TOC2"/>
        <w:tabs>
          <w:tab w:val="right" w:leader="dot" w:pos="8306"/>
        </w:tabs>
      </w:pPr>
      <w:hyperlink w:anchor="_Toc2012" w:history="1">
        <w:r>
          <w:rPr>
            <w:rFonts w:ascii="仿宋" w:eastAsia="仿宋" w:hAnsi="仿宋" w:cs="仿宋" w:hint="eastAsia"/>
            <w:lang w:eastAsia="zh-CN"/>
          </w:rPr>
          <w:t>(一)、技术方案选用方向</w:t>
        </w:r>
        <w:r>
          <w:tab/>
        </w:r>
        <w:r>
          <w:fldChar w:fldCharType="begin"/>
        </w:r>
        <w:r>
          <w:instrText xml:space="preserve"> PAGEREF _Toc2012 \h </w:instrText>
        </w:r>
        <w:r>
          <w:fldChar w:fldCharType="separate"/>
        </w:r>
        <w:r>
          <w:t>29</w:t>
        </w:r>
        <w:r>
          <w:fldChar w:fldCharType="end"/>
        </w:r>
      </w:hyperlink>
    </w:p>
    <w:p>
      <w:pPr>
        <w:pStyle w:val="TOC2"/>
        <w:tabs>
          <w:tab w:val="right" w:leader="dot" w:pos="8306"/>
        </w:tabs>
      </w:pPr>
      <w:hyperlink w:anchor="_Toc29641" w:history="1">
        <w:r>
          <w:rPr>
            <w:rFonts w:ascii="仿宋" w:eastAsia="仿宋" w:hAnsi="仿宋" w:cs="仿宋" w:hint="eastAsia"/>
            <w:lang w:eastAsia="zh-CN"/>
          </w:rPr>
          <w:t>(二)、工艺技术方案选用原则</w:t>
        </w:r>
        <w:r>
          <w:tab/>
        </w:r>
        <w:r>
          <w:fldChar w:fldCharType="begin"/>
        </w:r>
        <w:r>
          <w:instrText xml:space="preserve"> PAGEREF _Toc29641 \h </w:instrText>
        </w:r>
        <w:r>
          <w:fldChar w:fldCharType="separate"/>
        </w:r>
        <w:r>
          <w:t>31</w:t>
        </w:r>
        <w:r>
          <w:fldChar w:fldCharType="end"/>
        </w:r>
      </w:hyperlink>
    </w:p>
    <w:p>
      <w:pPr>
        <w:pStyle w:val="TOC2"/>
        <w:tabs>
          <w:tab w:val="right" w:leader="dot" w:pos="8306"/>
        </w:tabs>
      </w:pPr>
      <w:hyperlink w:anchor="_Toc2433" w:history="1">
        <w:r>
          <w:rPr>
            <w:rFonts w:ascii="仿宋" w:eastAsia="仿宋" w:hAnsi="仿宋" w:cs="仿宋" w:hint="eastAsia"/>
            <w:lang w:eastAsia="zh-CN"/>
          </w:rPr>
          <w:t>(三)、工艺技术方案要求</w:t>
        </w:r>
        <w:r>
          <w:tab/>
        </w:r>
        <w:r>
          <w:fldChar w:fldCharType="begin"/>
        </w:r>
        <w:r>
          <w:instrText xml:space="preserve"> PAGEREF _Toc2433 \h </w:instrText>
        </w:r>
        <w:r>
          <w:fldChar w:fldCharType="separate"/>
        </w:r>
        <w:r>
          <w:t>33</w:t>
        </w:r>
        <w:r>
          <w:fldChar w:fldCharType="end"/>
        </w:r>
      </w:hyperlink>
    </w:p>
    <w:p>
      <w:pPr>
        <w:pStyle w:val="TOC1"/>
        <w:tabs>
          <w:tab w:val="right" w:leader="dot" w:pos="8306"/>
        </w:tabs>
      </w:pPr>
      <w:hyperlink w:anchor="_Toc17994" w:history="1">
        <w:r>
          <w:rPr>
            <w:rFonts w:ascii="仿宋" w:eastAsia="仿宋" w:hAnsi="仿宋" w:cs="仿宋" w:hint="eastAsia"/>
            <w:lang w:eastAsia="zh-CN"/>
          </w:rPr>
          <w:t>十、压力机项目投资规划</w:t>
        </w:r>
        <w:r>
          <w:tab/>
        </w:r>
        <w:r>
          <w:fldChar w:fldCharType="begin"/>
        </w:r>
        <w:r>
          <w:instrText xml:space="preserve"> PAGEREF _Toc17994 \h </w:instrText>
        </w:r>
        <w:r>
          <w:fldChar w:fldCharType="separate"/>
        </w:r>
        <w:r>
          <w:t>35</w:t>
        </w:r>
        <w:r>
          <w:fldChar w:fldCharType="end"/>
        </w:r>
      </w:hyperlink>
    </w:p>
    <w:p>
      <w:pPr>
        <w:pStyle w:val="TOC2"/>
        <w:tabs>
          <w:tab w:val="right" w:leader="dot" w:pos="8306"/>
        </w:tabs>
      </w:pPr>
      <w:hyperlink w:anchor="_Toc14032" w:history="1">
        <w:r>
          <w:rPr>
            <w:rFonts w:ascii="仿宋" w:eastAsia="仿宋" w:hAnsi="仿宋" w:cs="仿宋" w:hint="eastAsia"/>
            <w:lang w:eastAsia="zh-CN"/>
          </w:rPr>
          <w:t>(一)、压力机项目总投资估算</w:t>
        </w:r>
        <w:r>
          <w:tab/>
        </w:r>
        <w:r>
          <w:fldChar w:fldCharType="begin"/>
        </w:r>
        <w:r>
          <w:instrText xml:space="preserve"> PAGEREF _Toc14032 \h </w:instrText>
        </w:r>
        <w:r>
          <w:fldChar w:fldCharType="separate"/>
        </w:r>
        <w:r>
          <w:t>35</w:t>
        </w:r>
        <w:r>
          <w:fldChar w:fldCharType="end"/>
        </w:r>
      </w:hyperlink>
    </w:p>
    <w:p>
      <w:pPr>
        <w:pStyle w:val="TOC2"/>
        <w:tabs>
          <w:tab w:val="right" w:leader="dot" w:pos="8306"/>
        </w:tabs>
      </w:pPr>
      <w:hyperlink w:anchor="_Toc20114" w:history="1">
        <w:r>
          <w:rPr>
            <w:rFonts w:ascii="仿宋" w:eastAsia="仿宋" w:hAnsi="仿宋" w:cs="仿宋" w:hint="eastAsia"/>
            <w:lang w:eastAsia="zh-CN"/>
          </w:rPr>
          <w:t>(二)、资金筹措</w:t>
        </w:r>
        <w:r>
          <w:tab/>
        </w:r>
        <w:r>
          <w:fldChar w:fldCharType="begin"/>
        </w:r>
        <w:r>
          <w:instrText xml:space="preserve"> PAGEREF _Toc20114 \h </w:instrText>
        </w:r>
        <w:r>
          <w:fldChar w:fldCharType="separate"/>
        </w:r>
        <w:r>
          <w:t>37</w:t>
        </w:r>
        <w:r>
          <w:fldChar w:fldCharType="end"/>
        </w:r>
      </w:hyperlink>
    </w:p>
    <w:p>
      <w:pPr>
        <w:pStyle w:val="TOC1"/>
        <w:tabs>
          <w:tab w:val="right" w:leader="dot" w:pos="8306"/>
        </w:tabs>
      </w:pPr>
      <w:hyperlink w:anchor="_Toc29055" w:history="1">
        <w:r>
          <w:rPr>
            <w:rFonts w:ascii="仿宋" w:eastAsia="仿宋" w:hAnsi="仿宋" w:cs="仿宋" w:hint="eastAsia"/>
            <w:lang w:eastAsia="zh-CN"/>
          </w:rPr>
          <w:t>十一、生产安全保护</w:t>
        </w:r>
        <w:r>
          <w:tab/>
        </w:r>
        <w:r>
          <w:fldChar w:fldCharType="begin"/>
        </w:r>
        <w:r>
          <w:instrText xml:space="preserve"> PAGEREF _Toc29055 \h </w:instrText>
        </w:r>
        <w:r>
          <w:fldChar w:fldCharType="separate"/>
        </w:r>
        <w:r>
          <w:t>37</w:t>
        </w:r>
        <w:r>
          <w:fldChar w:fldCharType="end"/>
        </w:r>
      </w:hyperlink>
    </w:p>
    <w:p>
      <w:pPr>
        <w:pStyle w:val="TOC2"/>
        <w:tabs>
          <w:tab w:val="right" w:leader="dot" w:pos="8306"/>
        </w:tabs>
      </w:pPr>
      <w:hyperlink w:anchor="_Toc6025" w:history="1">
        <w:r>
          <w:rPr>
            <w:rFonts w:ascii="仿宋" w:eastAsia="仿宋" w:hAnsi="仿宋" w:cs="仿宋" w:hint="eastAsia"/>
            <w:lang w:eastAsia="zh-CN"/>
          </w:rPr>
          <w:t>(一)、消防安全</w:t>
        </w:r>
        <w:r>
          <w:tab/>
        </w:r>
        <w:r>
          <w:fldChar w:fldCharType="begin"/>
        </w:r>
        <w:r>
          <w:instrText xml:space="preserve"> PAGEREF _Toc6025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4" w:history="1">
        <w:r>
          <w:rPr>
            <w:rFonts w:ascii="仿宋" w:eastAsia="仿宋" w:hAnsi="仿宋" w:cs="仿宋" w:hint="eastAsia"/>
            <w:lang w:eastAsia="zh-CN"/>
          </w:rPr>
          <w:t>(二)、防火防爆总图布置措施</w:t>
        </w:r>
        <w:r>
          <w:tab/>
        </w:r>
        <w:r>
          <w:fldChar w:fldCharType="begin"/>
        </w:r>
        <w:r>
          <w:instrText xml:space="preserve"> PAGEREF _Toc20644 \h </w:instrText>
        </w:r>
        <w:r>
          <w:fldChar w:fldCharType="separate"/>
        </w:r>
        <w:r>
          <w:t>39</w:t>
        </w:r>
        <w:r>
          <w:fldChar w:fldCharType="end"/>
        </w:r>
      </w:hyperlink>
    </w:p>
    <w:p>
      <w:pPr>
        <w:pStyle w:val="TOC2"/>
        <w:tabs>
          <w:tab w:val="right" w:leader="dot" w:pos="8306"/>
        </w:tabs>
      </w:pPr>
      <w:hyperlink w:anchor="_Toc23703" w:history="1">
        <w:r>
          <w:rPr>
            <w:rFonts w:ascii="仿宋" w:eastAsia="仿宋" w:hAnsi="仿宋" w:cs="仿宋" w:hint="eastAsia"/>
            <w:lang w:eastAsia="zh-CN"/>
          </w:rPr>
          <w:t>(三)、自然灾害防范措施</w:t>
        </w:r>
        <w:r>
          <w:tab/>
        </w:r>
        <w:r>
          <w:fldChar w:fldCharType="begin"/>
        </w:r>
        <w:r>
          <w:instrText xml:space="preserve"> PAGEREF _Toc23703 \h </w:instrText>
        </w:r>
        <w:r>
          <w:fldChar w:fldCharType="separate"/>
        </w:r>
        <w:r>
          <w:t>40</w:t>
        </w:r>
        <w:r>
          <w:fldChar w:fldCharType="end"/>
        </w:r>
      </w:hyperlink>
    </w:p>
    <w:p>
      <w:pPr>
        <w:pStyle w:val="TOC2"/>
        <w:tabs>
          <w:tab w:val="right" w:leader="dot" w:pos="8306"/>
        </w:tabs>
      </w:pPr>
      <w:hyperlink w:anchor="_Toc10277" w:history="1">
        <w:r>
          <w:rPr>
            <w:rFonts w:ascii="仿宋" w:eastAsia="仿宋" w:hAnsi="仿宋" w:cs="仿宋" w:hint="eastAsia"/>
            <w:lang w:eastAsia="zh-CN"/>
          </w:rPr>
          <w:t>(四)、安全色及安全标志使用要求</w:t>
        </w:r>
        <w:r>
          <w:tab/>
        </w:r>
        <w:r>
          <w:fldChar w:fldCharType="begin"/>
        </w:r>
        <w:r>
          <w:instrText xml:space="preserve"> PAGEREF _Toc10277 \h </w:instrText>
        </w:r>
        <w:r>
          <w:fldChar w:fldCharType="separate"/>
        </w:r>
        <w:r>
          <w:t>41</w:t>
        </w:r>
        <w:r>
          <w:fldChar w:fldCharType="end"/>
        </w:r>
      </w:hyperlink>
    </w:p>
    <w:p>
      <w:pPr>
        <w:pStyle w:val="TOC2"/>
        <w:tabs>
          <w:tab w:val="right" w:leader="dot" w:pos="8306"/>
        </w:tabs>
      </w:pPr>
      <w:hyperlink w:anchor="_Toc30651" w:history="1">
        <w:r>
          <w:rPr>
            <w:rFonts w:ascii="仿宋" w:eastAsia="仿宋" w:hAnsi="仿宋" w:cs="仿宋" w:hint="eastAsia"/>
            <w:lang w:eastAsia="zh-CN"/>
          </w:rPr>
          <w:t>(五)、防尘防毒措施</w:t>
        </w:r>
        <w:r>
          <w:tab/>
        </w:r>
        <w:r>
          <w:fldChar w:fldCharType="begin"/>
        </w:r>
        <w:r>
          <w:instrText xml:space="preserve"> PAGEREF _Toc30651 \h </w:instrText>
        </w:r>
        <w:r>
          <w:fldChar w:fldCharType="separate"/>
        </w:r>
        <w:r>
          <w:t>41</w:t>
        </w:r>
        <w:r>
          <w:fldChar w:fldCharType="end"/>
        </w:r>
      </w:hyperlink>
    </w:p>
    <w:p>
      <w:pPr>
        <w:pStyle w:val="TOC2"/>
        <w:tabs>
          <w:tab w:val="right" w:leader="dot" w:pos="8306"/>
        </w:tabs>
      </w:pPr>
      <w:hyperlink w:anchor="_Toc12520" w:history="1">
        <w:r>
          <w:rPr>
            <w:rFonts w:ascii="仿宋" w:eastAsia="仿宋" w:hAnsi="仿宋" w:cs="仿宋" w:hint="eastAsia"/>
            <w:lang w:eastAsia="zh-CN"/>
          </w:rPr>
          <w:t>(六)、防静电、触电防护及防雷措施</w:t>
        </w:r>
        <w:r>
          <w:tab/>
        </w:r>
        <w:r>
          <w:fldChar w:fldCharType="begin"/>
        </w:r>
        <w:r>
          <w:instrText xml:space="preserve"> PAGEREF _Toc12520 \h </w:instrText>
        </w:r>
        <w:r>
          <w:fldChar w:fldCharType="separate"/>
        </w:r>
        <w:r>
          <w:t>42</w:t>
        </w:r>
        <w:r>
          <w:fldChar w:fldCharType="end"/>
        </w:r>
      </w:hyperlink>
    </w:p>
    <w:p>
      <w:pPr>
        <w:pStyle w:val="TOC2"/>
        <w:tabs>
          <w:tab w:val="right" w:leader="dot" w:pos="8306"/>
        </w:tabs>
      </w:pPr>
      <w:hyperlink w:anchor="_Toc4480" w:history="1">
        <w:r>
          <w:rPr>
            <w:rFonts w:ascii="仿宋" w:eastAsia="仿宋" w:hAnsi="仿宋" w:cs="仿宋" w:hint="eastAsia"/>
            <w:lang w:eastAsia="zh-CN"/>
          </w:rPr>
          <w:t>(七)、机械设备安全保障措施</w:t>
        </w:r>
        <w:r>
          <w:tab/>
        </w:r>
        <w:r>
          <w:fldChar w:fldCharType="begin"/>
        </w:r>
        <w:r>
          <w:instrText xml:space="preserve"> PAGEREF _Toc4480 \h </w:instrText>
        </w:r>
        <w:r>
          <w:fldChar w:fldCharType="separate"/>
        </w:r>
        <w:r>
          <w:t>44</w:t>
        </w:r>
        <w:r>
          <w:fldChar w:fldCharType="end"/>
        </w:r>
      </w:hyperlink>
    </w:p>
    <w:p>
      <w:pPr>
        <w:pStyle w:val="TOC1"/>
        <w:tabs>
          <w:tab w:val="right" w:leader="dot" w:pos="8306"/>
        </w:tabs>
      </w:pPr>
      <w:hyperlink w:anchor="_Toc32650" w:history="1">
        <w:r>
          <w:rPr>
            <w:rFonts w:ascii="仿宋" w:eastAsia="仿宋" w:hAnsi="仿宋" w:cs="仿宋" w:hint="eastAsia"/>
            <w:lang w:eastAsia="zh-CN"/>
          </w:rPr>
          <w:t>十二、压力机项目环境影响分析</w:t>
        </w:r>
        <w:r>
          <w:tab/>
        </w:r>
        <w:r>
          <w:fldChar w:fldCharType="begin"/>
        </w:r>
        <w:r>
          <w:instrText xml:space="preserve"> PAGEREF _Toc32650 \h </w:instrText>
        </w:r>
        <w:r>
          <w:fldChar w:fldCharType="separate"/>
        </w:r>
        <w:r>
          <w:t>45</w:t>
        </w:r>
        <w:r>
          <w:fldChar w:fldCharType="end"/>
        </w:r>
      </w:hyperlink>
    </w:p>
    <w:p>
      <w:pPr>
        <w:pStyle w:val="TOC2"/>
        <w:tabs>
          <w:tab w:val="right" w:leader="dot" w:pos="8306"/>
        </w:tabs>
      </w:pPr>
      <w:hyperlink w:anchor="_Toc10599" w:history="1">
        <w:r>
          <w:rPr>
            <w:rFonts w:ascii="仿宋" w:eastAsia="仿宋" w:hAnsi="仿宋" w:cs="仿宋" w:hint="eastAsia"/>
            <w:lang w:eastAsia="zh-CN"/>
          </w:rPr>
          <w:t>(一)、建设区域环境质量现状</w:t>
        </w:r>
        <w:r>
          <w:tab/>
        </w:r>
        <w:r>
          <w:fldChar w:fldCharType="begin"/>
        </w:r>
        <w:r>
          <w:instrText xml:space="preserve"> PAGEREF _Toc10599 \h </w:instrText>
        </w:r>
        <w:r>
          <w:fldChar w:fldCharType="separate"/>
        </w:r>
        <w:r>
          <w:t>45</w:t>
        </w:r>
        <w:r>
          <w:fldChar w:fldCharType="end"/>
        </w:r>
      </w:hyperlink>
    </w:p>
    <w:p>
      <w:pPr>
        <w:pStyle w:val="TOC2"/>
        <w:tabs>
          <w:tab w:val="right" w:leader="dot" w:pos="8306"/>
        </w:tabs>
      </w:pPr>
      <w:hyperlink w:anchor="_Toc9618" w:history="1">
        <w:r>
          <w:rPr>
            <w:rFonts w:ascii="仿宋" w:eastAsia="仿宋" w:hAnsi="仿宋" w:cs="仿宋" w:hint="eastAsia"/>
            <w:lang w:eastAsia="zh-CN"/>
          </w:rPr>
          <w:t>(二)、建设期环境保护</w:t>
        </w:r>
        <w:r>
          <w:tab/>
        </w:r>
        <w:r>
          <w:fldChar w:fldCharType="begin"/>
        </w:r>
        <w:r>
          <w:instrText xml:space="preserve"> PAGEREF _Toc9618 \h </w:instrText>
        </w:r>
        <w:r>
          <w:fldChar w:fldCharType="separate"/>
        </w:r>
        <w:r>
          <w:t>46</w:t>
        </w:r>
        <w:r>
          <w:fldChar w:fldCharType="end"/>
        </w:r>
      </w:hyperlink>
    </w:p>
    <w:p>
      <w:pPr>
        <w:pStyle w:val="TOC2"/>
        <w:tabs>
          <w:tab w:val="right" w:leader="dot" w:pos="8306"/>
        </w:tabs>
      </w:pPr>
      <w:hyperlink w:anchor="_Toc696" w:history="1">
        <w:r>
          <w:rPr>
            <w:rFonts w:ascii="仿宋" w:eastAsia="仿宋" w:hAnsi="仿宋" w:cs="仿宋" w:hint="eastAsia"/>
            <w:lang w:eastAsia="zh-CN"/>
          </w:rPr>
          <w:t>(三)、运营期环境保护</w:t>
        </w:r>
        <w:r>
          <w:tab/>
        </w:r>
        <w:r>
          <w:fldChar w:fldCharType="begin"/>
        </w:r>
        <w:r>
          <w:instrText xml:space="preserve"> PAGEREF _Toc696 \h </w:instrText>
        </w:r>
        <w:r>
          <w:fldChar w:fldCharType="separate"/>
        </w:r>
        <w:r>
          <w:t>48</w:t>
        </w:r>
        <w:r>
          <w:fldChar w:fldCharType="end"/>
        </w:r>
      </w:hyperlink>
    </w:p>
    <w:p>
      <w:pPr>
        <w:pStyle w:val="TOC2"/>
        <w:tabs>
          <w:tab w:val="right" w:leader="dot" w:pos="8306"/>
        </w:tabs>
      </w:pPr>
      <w:hyperlink w:anchor="_Toc31107" w:history="1">
        <w:r>
          <w:rPr>
            <w:rFonts w:ascii="仿宋" w:eastAsia="仿宋" w:hAnsi="仿宋" w:cs="仿宋" w:hint="eastAsia"/>
            <w:lang w:eastAsia="zh-CN"/>
          </w:rPr>
          <w:t>(四)、压力机项目建设对区域经济的影响</w:t>
        </w:r>
        <w:r>
          <w:tab/>
        </w:r>
        <w:r>
          <w:fldChar w:fldCharType="begin"/>
        </w:r>
        <w:r>
          <w:instrText xml:space="preserve"> PAGEREF _Toc31107 \h </w:instrText>
        </w:r>
        <w:r>
          <w:fldChar w:fldCharType="separate"/>
        </w:r>
        <w:r>
          <w:t>49</w:t>
        </w:r>
        <w:r>
          <w:fldChar w:fldCharType="end"/>
        </w:r>
      </w:hyperlink>
    </w:p>
    <w:p>
      <w:pPr>
        <w:pStyle w:val="TOC2"/>
        <w:tabs>
          <w:tab w:val="right" w:leader="dot" w:pos="8306"/>
        </w:tabs>
      </w:pPr>
      <w:hyperlink w:anchor="_Toc8417" w:history="1">
        <w:r>
          <w:rPr>
            <w:rFonts w:ascii="仿宋" w:eastAsia="仿宋" w:hAnsi="仿宋" w:cs="仿宋" w:hint="eastAsia"/>
            <w:lang w:eastAsia="zh-CN"/>
          </w:rPr>
          <w:t>(五)、废弃物处理</w:t>
        </w:r>
        <w:r>
          <w:tab/>
        </w:r>
        <w:r>
          <w:fldChar w:fldCharType="begin"/>
        </w:r>
        <w:r>
          <w:instrText xml:space="preserve"> PAGEREF _Toc8417 \h </w:instrText>
        </w:r>
        <w:r>
          <w:fldChar w:fldCharType="separate"/>
        </w:r>
        <w:r>
          <w:t>51</w:t>
        </w:r>
        <w:r>
          <w:fldChar w:fldCharType="end"/>
        </w:r>
      </w:hyperlink>
    </w:p>
    <w:p>
      <w:pPr>
        <w:pStyle w:val="TOC2"/>
        <w:tabs>
          <w:tab w:val="right" w:leader="dot" w:pos="8306"/>
        </w:tabs>
      </w:pPr>
      <w:hyperlink w:anchor="_Toc9273" w:history="1">
        <w:r>
          <w:rPr>
            <w:rFonts w:ascii="仿宋" w:eastAsia="仿宋" w:hAnsi="仿宋" w:cs="仿宋" w:hint="eastAsia"/>
            <w:lang w:eastAsia="zh-CN"/>
          </w:rPr>
          <w:t>(六)、特殊环境影响分析</w:t>
        </w:r>
        <w:r>
          <w:tab/>
        </w:r>
        <w:r>
          <w:fldChar w:fldCharType="begin"/>
        </w:r>
        <w:r>
          <w:instrText xml:space="preserve"> PAGEREF _Toc9273 \h </w:instrText>
        </w:r>
        <w:r>
          <w:fldChar w:fldCharType="separate"/>
        </w:r>
        <w:r>
          <w:t>52</w:t>
        </w:r>
        <w:r>
          <w:fldChar w:fldCharType="end"/>
        </w:r>
      </w:hyperlink>
    </w:p>
    <w:p>
      <w:pPr>
        <w:pStyle w:val="TOC2"/>
        <w:tabs>
          <w:tab w:val="right" w:leader="dot" w:pos="8306"/>
        </w:tabs>
      </w:pPr>
      <w:hyperlink w:anchor="_Toc6091" w:history="1">
        <w:r>
          <w:rPr>
            <w:rFonts w:ascii="仿宋" w:eastAsia="仿宋" w:hAnsi="仿宋" w:cs="仿宋" w:hint="eastAsia"/>
            <w:lang w:eastAsia="zh-CN"/>
          </w:rPr>
          <w:t>(七)、清洁生产</w:t>
        </w:r>
        <w:r>
          <w:tab/>
        </w:r>
        <w:r>
          <w:fldChar w:fldCharType="begin"/>
        </w:r>
        <w:r>
          <w:instrText xml:space="preserve"> PAGEREF _Toc6091 \h </w:instrText>
        </w:r>
        <w:r>
          <w:fldChar w:fldCharType="separate"/>
        </w:r>
        <w:r>
          <w:t>53</w:t>
        </w:r>
        <w:r>
          <w:fldChar w:fldCharType="end"/>
        </w:r>
      </w:hyperlink>
    </w:p>
    <w:p>
      <w:pPr>
        <w:pStyle w:val="TOC2"/>
        <w:tabs>
          <w:tab w:val="right" w:leader="dot" w:pos="8306"/>
        </w:tabs>
      </w:pPr>
      <w:hyperlink w:anchor="_Toc18036" w:history="1">
        <w:r>
          <w:rPr>
            <w:rFonts w:ascii="仿宋" w:eastAsia="仿宋" w:hAnsi="仿宋" w:cs="仿宋" w:hint="eastAsia"/>
            <w:lang w:eastAsia="zh-CN"/>
          </w:rPr>
          <w:t>(八)、环境保护综合评价</w:t>
        </w:r>
        <w:r>
          <w:tab/>
        </w:r>
        <w:r>
          <w:fldChar w:fldCharType="begin"/>
        </w:r>
        <w:r>
          <w:instrText xml:space="preserve"> PAGEREF _Toc18036 \h </w:instrText>
        </w:r>
        <w:r>
          <w:fldChar w:fldCharType="separate"/>
        </w:r>
        <w:r>
          <w:t>54</w:t>
        </w:r>
        <w:r>
          <w:fldChar w:fldCharType="end"/>
        </w:r>
      </w:hyperlink>
    </w:p>
    <w:p>
      <w:pPr>
        <w:pStyle w:val="TOC1"/>
        <w:tabs>
          <w:tab w:val="right" w:leader="dot" w:pos="8306"/>
        </w:tabs>
      </w:pPr>
      <w:hyperlink w:anchor="_Toc22474" w:history="1">
        <w:r>
          <w:rPr>
            <w:rFonts w:ascii="仿宋" w:eastAsia="仿宋" w:hAnsi="仿宋" w:cs="仿宋" w:hint="eastAsia"/>
            <w:lang w:eastAsia="zh-CN"/>
          </w:rPr>
          <w:t>十三、风险识别与分类</w:t>
        </w:r>
        <w:r>
          <w:tab/>
        </w:r>
        <w:r>
          <w:fldChar w:fldCharType="begin"/>
        </w:r>
        <w:r>
          <w:instrText xml:space="preserve"> PAGEREF _Toc22474 \h </w:instrText>
        </w:r>
        <w:r>
          <w:fldChar w:fldCharType="separate"/>
        </w:r>
        <w:r>
          <w:t>56</w:t>
        </w:r>
        <w:r>
          <w:fldChar w:fldCharType="end"/>
        </w:r>
      </w:hyperlink>
    </w:p>
    <w:p>
      <w:pPr>
        <w:pStyle w:val="TOC2"/>
        <w:tabs>
          <w:tab w:val="right" w:leader="dot" w:pos="8306"/>
        </w:tabs>
      </w:pPr>
      <w:hyperlink w:anchor="_Toc24452" w:history="1">
        <w:r>
          <w:rPr>
            <w:rFonts w:ascii="仿宋" w:eastAsia="仿宋" w:hAnsi="仿宋" w:cs="仿宋" w:hint="eastAsia"/>
            <w:lang w:eastAsia="zh-CN"/>
          </w:rPr>
          <w:t>(一)、风险识别</w:t>
        </w:r>
        <w:r>
          <w:tab/>
        </w:r>
        <w:r>
          <w:fldChar w:fldCharType="begin"/>
        </w:r>
        <w:r>
          <w:instrText xml:space="preserve"> PAGEREF _Toc24452 \h </w:instrText>
        </w:r>
        <w:r>
          <w:fldChar w:fldCharType="separate"/>
        </w:r>
        <w:r>
          <w:t>56</w:t>
        </w:r>
        <w:r>
          <w:fldChar w:fldCharType="end"/>
        </w:r>
      </w:hyperlink>
    </w:p>
    <w:p>
      <w:pPr>
        <w:pStyle w:val="TOC2"/>
        <w:tabs>
          <w:tab w:val="right" w:leader="dot" w:pos="8306"/>
        </w:tabs>
      </w:pPr>
      <w:hyperlink w:anchor="_Toc6675" w:history="1">
        <w:r>
          <w:rPr>
            <w:rFonts w:ascii="仿宋" w:eastAsia="仿宋" w:hAnsi="仿宋" w:cs="仿宋" w:hint="eastAsia"/>
            <w:lang w:eastAsia="zh-CN"/>
          </w:rPr>
          <w:t>(二)、风险分类</w:t>
        </w:r>
        <w:r>
          <w:tab/>
        </w:r>
        <w:r>
          <w:fldChar w:fldCharType="begin"/>
        </w:r>
        <w:r>
          <w:instrText xml:space="preserve"> PAGEREF _Toc6675 \h </w:instrText>
        </w:r>
        <w:r>
          <w:fldChar w:fldCharType="separate"/>
        </w:r>
        <w:r>
          <w:t>57</w:t>
        </w:r>
        <w:r>
          <w:fldChar w:fldCharType="end"/>
        </w:r>
      </w:hyperlink>
    </w:p>
    <w:p>
      <w:pPr>
        <w:pStyle w:val="TOC1"/>
        <w:tabs>
          <w:tab w:val="right" w:leader="dot" w:pos="8306"/>
        </w:tabs>
      </w:pPr>
      <w:hyperlink w:anchor="_Toc9830" w:history="1">
        <w:r>
          <w:rPr>
            <w:rFonts w:ascii="仿宋" w:eastAsia="仿宋" w:hAnsi="仿宋" w:cs="仿宋" w:hint="eastAsia"/>
            <w:lang w:eastAsia="zh-CN"/>
          </w:rPr>
          <w:t>十四、压力机项目变更管理</w:t>
        </w:r>
        <w:r>
          <w:tab/>
        </w:r>
        <w:r>
          <w:fldChar w:fldCharType="begin"/>
        </w:r>
        <w:r>
          <w:instrText xml:space="preserve"> PAGEREF _Toc9830 \h </w:instrText>
        </w:r>
        <w:r>
          <w:fldChar w:fldCharType="separate"/>
        </w:r>
        <w:r>
          <w:t>59</w:t>
        </w:r>
        <w:r>
          <w:fldChar w:fldCharType="end"/>
        </w:r>
      </w:hyperlink>
    </w:p>
    <w:p>
      <w:pPr>
        <w:pStyle w:val="TOC2"/>
        <w:tabs>
          <w:tab w:val="right" w:leader="dot" w:pos="8306"/>
        </w:tabs>
      </w:pPr>
      <w:hyperlink w:anchor="_Toc31194" w:history="1">
        <w:r>
          <w:rPr>
            <w:rFonts w:ascii="仿宋" w:eastAsia="仿宋" w:hAnsi="仿宋" w:cs="仿宋" w:hint="eastAsia"/>
            <w:lang w:eastAsia="zh-CN"/>
          </w:rPr>
          <w:t>(一)、变更申请与评估</w:t>
        </w:r>
        <w:r>
          <w:tab/>
        </w:r>
        <w:r>
          <w:fldChar w:fldCharType="begin"/>
        </w:r>
        <w:r>
          <w:instrText xml:space="preserve"> PAGEREF _Toc31194 \h </w:instrText>
        </w:r>
        <w:r>
          <w:fldChar w:fldCharType="separate"/>
        </w:r>
        <w:r>
          <w:t>59</w:t>
        </w:r>
        <w:r>
          <w:fldChar w:fldCharType="end"/>
        </w:r>
      </w:hyperlink>
    </w:p>
    <w:p>
      <w:pPr>
        <w:pStyle w:val="TOC2"/>
        <w:tabs>
          <w:tab w:val="right" w:leader="dot" w:pos="8306"/>
        </w:tabs>
      </w:pPr>
      <w:hyperlink w:anchor="_Toc20705" w:history="1">
        <w:r>
          <w:rPr>
            <w:rFonts w:ascii="仿宋" w:eastAsia="仿宋" w:hAnsi="仿宋" w:cs="仿宋" w:hint="eastAsia"/>
            <w:lang w:eastAsia="zh-CN"/>
          </w:rPr>
          <w:t>(二)、变更实施与控制</w:t>
        </w:r>
        <w:r>
          <w:tab/>
        </w:r>
        <w:r>
          <w:fldChar w:fldCharType="begin"/>
        </w:r>
        <w:r>
          <w:instrText xml:space="preserve"> PAGEREF _Toc20705 \h </w:instrText>
        </w:r>
        <w:r>
          <w:fldChar w:fldCharType="separate"/>
        </w:r>
        <w:r>
          <w:t>59</w:t>
        </w:r>
        <w:r>
          <w:fldChar w:fldCharType="end"/>
        </w:r>
      </w:hyperlink>
    </w:p>
    <w:p>
      <w:pPr>
        <w:pStyle w:val="TOC1"/>
        <w:tabs>
          <w:tab w:val="right" w:leader="dot" w:pos="8306"/>
        </w:tabs>
      </w:pPr>
      <w:hyperlink w:anchor="_Toc26515" w:history="1">
        <w:r>
          <w:rPr>
            <w:rFonts w:ascii="仿宋" w:eastAsia="仿宋" w:hAnsi="仿宋" w:cs="仿宋" w:hint="eastAsia"/>
            <w:lang w:eastAsia="zh-CN"/>
          </w:rPr>
          <w:t>十五、压力机项目实施保障措施</w:t>
        </w:r>
        <w:r>
          <w:tab/>
        </w:r>
        <w:r>
          <w:fldChar w:fldCharType="begin"/>
        </w:r>
        <w:r>
          <w:instrText xml:space="preserve"> PAGEREF _Toc26515 \h </w:instrText>
        </w:r>
        <w:r>
          <w:fldChar w:fldCharType="separate"/>
        </w:r>
        <w:r>
          <w:t>60</w:t>
        </w:r>
        <w:r>
          <w:fldChar w:fldCharType="end"/>
        </w:r>
      </w:hyperlink>
    </w:p>
    <w:p>
      <w:pPr>
        <w:pStyle w:val="TOC2"/>
        <w:tabs>
          <w:tab w:val="right" w:leader="dot" w:pos="8306"/>
        </w:tabs>
      </w:pPr>
      <w:hyperlink w:anchor="_Toc24666" w:history="1">
        <w:r>
          <w:rPr>
            <w:rFonts w:ascii="仿宋" w:eastAsia="仿宋" w:hAnsi="仿宋" w:cs="仿宋" w:hint="eastAsia"/>
            <w:lang w:eastAsia="zh-CN"/>
          </w:rPr>
          <w:t>(一)、压力机项目实施保障机制</w:t>
        </w:r>
        <w:r>
          <w:tab/>
        </w:r>
        <w:r>
          <w:fldChar w:fldCharType="begin"/>
        </w:r>
        <w:r>
          <w:instrText xml:space="preserve"> PAGEREF _Toc24666 \h </w:instrText>
        </w:r>
        <w:r>
          <w:fldChar w:fldCharType="separate"/>
        </w:r>
        <w:r>
          <w:t>60</w:t>
        </w:r>
        <w:r>
          <w:fldChar w:fldCharType="end"/>
        </w:r>
      </w:hyperlink>
    </w:p>
    <w:p>
      <w:pPr>
        <w:pStyle w:val="TOC2"/>
        <w:tabs>
          <w:tab w:val="right" w:leader="dot" w:pos="8306"/>
        </w:tabs>
      </w:pPr>
      <w:hyperlink w:anchor="_Toc20189" w:history="1">
        <w:r>
          <w:rPr>
            <w:rFonts w:ascii="仿宋" w:eastAsia="仿宋" w:hAnsi="仿宋" w:cs="仿宋" w:hint="eastAsia"/>
            <w:lang w:eastAsia="zh-CN"/>
          </w:rPr>
          <w:t>(二)、压力机项目法律合规要求</w:t>
        </w:r>
        <w:r>
          <w:tab/>
        </w:r>
        <w:r>
          <w:fldChar w:fldCharType="begin"/>
        </w:r>
        <w:r>
          <w:instrText xml:space="preserve"> PAGEREF _Toc20189 \h </w:instrText>
        </w:r>
        <w:r>
          <w:fldChar w:fldCharType="separate"/>
        </w:r>
        <w:r>
          <w:t>63</w:t>
        </w:r>
        <w:r>
          <w:fldChar w:fldCharType="end"/>
        </w:r>
      </w:hyperlink>
    </w:p>
    <w:p>
      <w:pPr>
        <w:pStyle w:val="TOC2"/>
        <w:tabs>
          <w:tab w:val="right" w:leader="dot" w:pos="8306"/>
        </w:tabs>
      </w:pPr>
      <w:hyperlink w:anchor="_Toc2682" w:history="1">
        <w:r>
          <w:rPr>
            <w:rFonts w:ascii="仿宋" w:eastAsia="仿宋" w:hAnsi="仿宋" w:cs="仿宋" w:hint="eastAsia"/>
            <w:lang w:eastAsia="zh-CN"/>
          </w:rPr>
          <w:t>(三)、压力机项目合同管理与法律事务</w:t>
        </w:r>
        <w:r>
          <w:tab/>
        </w:r>
        <w:r>
          <w:fldChar w:fldCharType="begin"/>
        </w:r>
        <w:r>
          <w:instrText xml:space="preserve"> PAGEREF _Toc2682 \h </w:instrText>
        </w:r>
        <w:r>
          <w:fldChar w:fldCharType="separate"/>
        </w:r>
        <w:r>
          <w:t>67</w:t>
        </w:r>
        <w:r>
          <w:fldChar w:fldCharType="end"/>
        </w:r>
      </w:hyperlink>
    </w:p>
    <w:p>
      <w:pPr>
        <w:pStyle w:val="TOC2"/>
        <w:tabs>
          <w:tab w:val="right" w:leader="dot" w:pos="8306"/>
        </w:tabs>
      </w:pPr>
      <w:hyperlink w:anchor="_Toc19747" w:history="1">
        <w:r>
          <w:rPr>
            <w:rFonts w:ascii="仿宋" w:eastAsia="仿宋" w:hAnsi="仿宋" w:cs="仿宋" w:hint="eastAsia"/>
            <w:lang w:eastAsia="zh-CN"/>
          </w:rPr>
          <w:t>(四)、压力机项目知识产权保护策略</w:t>
        </w:r>
        <w:r>
          <w:tab/>
        </w:r>
        <w:r>
          <w:fldChar w:fldCharType="begin"/>
        </w:r>
        <w:r>
          <w:instrText xml:space="preserve"> PAGEREF _Toc19747 \h </w:instrText>
        </w:r>
        <w:r>
          <w:fldChar w:fldCharType="separate"/>
        </w:r>
        <w:r>
          <w:t>73</w:t>
        </w:r>
        <w:r>
          <w:fldChar w:fldCharType="end"/>
        </w:r>
      </w:hyperlink>
    </w:p>
    <w:p>
      <w:pPr>
        <w:pStyle w:val="TOC1"/>
        <w:tabs>
          <w:tab w:val="right" w:leader="dot" w:pos="8306"/>
        </w:tabs>
      </w:pPr>
      <w:hyperlink w:anchor="_Toc17373" w:history="1">
        <w:r>
          <w:rPr>
            <w:rFonts w:ascii="仿宋" w:eastAsia="仿宋" w:hAnsi="仿宋" w:cs="仿宋" w:hint="eastAsia"/>
            <w:lang w:eastAsia="zh-CN"/>
          </w:rPr>
          <w:t>十六、供应链管理</w:t>
        </w:r>
        <w:r>
          <w:tab/>
        </w:r>
        <w:r>
          <w:fldChar w:fldCharType="begin"/>
        </w:r>
        <w:r>
          <w:instrText xml:space="preserve"> PAGEREF _Toc17373 \h </w:instrText>
        </w:r>
        <w:r>
          <w:fldChar w:fldCharType="separate"/>
        </w:r>
        <w:r>
          <w:t>76</w:t>
        </w:r>
        <w:r>
          <w:fldChar w:fldCharType="end"/>
        </w:r>
      </w:hyperlink>
    </w:p>
    <w:p>
      <w:pPr>
        <w:pStyle w:val="TOC2"/>
        <w:tabs>
          <w:tab w:val="right" w:leader="dot" w:pos="8306"/>
        </w:tabs>
      </w:pPr>
      <w:hyperlink w:anchor="_Toc1532" w:history="1">
        <w:r>
          <w:rPr>
            <w:rFonts w:ascii="仿宋" w:eastAsia="仿宋" w:hAnsi="仿宋" w:cs="仿宋" w:hint="eastAsia"/>
            <w:lang w:eastAsia="zh-CN"/>
          </w:rPr>
          <w:t>(一)、供应链战略规划</w:t>
        </w:r>
        <w:r>
          <w:tab/>
        </w:r>
        <w:r>
          <w:fldChar w:fldCharType="begin"/>
        </w:r>
        <w:r>
          <w:instrText xml:space="preserve"> PAGEREF _Toc1532 \h </w:instrText>
        </w:r>
        <w:r>
          <w:fldChar w:fldCharType="separate"/>
        </w:r>
        <w:r>
          <w:t>76</w:t>
        </w:r>
        <w:r>
          <w:fldChar w:fldCharType="end"/>
        </w:r>
      </w:hyperlink>
    </w:p>
    <w:p>
      <w:pPr>
        <w:pStyle w:val="TOC2"/>
        <w:tabs>
          <w:tab w:val="right" w:leader="dot" w:pos="8306"/>
        </w:tabs>
      </w:pPr>
      <w:hyperlink w:anchor="_Toc25957" w:history="1">
        <w:r>
          <w:rPr>
            <w:rFonts w:ascii="仿宋" w:eastAsia="仿宋" w:hAnsi="仿宋" w:cs="仿宋" w:hint="eastAsia"/>
            <w:lang w:eastAsia="zh-CN"/>
          </w:rPr>
          <w:t>(二)、供应商选择与合作</w:t>
        </w:r>
        <w:r>
          <w:tab/>
        </w:r>
        <w:r>
          <w:fldChar w:fldCharType="begin"/>
        </w:r>
        <w:r>
          <w:instrText xml:space="preserve"> PAGEREF _Toc25957 \h </w:instrText>
        </w:r>
        <w:r>
          <w:fldChar w:fldCharType="separate"/>
        </w:r>
        <w:r>
          <w:t>77</w:t>
        </w:r>
        <w:r>
          <w:fldChar w:fldCharType="end"/>
        </w:r>
      </w:hyperlink>
    </w:p>
    <w:p>
      <w:pPr>
        <w:pStyle w:val="TOC2"/>
        <w:tabs>
          <w:tab w:val="right" w:leader="dot" w:pos="8306"/>
        </w:tabs>
      </w:pPr>
      <w:hyperlink w:anchor="_Toc19406" w:history="1">
        <w:r>
          <w:rPr>
            <w:rFonts w:ascii="仿宋" w:eastAsia="仿宋" w:hAnsi="仿宋" w:cs="仿宋" w:hint="eastAsia"/>
            <w:lang w:eastAsia="zh-CN"/>
          </w:rPr>
          <w:t>(三)、物流与库存管理</w:t>
        </w:r>
        <w:r>
          <w:tab/>
        </w:r>
        <w:r>
          <w:fldChar w:fldCharType="begin"/>
        </w:r>
        <w:r>
          <w:instrText xml:space="preserve"> PAGEREF _Toc19406 \h </w:instrText>
        </w:r>
        <w:r>
          <w:fldChar w:fldCharType="separate"/>
        </w:r>
        <w:r>
          <w:t>79</w:t>
        </w:r>
        <w:r>
          <w:fldChar w:fldCharType="end"/>
        </w:r>
      </w:hyperlink>
    </w:p>
    <w:p>
      <w:pPr>
        <w:pStyle w:val="TOC1"/>
        <w:tabs>
          <w:tab w:val="right" w:leader="dot" w:pos="8306"/>
        </w:tabs>
      </w:pPr>
      <w:hyperlink w:anchor="_Toc26845" w:history="1">
        <w:r>
          <w:rPr>
            <w:rFonts w:ascii="仿宋" w:eastAsia="仿宋" w:hAnsi="仿宋" w:cs="仿宋" w:hint="eastAsia"/>
            <w:lang w:eastAsia="zh-CN"/>
          </w:rPr>
          <w:t>十七、压力机项目工程方案分析</w:t>
        </w:r>
        <w:r>
          <w:tab/>
        </w:r>
        <w:r>
          <w:fldChar w:fldCharType="begin"/>
        </w:r>
        <w:r>
          <w:instrText xml:space="preserve"> PAGEREF _Toc26845 \h </w:instrText>
        </w:r>
        <w:r>
          <w:fldChar w:fldCharType="separate"/>
        </w:r>
        <w:r>
          <w:t>80</w:t>
        </w:r>
        <w:r>
          <w:fldChar w:fldCharType="end"/>
        </w:r>
      </w:hyperlink>
    </w:p>
    <w:p>
      <w:pPr>
        <w:pStyle w:val="TOC2"/>
        <w:tabs>
          <w:tab w:val="right" w:leader="dot" w:pos="8306"/>
        </w:tabs>
      </w:pPr>
      <w:hyperlink w:anchor="_Toc17982" w:history="1">
        <w:r>
          <w:rPr>
            <w:rFonts w:ascii="仿宋" w:eastAsia="仿宋" w:hAnsi="仿宋" w:cs="仿宋" w:hint="eastAsia"/>
            <w:lang w:eastAsia="zh-CN"/>
          </w:rPr>
          <w:t>(一)、建筑工程设计原则</w:t>
        </w:r>
        <w:r>
          <w:tab/>
        </w:r>
        <w:r>
          <w:fldChar w:fldCharType="begin"/>
        </w:r>
        <w:r>
          <w:instrText xml:space="preserve"> PAGEREF _Toc17982 \h </w:instrText>
        </w:r>
        <w:r>
          <w:fldChar w:fldCharType="separate"/>
        </w:r>
        <w:r>
          <w:t>80</w:t>
        </w:r>
        <w:r>
          <w:fldChar w:fldCharType="end"/>
        </w:r>
      </w:hyperlink>
    </w:p>
    <w:p>
      <w:pPr>
        <w:pStyle w:val="TOC2"/>
        <w:tabs>
          <w:tab w:val="right" w:leader="dot" w:pos="8306"/>
        </w:tabs>
      </w:pPr>
      <w:hyperlink w:anchor="_Toc24602" w:history="1">
        <w:r>
          <w:rPr>
            <w:rFonts w:ascii="仿宋" w:eastAsia="仿宋" w:hAnsi="仿宋" w:cs="仿宋" w:hint="eastAsia"/>
            <w:lang w:eastAsia="zh-CN"/>
          </w:rPr>
          <w:t>(二)、土建工程建设指标</w:t>
        </w:r>
        <w:r>
          <w:tab/>
        </w:r>
        <w:r>
          <w:fldChar w:fldCharType="begin"/>
        </w:r>
        <w:r>
          <w:instrText xml:space="preserve"> PAGEREF _Toc24602 \h </w:instrText>
        </w:r>
        <w:r>
          <w:fldChar w:fldCharType="separate"/>
        </w:r>
        <w:r>
          <w:t>83</w:t>
        </w:r>
        <w:r>
          <w:fldChar w:fldCharType="end"/>
        </w:r>
      </w:hyperlink>
    </w:p>
    <w:p>
      <w:pPr>
        <w:pStyle w:val="TOC1"/>
        <w:tabs>
          <w:tab w:val="right" w:leader="dot" w:pos="8306"/>
        </w:tabs>
      </w:pPr>
      <w:hyperlink w:anchor="_Toc19832" w:history="1">
        <w:r>
          <w:rPr>
            <w:rFonts w:ascii="仿宋" w:eastAsia="仿宋" w:hAnsi="仿宋" w:cs="仿宋" w:hint="eastAsia"/>
            <w:lang w:eastAsia="zh-CN"/>
          </w:rPr>
          <w:t>十八、质量管理体系</w:t>
        </w:r>
        <w:r>
          <w:tab/>
        </w:r>
        <w:r>
          <w:fldChar w:fldCharType="begin"/>
        </w:r>
        <w:r>
          <w:instrText xml:space="preserve"> PAGEREF _Toc19832 \h </w:instrText>
        </w:r>
        <w:r>
          <w:fldChar w:fldCharType="separate"/>
        </w:r>
        <w:r>
          <w:t>85</w:t>
        </w:r>
        <w:r>
          <w:fldChar w:fldCharType="end"/>
        </w:r>
      </w:hyperlink>
    </w:p>
    <w:p>
      <w:pPr>
        <w:pStyle w:val="TOC2"/>
        <w:tabs>
          <w:tab w:val="right" w:leader="dot" w:pos="8306"/>
        </w:tabs>
      </w:pPr>
      <w:hyperlink w:anchor="_Toc8635" w:history="1">
        <w:r>
          <w:rPr>
            <w:rFonts w:ascii="仿宋" w:eastAsia="仿宋" w:hAnsi="仿宋" w:cs="仿宋" w:hint="eastAsia"/>
            <w:lang w:eastAsia="zh-CN"/>
          </w:rPr>
          <w:t>(一)、质量目标与方针</w:t>
        </w:r>
        <w:r>
          <w:tab/>
        </w:r>
        <w:r>
          <w:fldChar w:fldCharType="begin"/>
        </w:r>
        <w:r>
          <w:instrText xml:space="preserve"> PAGEREF _Toc8635 \h </w:instrText>
        </w:r>
        <w:r>
          <w:fldChar w:fldCharType="separate"/>
        </w:r>
        <w:r>
          <w:t>85</w:t>
        </w:r>
        <w:r>
          <w:fldChar w:fldCharType="end"/>
        </w:r>
      </w:hyperlink>
    </w:p>
    <w:p>
      <w:pPr>
        <w:pStyle w:val="TOC2"/>
        <w:tabs>
          <w:tab w:val="right" w:leader="dot" w:pos="8306"/>
        </w:tabs>
      </w:pPr>
      <w:hyperlink w:anchor="_Toc10319" w:history="1">
        <w:r>
          <w:rPr>
            <w:rFonts w:ascii="仿宋" w:eastAsia="仿宋" w:hAnsi="仿宋" w:cs="仿宋" w:hint="eastAsia"/>
            <w:lang w:eastAsia="zh-CN"/>
          </w:rPr>
          <w:t>(二)、质量管理责任</w:t>
        </w:r>
        <w:r>
          <w:tab/>
        </w:r>
        <w:r>
          <w:fldChar w:fldCharType="begin"/>
        </w:r>
        <w:r>
          <w:instrText xml:space="preserve"> PAGEREF _Toc10319 \h </w:instrText>
        </w:r>
        <w:r>
          <w:fldChar w:fldCharType="separate"/>
        </w:r>
        <w:r>
          <w:t>86</w:t>
        </w:r>
        <w:r>
          <w:fldChar w:fldCharType="end"/>
        </w:r>
      </w:hyperlink>
    </w:p>
    <w:p>
      <w:pPr>
        <w:pStyle w:val="TOC2"/>
        <w:tabs>
          <w:tab w:val="right" w:leader="dot" w:pos="8306"/>
        </w:tabs>
      </w:pPr>
      <w:hyperlink w:anchor="_Toc16683" w:history="1">
        <w:r>
          <w:rPr>
            <w:rFonts w:ascii="仿宋" w:eastAsia="仿宋" w:hAnsi="仿宋" w:cs="仿宋" w:hint="eastAsia"/>
            <w:lang w:eastAsia="zh-CN"/>
          </w:rPr>
          <w:t>(三)、质量管理体系文件</w:t>
        </w:r>
        <w:r>
          <w:tab/>
        </w:r>
        <w:r>
          <w:fldChar w:fldCharType="begin"/>
        </w:r>
        <w:r>
          <w:instrText xml:space="preserve"> PAGEREF _Toc16683 \h </w:instrText>
        </w:r>
        <w:r>
          <w:fldChar w:fldCharType="separate"/>
        </w:r>
        <w:r>
          <w:t>87</w:t>
        </w:r>
        <w:r>
          <w:fldChar w:fldCharType="end"/>
        </w:r>
      </w:hyperlink>
    </w:p>
    <w:p>
      <w:pPr>
        <w:pStyle w:val="TOC2"/>
        <w:tabs>
          <w:tab w:val="right" w:leader="dot" w:pos="8306"/>
        </w:tabs>
      </w:pPr>
      <w:hyperlink w:anchor="_Toc3267" w:history="1">
        <w:r>
          <w:rPr>
            <w:rFonts w:ascii="仿宋" w:eastAsia="仿宋" w:hAnsi="仿宋" w:cs="仿宋" w:hint="eastAsia"/>
            <w:lang w:eastAsia="zh-CN"/>
          </w:rPr>
          <w:t>(四)、质量培训与教育</w:t>
        </w:r>
        <w:r>
          <w:tab/>
        </w:r>
        <w:r>
          <w:fldChar w:fldCharType="begin"/>
        </w:r>
        <w:r>
          <w:instrText xml:space="preserve"> PAGEREF _Toc3267 \h </w:instrText>
        </w:r>
        <w:r>
          <w:fldChar w:fldCharType="separate"/>
        </w:r>
        <w:r>
          <w:t>89</w:t>
        </w:r>
        <w:r>
          <w:fldChar w:fldCharType="end"/>
        </w:r>
      </w:hyperlink>
    </w:p>
    <w:p>
      <w:pPr>
        <w:pStyle w:val="TOC2"/>
        <w:tabs>
          <w:tab w:val="right" w:leader="dot" w:pos="8306"/>
        </w:tabs>
      </w:pPr>
      <w:hyperlink w:anchor="_Toc21409" w:history="1">
        <w:r>
          <w:rPr>
            <w:rFonts w:ascii="仿宋" w:eastAsia="仿宋" w:hAnsi="仿宋" w:cs="仿宋" w:hint="eastAsia"/>
            <w:lang w:eastAsia="zh-CN"/>
          </w:rPr>
          <w:t>(五)、质量审核与评价</w:t>
        </w:r>
        <w:r>
          <w:tab/>
        </w:r>
        <w:r>
          <w:fldChar w:fldCharType="begin"/>
        </w:r>
        <w:r>
          <w:instrText xml:space="preserve"> PAGEREF _Toc21409 \h </w:instrText>
        </w:r>
        <w:r>
          <w:fldChar w:fldCharType="separate"/>
        </w:r>
        <w:r>
          <w:t>90</w:t>
        </w:r>
        <w:r>
          <w:fldChar w:fldCharType="end"/>
        </w:r>
      </w:hyperlink>
    </w:p>
    <w:p>
      <w:pPr>
        <w:pStyle w:val="TOC2"/>
        <w:tabs>
          <w:tab w:val="right" w:leader="dot" w:pos="8306"/>
        </w:tabs>
      </w:pPr>
      <w:hyperlink w:anchor="_Toc32127" w:history="1">
        <w:r>
          <w:rPr>
            <w:rFonts w:ascii="仿宋" w:eastAsia="仿宋" w:hAnsi="仿宋" w:cs="仿宋" w:hint="eastAsia"/>
            <w:lang w:eastAsia="zh-CN"/>
          </w:rPr>
          <w:t>(六)、不符合与纠正措施</w:t>
        </w:r>
        <w:r>
          <w:tab/>
        </w:r>
        <w:r>
          <w:fldChar w:fldCharType="begin"/>
        </w:r>
        <w:r>
          <w:instrText xml:space="preserve"> PAGEREF _Toc32127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71"/>
      <w:r>
        <w:rPr>
          <w:rFonts w:ascii="仿宋" w:eastAsia="仿宋" w:hAnsi="仿宋" w:cs="仿宋" w:hint="eastAsia"/>
          <w:sz w:val="28"/>
          <w:lang w:eastAsia="zh-CN"/>
        </w:rPr>
        <w:t>一、压力机项目绩效评估</w:t>
      </w:r>
      <w:bookmarkEnd w:id="2"/>
    </w:p>
    <w:p>
      <w:pPr>
        <w:pStyle w:val="Heading2"/>
        <w:rPr>
          <w:rFonts w:ascii="仿宋" w:eastAsia="仿宋" w:hAnsi="仿宋" w:cs="仿宋" w:hint="eastAsia"/>
          <w:lang w:eastAsia="zh-CN"/>
        </w:rPr>
      </w:pPr>
      <w:bookmarkStart w:id="3" w:name="_Toc5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在压力机项目中，我们设计了一套全面的绩效评估指标，以确保压力机项目的可控和成功交付。这些指标跨足压力机项目目标、成本、进度和质量等多个维度，为我们提供了全面洞察压力机项目的健康状况。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目标达成率是我们关注的首要指标。我们设定了明确的目标，并通过定期监测和评估，迅速发现并应对潜在的目标偏差。这为压力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进度作为关键的绩效指标之一，得到了精心的关注。我们制定了详细的压力机项目进度计划，并设立了进度符合度指标，确保实际进度与计划进度保持一致。这使我们能够快速发现和解决潜在的进度问题，保持压力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力机项目绩效的不可或缺的一环。我们引入了一系列的质量标准和客户满意度指标，以确保压力机项目交付的成果在质量上达到或超越预期水平。通过持续监测这些指标，我们努力提升压力机项目整体质量水平，为压力机项目的成功交付提供有力保障。通过这些科学且全面的绩效评估，我们能够更好地引导压力机项目的持续改进，确保压力机项目目标的顺利达成。</w:t>
      </w:r>
    </w:p>
    <w:p>
      <w:pPr>
        <w:pStyle w:val="Heading2"/>
        <w:ind w:firstLine="560" w:firstLineChars="200"/>
        <w:rPr>
          <w:rFonts w:ascii="仿宋" w:eastAsia="仿宋" w:hAnsi="仿宋" w:cs="仿宋" w:hint="eastAsia"/>
          <w:sz w:val="28"/>
          <w:lang w:eastAsia="zh-CN"/>
        </w:rPr>
      </w:pPr>
      <w:bookmarkStart w:id="4" w:name="_Toc152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绩效评估是压力机项目中的关键环节，为确保压力机项目达到预期目标，我们采用了多层次、多维度的绩效评估方法。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机项目的战略目标对齐，确保每个决策和行动都与压力机项目整体目标保持一致。团队会定期召开战略对齐会议，审视当前工作与压力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压力机项目进度、质量、成本和风险等方面。这些指标通过数据收集和分析，为压力机项目管理团队提供了客观的评估依据。例如，我们通过压力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绩效评估不仅仅停留在压力机项目内部，还考虑了压力机项目对外部环境的影响。我们定期进行干系人满意度调查，以了解各利益相关方对压力机项目的期望和满意度，并及时做出调整。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这种多层次、多角度的绩效评估方法，使得我们能够全面了解压力机项目的运行状态，及时做出调整，确保压力机项目在不断变化的环境中保持稳健前行。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231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为了确保压力机项目的有效管理和不断优化，我们采用了精心设计的绩效评估周期。这个周期旨在实现灵活、实时和全面的评估，以适应压力机项目执行中的各种挑战。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机项目的不同需求，分为短期、中期和长期。短期评估关注每个迭代或工作周期，以及时发现和解决当前任务中的问题。中期评估涵盖几个迭代，深入了解整体压力机项目的趋势和性能。长期评估则着眼于整个压力机项目阶段，确保压力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机项目管理工具和协作平台，团队成员能够随时更新和分享压力机项目数据。这种实时性的反馈机制使我们能够及时察觉潜在问题，快速调整，保持压力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力机项目的决策制定密不可分。每个周期的压力机项目回顾会议成为集体总结经验、识别问题深层次原因并找到创新解决方案的平台。这种定期的反思与调整机制使压力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456"/>
      <w:r>
        <w:rPr>
          <w:rFonts w:ascii="仿宋" w:eastAsia="仿宋" w:hAnsi="仿宋" w:cs="仿宋" w:hint="eastAsia"/>
          <w:sz w:val="28"/>
          <w:lang w:eastAsia="zh-CN"/>
        </w:rPr>
        <w:t>二、压力机项目土建工程</w:t>
      </w:r>
      <w:bookmarkEnd w:id="6"/>
    </w:p>
    <w:p>
      <w:pPr>
        <w:pStyle w:val="Heading2"/>
        <w:rPr>
          <w:rFonts w:ascii="仿宋" w:eastAsia="仿宋" w:hAnsi="仿宋" w:cs="仿宋" w:hint="eastAsia"/>
          <w:lang w:eastAsia="zh-CN"/>
        </w:rPr>
      </w:pPr>
      <w:bookmarkStart w:id="7" w:name="_Toc1403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在压力机项目的建筑工程设计中，我们将秉承一系列重要的设计原则，以确保压力机项目建筑在功能、美观、可持续性等方面达到最佳效果。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在建筑设计中，我们将综合考虑建设和运营成本。通过精细的经济效益分析，确保设计方案在高效利用资源的同时，对压力机项目的长期盈利能力有积极的贡献。</w:t>
      </w:r>
    </w:p>
    <w:p>
      <w:pPr>
        <w:pStyle w:val="Heading2"/>
        <w:ind w:firstLine="560" w:firstLineChars="200"/>
        <w:rPr>
          <w:rFonts w:ascii="仿宋" w:eastAsia="仿宋" w:hAnsi="仿宋" w:cs="仿宋" w:hint="eastAsia"/>
          <w:sz w:val="28"/>
          <w:lang w:eastAsia="zh-CN"/>
        </w:rPr>
      </w:pPr>
      <w:bookmarkStart w:id="8" w:name="_Toc2889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压力机项目的土建工程设计中，我们将精准设定设计年限，结合压力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80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37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本期工程压力机项目预计总建筑面积XXX平方米，其中：计容建筑面积XXX平方米，计划建筑工程投资XX万元，占压力机项目总投资的XX%。</w:t>
      </w:r>
    </w:p>
    <w:p>
      <w:pPr>
        <w:pStyle w:val="Heading1"/>
        <w:ind w:firstLine="560" w:firstLineChars="200"/>
        <w:rPr>
          <w:rFonts w:ascii="仿宋" w:eastAsia="仿宋" w:hAnsi="仿宋" w:cs="仿宋" w:hint="eastAsia"/>
          <w:sz w:val="28"/>
          <w:lang w:eastAsia="zh-CN"/>
        </w:rPr>
      </w:pPr>
      <w:bookmarkStart w:id="11" w:name="_Toc3135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04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压力机项目的技术管理特点体现在其创新导向。通过引入最先进的技术趋势和解决方案，压力机项目致力于提升科技含量、提高质量和效率水平。这意味着我们将采用最新的工具和方法，确保压力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力机项目技术管理的显著特征。通过整合不同领域的技术资源，我们实现了跨学科的协同工作。这有助于优化技术架构，提高整体效能。此外，整合性策略还促进了不同技术团队之间的紧密沟通和高效合作，确保压力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力机项目所采用的技术。通过不断优化技术方案，压力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力机项目团队将在压力机项目初期识别可能的技术风险，并采取相应的预防和应对措施。通过建立健全的风险评估机制，压力机项目能够在实施过程中及时发现并解决潜在的技术问题，保障压力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通过这些独特的技术管理特点，我们确信在压力机项目中，技术将成为压力机项目成功的有力支持。这一深度剖析揭示了技术管理在压力机项目实施中的关键作用，为压力机项目的技术基础奠定了坚实的基础。</w:t>
      </w:r>
    </w:p>
    <w:p>
      <w:pPr>
        <w:pStyle w:val="Heading2"/>
        <w:ind w:firstLine="560" w:firstLineChars="200"/>
        <w:rPr>
          <w:rFonts w:ascii="仿宋" w:eastAsia="仿宋" w:hAnsi="仿宋" w:cs="仿宋" w:hint="eastAsia"/>
          <w:sz w:val="28"/>
          <w:lang w:eastAsia="zh-CN"/>
        </w:rPr>
      </w:pPr>
      <w:bookmarkStart w:id="13" w:name="_Toc18552"/>
      <w:r>
        <w:rPr>
          <w:rFonts w:ascii="仿宋" w:eastAsia="仿宋" w:hAnsi="仿宋" w:cs="仿宋" w:hint="eastAsia"/>
          <w:sz w:val="28"/>
          <w:lang w:eastAsia="zh-CN"/>
        </w:rPr>
        <w:t>(二)、压力机项目工艺技术设计方案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力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力机项目将严格按照相关行业规范要求进行组织。通过有效控制产品质量，压力机项目将致力于为顾客提供优质的压力机项目产品和良好的服务。这体现了压力机项目对于生产活动合规性和质量标准的高度重视，为压力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力机项目注重生态效益和清洁生产原则。压力机项目建设将紧密结合地方特色经济发展，与社会经济发展规划和区域环境保护规划方案相协调一致。通过与当地区域自然生态系统的结合，压力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压力机项目产品具有多样化的客户需求和个性化的特点。因此，压力机项目产品规格品种多样，且单批生产数量较小。为满足这一特点，压力机项目承办单位将建设先进的柔性制造生产线。通过广泛应用柔性制造技术，压力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压力机项目采用的技术具有较高的技术含量和自动化水平，处于国内先进水平。这一技术选用不仅体现了对生产效率、质量和环境友好性的高标准要求，同时为压力机项目的可持续发展奠定了坚实的基础。</w:t>
      </w:r>
    </w:p>
    <w:p>
      <w:pPr>
        <w:pStyle w:val="Heading2"/>
        <w:ind w:firstLine="560" w:firstLineChars="200"/>
        <w:rPr>
          <w:rFonts w:ascii="仿宋" w:eastAsia="仿宋" w:hAnsi="仿宋" w:cs="仿宋" w:hint="eastAsia"/>
          <w:sz w:val="28"/>
          <w:lang w:eastAsia="zh-CN"/>
        </w:rPr>
      </w:pPr>
      <w:bookmarkStart w:id="14" w:name="_Toc2507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为确保压力机项目的高效生产和技术实施，我们制定了一套精心设计的设备选型方案，以满足压力机项目生产、质量和环保的要求。该方案的主要特点如下：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力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针对压力机项目产品的多样性和小批量生产的特点，我们将建设柔性制造生产线。通过在设备选型中考虑柔性制造技术，可以灵活应对不同产品规格和生产需求，实现生产线的高度灵活性和适应性。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56"/>
      <w:r>
        <w:rPr>
          <w:rFonts w:ascii="仿宋" w:eastAsia="仿宋" w:hAnsi="仿宋" w:cs="仿宋" w:hint="eastAsia"/>
          <w:sz w:val="28"/>
          <w:lang w:eastAsia="zh-CN"/>
        </w:rPr>
        <w:t>四、压力机项目文档管理</w:t>
      </w:r>
      <w:bookmarkEnd w:id="15"/>
    </w:p>
    <w:p>
      <w:pPr>
        <w:pStyle w:val="Heading2"/>
        <w:rPr>
          <w:rFonts w:ascii="仿宋" w:eastAsia="仿宋" w:hAnsi="仿宋" w:cs="仿宋" w:hint="eastAsia"/>
          <w:lang w:eastAsia="zh-CN"/>
        </w:rPr>
      </w:pPr>
      <w:bookmarkStart w:id="16" w:name="_Toc2194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压力机项目高度重视文档的质量和准确性，以支持压力机项目的各项活动和决策。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文档的编制始于压力机项目计划的初期，我们制定了详细的文档编制计划，明确了每个文档的内容、格式和编写责任人。在压力机项目启动阶段，我们首先编制了压力机项目章程，明确定义了压力机项目的目标、范围、风险等关键要素。随后，压力机项目团队根据计划陆续编制了需求文档、设计文档、测试文档等各类文档，确保压力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机项目管理中的重要环节，旨在确保压力机项目文档符合质量标准和压力机项目需求。在压力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除了内部审查，我们还进行了外部审查，邀请压力机项目相关利益方和专业领域的专家对文档进行独立审查。这有助于获取更全面、客观的反馈，确保压力机项目文档不仅符合内部标准，也满足外部需求。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压力机项目在文档编制与审查方面建立了严格的管理机制，通过规范的流程和多维度的审查，确保压力机项目文档的质量、准确性和可靠性，为压力机项目的顺利推进提供了有力支持。</w:t>
      </w:r>
    </w:p>
    <w:p>
      <w:pPr>
        <w:pStyle w:val="Heading2"/>
        <w:ind w:firstLine="560" w:firstLineChars="200"/>
        <w:rPr>
          <w:rFonts w:ascii="仿宋" w:eastAsia="仿宋" w:hAnsi="仿宋" w:cs="仿宋" w:hint="eastAsia"/>
          <w:sz w:val="28"/>
          <w:lang w:eastAsia="zh-CN"/>
        </w:rPr>
      </w:pPr>
      <w:bookmarkStart w:id="17" w:name="_Toc223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我们通过多渠道发布文档，包括电子邮件、压力机项目管理平台、内部网站等，以满足不同团队成员的偏好和需求。多渠道发布确保了信息的全面覆盖。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842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文档存档与归档是压力机项目生命周期中一个至关重要的环节，直接关系到压力机项目信息的长期保存和历史记录的完整性。在压力机项目中，我们实施了一系列有效的文档存档与归档管理策略：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0351"/>
      <w:r>
        <w:rPr>
          <w:rFonts w:ascii="仿宋" w:eastAsia="仿宋" w:hAnsi="仿宋" w:cs="仿宋" w:hint="eastAsia"/>
          <w:sz w:val="28"/>
          <w:lang w:eastAsia="zh-CN"/>
        </w:rPr>
        <w:t>五、压力机项目可持续发展</w:t>
      </w:r>
      <w:bookmarkEnd w:id="19"/>
    </w:p>
    <w:p>
      <w:pPr>
        <w:pStyle w:val="Heading2"/>
        <w:rPr>
          <w:rFonts w:ascii="仿宋" w:eastAsia="仿宋" w:hAnsi="仿宋" w:cs="仿宋" w:hint="eastAsia"/>
          <w:lang w:eastAsia="zh-CN"/>
        </w:rPr>
      </w:pPr>
      <w:bookmarkStart w:id="20" w:name="_Toc3061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中，压力机项目团队着眼于未来，明确了可持续发展的战略方向。制定的具体可持续发展目标包括降低资源使用、采用环保技术、最大化社会效益等。这一步骤不仅有助于压力机项目在环保和社会责任方面达到最高标准，也为未来提供了明确的指引，确保压力机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https://d.book118.com/996221150053010041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90786"/>
    <w:rsid w:val="0FB90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22115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2023-12-31T03:08:00Z</dcterms:created>
  <dcterms:modified xsi:type="dcterms:W3CDTF">2023-12-31T03:08:35Z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6CFF670C24414499A4862BAA26522992_11</vt:lpwstr>
  </property>
  <property fmtid="{D5CDD505-2E9C-101B-9397-08002B2CF9AE}" pid="3" name="KSOProductBuildVer">
    <vt:lpwstr>2052-12.1.0.16120</vt:lpwstr>
  </property>
</Properties>
</file>