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62" w:history="1">
        <w:r>
          <w:rPr>
            <w:rFonts w:ascii="仿宋" w:eastAsia="仿宋" w:hAnsi="仿宋" w:cs="仿宋" w:hint="eastAsia"/>
            <w:lang w:eastAsia="zh-CN"/>
          </w:rPr>
          <w:t>概论</w:t>
        </w:r>
        <w:r>
          <w:tab/>
        </w:r>
        <w:r>
          <w:fldChar w:fldCharType="begin"/>
        </w:r>
        <w:r>
          <w:instrText xml:space="preserve"> PAGEREF _Toc14462 \h </w:instrText>
        </w:r>
        <w:r>
          <w:fldChar w:fldCharType="separate"/>
        </w:r>
        <w:r>
          <w:t>3</w:t>
        </w:r>
        <w:r>
          <w:fldChar w:fldCharType="end"/>
        </w:r>
      </w:hyperlink>
    </w:p>
    <w:p>
      <w:pPr>
        <w:pStyle w:val="TOC1"/>
        <w:tabs>
          <w:tab w:val="right" w:leader="dot" w:pos="8306"/>
        </w:tabs>
      </w:pPr>
      <w:hyperlink w:anchor="_Toc8220" w:history="1">
        <w:r>
          <w:rPr>
            <w:rFonts w:ascii="仿宋" w:eastAsia="仿宋" w:hAnsi="仿宋" w:cs="仿宋" w:hint="eastAsia"/>
            <w:lang w:eastAsia="zh-CN"/>
          </w:rPr>
          <w:t>一、项目选址研究</w:t>
        </w:r>
        <w:r>
          <w:tab/>
        </w:r>
        <w:r>
          <w:fldChar w:fldCharType="begin"/>
        </w:r>
        <w:r>
          <w:instrText xml:space="preserve"> PAGEREF _Toc8220 \h </w:instrText>
        </w:r>
        <w:r>
          <w:fldChar w:fldCharType="separate"/>
        </w:r>
        <w:r>
          <w:t>3</w:t>
        </w:r>
        <w:r>
          <w:fldChar w:fldCharType="end"/>
        </w:r>
      </w:hyperlink>
    </w:p>
    <w:p>
      <w:pPr>
        <w:pStyle w:val="TOC2"/>
        <w:tabs>
          <w:tab w:val="right" w:leader="dot" w:pos="8306"/>
        </w:tabs>
      </w:pPr>
      <w:hyperlink w:anchor="_Toc20727" w:history="1">
        <w:r>
          <w:rPr>
            <w:rFonts w:ascii="仿宋" w:eastAsia="仿宋" w:hAnsi="仿宋" w:cs="仿宋" w:hint="eastAsia"/>
            <w:lang w:eastAsia="zh-CN"/>
          </w:rPr>
          <w:t>(一)、项目选址原则</w:t>
        </w:r>
        <w:r>
          <w:tab/>
        </w:r>
        <w:r>
          <w:fldChar w:fldCharType="begin"/>
        </w:r>
        <w:r>
          <w:instrText xml:space="preserve"> PAGEREF _Toc20727 \h </w:instrText>
        </w:r>
        <w:r>
          <w:fldChar w:fldCharType="separate"/>
        </w:r>
        <w:r>
          <w:t>3</w:t>
        </w:r>
        <w:r>
          <w:fldChar w:fldCharType="end"/>
        </w:r>
      </w:hyperlink>
    </w:p>
    <w:p>
      <w:pPr>
        <w:pStyle w:val="TOC2"/>
        <w:tabs>
          <w:tab w:val="right" w:leader="dot" w:pos="8306"/>
        </w:tabs>
      </w:pPr>
      <w:hyperlink w:anchor="_Toc13682" w:history="1">
        <w:r>
          <w:rPr>
            <w:rFonts w:ascii="仿宋" w:eastAsia="仿宋" w:hAnsi="仿宋" w:cs="仿宋" w:hint="eastAsia"/>
            <w:lang w:eastAsia="zh-CN"/>
          </w:rPr>
          <w:t>(二)、项目选址</w:t>
        </w:r>
        <w:r>
          <w:tab/>
        </w:r>
        <w:r>
          <w:fldChar w:fldCharType="begin"/>
        </w:r>
        <w:r>
          <w:instrText xml:space="preserve"> PAGEREF _Toc13682 \h </w:instrText>
        </w:r>
        <w:r>
          <w:fldChar w:fldCharType="separate"/>
        </w:r>
        <w:r>
          <w:t>6</w:t>
        </w:r>
        <w:r>
          <w:fldChar w:fldCharType="end"/>
        </w:r>
      </w:hyperlink>
    </w:p>
    <w:p>
      <w:pPr>
        <w:pStyle w:val="TOC2"/>
        <w:tabs>
          <w:tab w:val="right" w:leader="dot" w:pos="8306"/>
        </w:tabs>
      </w:pPr>
      <w:hyperlink w:anchor="_Toc22598" w:history="1">
        <w:r>
          <w:rPr>
            <w:rFonts w:ascii="仿宋" w:eastAsia="仿宋" w:hAnsi="仿宋" w:cs="仿宋" w:hint="eastAsia"/>
            <w:lang w:eastAsia="zh-CN"/>
          </w:rPr>
          <w:t>(三)、建设条件分析</w:t>
        </w:r>
        <w:r>
          <w:tab/>
        </w:r>
        <w:r>
          <w:fldChar w:fldCharType="begin"/>
        </w:r>
        <w:r>
          <w:instrText xml:space="preserve"> PAGEREF _Toc22598 \h </w:instrText>
        </w:r>
        <w:r>
          <w:fldChar w:fldCharType="separate"/>
        </w:r>
        <w:r>
          <w:t>8</w:t>
        </w:r>
        <w:r>
          <w:fldChar w:fldCharType="end"/>
        </w:r>
      </w:hyperlink>
    </w:p>
    <w:p>
      <w:pPr>
        <w:pStyle w:val="TOC2"/>
        <w:tabs>
          <w:tab w:val="right" w:leader="dot" w:pos="8306"/>
        </w:tabs>
      </w:pPr>
      <w:hyperlink w:anchor="_Toc7856" w:history="1">
        <w:r>
          <w:rPr>
            <w:rFonts w:ascii="仿宋" w:eastAsia="仿宋" w:hAnsi="仿宋" w:cs="仿宋" w:hint="eastAsia"/>
            <w:lang w:eastAsia="zh-CN"/>
          </w:rPr>
          <w:t>(四)、用地控制指标</w:t>
        </w:r>
        <w:r>
          <w:tab/>
        </w:r>
        <w:r>
          <w:fldChar w:fldCharType="begin"/>
        </w:r>
        <w:r>
          <w:instrText xml:space="preserve"> PAGEREF _Toc7856 \h </w:instrText>
        </w:r>
        <w:r>
          <w:fldChar w:fldCharType="separate"/>
        </w:r>
        <w:r>
          <w:t>10</w:t>
        </w:r>
        <w:r>
          <w:fldChar w:fldCharType="end"/>
        </w:r>
      </w:hyperlink>
    </w:p>
    <w:p>
      <w:pPr>
        <w:pStyle w:val="TOC2"/>
        <w:tabs>
          <w:tab w:val="right" w:leader="dot" w:pos="8306"/>
        </w:tabs>
      </w:pPr>
      <w:hyperlink w:anchor="_Toc8118" w:history="1">
        <w:r>
          <w:rPr>
            <w:rFonts w:ascii="仿宋" w:eastAsia="仿宋" w:hAnsi="仿宋" w:cs="仿宋" w:hint="eastAsia"/>
            <w:lang w:eastAsia="zh-CN"/>
          </w:rPr>
          <w:t>(五)、地总体要求</w:t>
        </w:r>
        <w:r>
          <w:tab/>
        </w:r>
        <w:r>
          <w:fldChar w:fldCharType="begin"/>
        </w:r>
        <w:r>
          <w:instrText xml:space="preserve"> PAGEREF _Toc8118 \h </w:instrText>
        </w:r>
        <w:r>
          <w:fldChar w:fldCharType="separate"/>
        </w:r>
        <w:r>
          <w:t>11</w:t>
        </w:r>
        <w:r>
          <w:fldChar w:fldCharType="end"/>
        </w:r>
      </w:hyperlink>
    </w:p>
    <w:p>
      <w:pPr>
        <w:pStyle w:val="TOC2"/>
        <w:tabs>
          <w:tab w:val="right" w:leader="dot" w:pos="8306"/>
        </w:tabs>
      </w:pPr>
      <w:hyperlink w:anchor="_Toc15618" w:history="1">
        <w:r>
          <w:rPr>
            <w:rFonts w:ascii="仿宋" w:eastAsia="仿宋" w:hAnsi="仿宋" w:cs="仿宋" w:hint="eastAsia"/>
            <w:lang w:eastAsia="zh-CN"/>
          </w:rPr>
          <w:t>(六)、节约用地措施</w:t>
        </w:r>
        <w:r>
          <w:tab/>
        </w:r>
        <w:r>
          <w:fldChar w:fldCharType="begin"/>
        </w:r>
        <w:r>
          <w:instrText xml:space="preserve"> PAGEREF _Toc15618 \h </w:instrText>
        </w:r>
        <w:r>
          <w:fldChar w:fldCharType="separate"/>
        </w:r>
        <w:r>
          <w:t>12</w:t>
        </w:r>
        <w:r>
          <w:fldChar w:fldCharType="end"/>
        </w:r>
      </w:hyperlink>
    </w:p>
    <w:p>
      <w:pPr>
        <w:pStyle w:val="TOC2"/>
        <w:tabs>
          <w:tab w:val="right" w:leader="dot" w:pos="8306"/>
        </w:tabs>
      </w:pPr>
      <w:hyperlink w:anchor="_Toc27760" w:history="1">
        <w:r>
          <w:rPr>
            <w:rFonts w:ascii="仿宋" w:eastAsia="仿宋" w:hAnsi="仿宋" w:cs="仿宋" w:hint="eastAsia"/>
            <w:lang w:eastAsia="zh-CN"/>
          </w:rPr>
          <w:t>(七)、选址综合评价</w:t>
        </w:r>
        <w:r>
          <w:tab/>
        </w:r>
        <w:r>
          <w:fldChar w:fldCharType="begin"/>
        </w:r>
        <w:r>
          <w:instrText xml:space="preserve"> PAGEREF _Toc27760 \h </w:instrText>
        </w:r>
        <w:r>
          <w:fldChar w:fldCharType="separate"/>
        </w:r>
        <w:r>
          <w:t>14</w:t>
        </w:r>
        <w:r>
          <w:fldChar w:fldCharType="end"/>
        </w:r>
      </w:hyperlink>
    </w:p>
    <w:p>
      <w:pPr>
        <w:pStyle w:val="TOC1"/>
        <w:tabs>
          <w:tab w:val="right" w:leader="dot" w:pos="8306"/>
        </w:tabs>
      </w:pPr>
      <w:hyperlink w:anchor="_Toc20192" w:history="1">
        <w:r>
          <w:rPr>
            <w:rFonts w:ascii="仿宋" w:eastAsia="仿宋" w:hAnsi="仿宋" w:cs="仿宋" w:hint="eastAsia"/>
            <w:lang w:eastAsia="zh-CN"/>
          </w:rPr>
          <w:t>二、PP管项目概论</w:t>
        </w:r>
        <w:r>
          <w:tab/>
        </w:r>
        <w:r>
          <w:fldChar w:fldCharType="begin"/>
        </w:r>
        <w:r>
          <w:instrText xml:space="preserve"> PAGEREF _Toc20192 \h </w:instrText>
        </w:r>
        <w:r>
          <w:fldChar w:fldCharType="separate"/>
        </w:r>
        <w:r>
          <w:t>15</w:t>
        </w:r>
        <w:r>
          <w:fldChar w:fldCharType="end"/>
        </w:r>
      </w:hyperlink>
    </w:p>
    <w:p>
      <w:pPr>
        <w:pStyle w:val="TOC2"/>
        <w:tabs>
          <w:tab w:val="right" w:leader="dot" w:pos="8306"/>
        </w:tabs>
      </w:pPr>
      <w:hyperlink w:anchor="_Toc338" w:history="1">
        <w:r>
          <w:rPr>
            <w:rFonts w:ascii="仿宋" w:eastAsia="仿宋" w:hAnsi="仿宋" w:cs="仿宋" w:hint="eastAsia"/>
            <w:lang w:eastAsia="zh-CN"/>
          </w:rPr>
          <w:t>(一)、项目申报单位概况</w:t>
        </w:r>
        <w:r>
          <w:tab/>
        </w:r>
        <w:r>
          <w:fldChar w:fldCharType="begin"/>
        </w:r>
        <w:r>
          <w:instrText xml:space="preserve"> PAGEREF _Toc338 \h </w:instrText>
        </w:r>
        <w:r>
          <w:fldChar w:fldCharType="separate"/>
        </w:r>
        <w:r>
          <w:t>15</w:t>
        </w:r>
        <w:r>
          <w:fldChar w:fldCharType="end"/>
        </w:r>
      </w:hyperlink>
    </w:p>
    <w:p>
      <w:pPr>
        <w:pStyle w:val="TOC2"/>
        <w:tabs>
          <w:tab w:val="right" w:leader="dot" w:pos="8306"/>
        </w:tabs>
      </w:pPr>
      <w:hyperlink w:anchor="_Toc6378" w:history="1">
        <w:r>
          <w:rPr>
            <w:rFonts w:ascii="仿宋" w:eastAsia="仿宋" w:hAnsi="仿宋" w:cs="仿宋" w:hint="eastAsia"/>
            <w:lang w:eastAsia="zh-CN"/>
          </w:rPr>
          <w:t>(二)、项目概况</w:t>
        </w:r>
        <w:r>
          <w:tab/>
        </w:r>
        <w:r>
          <w:fldChar w:fldCharType="begin"/>
        </w:r>
        <w:r>
          <w:instrText xml:space="preserve"> PAGEREF _Toc6378 \h </w:instrText>
        </w:r>
        <w:r>
          <w:fldChar w:fldCharType="separate"/>
        </w:r>
        <w:r>
          <w:t>16</w:t>
        </w:r>
        <w:r>
          <w:fldChar w:fldCharType="end"/>
        </w:r>
      </w:hyperlink>
    </w:p>
    <w:p>
      <w:pPr>
        <w:pStyle w:val="TOC1"/>
        <w:tabs>
          <w:tab w:val="right" w:leader="dot" w:pos="8306"/>
        </w:tabs>
      </w:pPr>
      <w:hyperlink w:anchor="_Toc20684" w:history="1">
        <w:r>
          <w:rPr>
            <w:rFonts w:ascii="仿宋" w:eastAsia="仿宋" w:hAnsi="仿宋" w:cs="仿宋" w:hint="eastAsia"/>
            <w:lang w:eastAsia="zh-CN"/>
          </w:rPr>
          <w:t>三、资源开发及综合利用分析</w:t>
        </w:r>
        <w:r>
          <w:tab/>
        </w:r>
        <w:r>
          <w:fldChar w:fldCharType="begin"/>
        </w:r>
        <w:r>
          <w:instrText xml:space="preserve"> PAGEREF _Toc20684 \h </w:instrText>
        </w:r>
        <w:r>
          <w:fldChar w:fldCharType="separate"/>
        </w:r>
        <w:r>
          <w:t>19</w:t>
        </w:r>
        <w:r>
          <w:fldChar w:fldCharType="end"/>
        </w:r>
      </w:hyperlink>
    </w:p>
    <w:p>
      <w:pPr>
        <w:pStyle w:val="TOC2"/>
        <w:tabs>
          <w:tab w:val="right" w:leader="dot" w:pos="8306"/>
        </w:tabs>
      </w:pPr>
      <w:hyperlink w:anchor="_Toc19155" w:history="1">
        <w:r>
          <w:rPr>
            <w:rFonts w:ascii="仿宋" w:eastAsia="仿宋" w:hAnsi="仿宋" w:cs="仿宋" w:hint="eastAsia"/>
            <w:lang w:eastAsia="zh-CN"/>
          </w:rPr>
          <w:t>(一)、资源开发方案</w:t>
        </w:r>
        <w:r>
          <w:tab/>
        </w:r>
        <w:r>
          <w:fldChar w:fldCharType="begin"/>
        </w:r>
        <w:r>
          <w:instrText xml:space="preserve"> PAGEREF _Toc19155 \h </w:instrText>
        </w:r>
        <w:r>
          <w:fldChar w:fldCharType="separate"/>
        </w:r>
        <w:r>
          <w:t>19</w:t>
        </w:r>
        <w:r>
          <w:fldChar w:fldCharType="end"/>
        </w:r>
      </w:hyperlink>
    </w:p>
    <w:p>
      <w:pPr>
        <w:pStyle w:val="TOC2"/>
        <w:tabs>
          <w:tab w:val="right" w:leader="dot" w:pos="8306"/>
        </w:tabs>
      </w:pPr>
      <w:hyperlink w:anchor="_Toc24232" w:history="1">
        <w:r>
          <w:rPr>
            <w:rFonts w:ascii="仿宋" w:eastAsia="仿宋" w:hAnsi="仿宋" w:cs="仿宋" w:hint="eastAsia"/>
            <w:lang w:eastAsia="zh-CN"/>
          </w:rPr>
          <w:t>(二)、资源利用方案</w:t>
        </w:r>
        <w:r>
          <w:tab/>
        </w:r>
        <w:r>
          <w:fldChar w:fldCharType="begin"/>
        </w:r>
        <w:r>
          <w:instrText xml:space="preserve"> PAGEREF _Toc24232 \h </w:instrText>
        </w:r>
        <w:r>
          <w:fldChar w:fldCharType="separate"/>
        </w:r>
        <w:r>
          <w:t>20</w:t>
        </w:r>
        <w:r>
          <w:fldChar w:fldCharType="end"/>
        </w:r>
      </w:hyperlink>
    </w:p>
    <w:p>
      <w:pPr>
        <w:pStyle w:val="TOC2"/>
        <w:tabs>
          <w:tab w:val="right" w:leader="dot" w:pos="8306"/>
        </w:tabs>
      </w:pPr>
      <w:hyperlink w:anchor="_Toc10396" w:history="1">
        <w:r>
          <w:rPr>
            <w:rFonts w:ascii="仿宋" w:eastAsia="仿宋" w:hAnsi="仿宋" w:cs="仿宋" w:hint="eastAsia"/>
            <w:lang w:eastAsia="zh-CN"/>
          </w:rPr>
          <w:t>(三)、资源节约措施</w:t>
        </w:r>
        <w:r>
          <w:tab/>
        </w:r>
        <w:r>
          <w:fldChar w:fldCharType="begin"/>
        </w:r>
        <w:r>
          <w:instrText xml:space="preserve"> PAGEREF _Toc10396 \h </w:instrText>
        </w:r>
        <w:r>
          <w:fldChar w:fldCharType="separate"/>
        </w:r>
        <w:r>
          <w:t>21</w:t>
        </w:r>
        <w:r>
          <w:fldChar w:fldCharType="end"/>
        </w:r>
      </w:hyperlink>
    </w:p>
    <w:p>
      <w:pPr>
        <w:pStyle w:val="TOC1"/>
        <w:tabs>
          <w:tab w:val="right" w:leader="dot" w:pos="8306"/>
        </w:tabs>
      </w:pPr>
      <w:hyperlink w:anchor="_Toc22739" w:history="1">
        <w:r>
          <w:rPr>
            <w:rFonts w:ascii="仿宋" w:eastAsia="仿宋" w:hAnsi="仿宋" w:cs="仿宋" w:hint="eastAsia"/>
            <w:lang w:eastAsia="zh-CN"/>
          </w:rPr>
          <w:t>四、经济影响分析</w:t>
        </w:r>
        <w:r>
          <w:tab/>
        </w:r>
        <w:r>
          <w:fldChar w:fldCharType="begin"/>
        </w:r>
        <w:r>
          <w:instrText xml:space="preserve"> PAGEREF _Toc22739 \h </w:instrText>
        </w:r>
        <w:r>
          <w:fldChar w:fldCharType="separate"/>
        </w:r>
        <w:r>
          <w:t>22</w:t>
        </w:r>
        <w:r>
          <w:fldChar w:fldCharType="end"/>
        </w:r>
      </w:hyperlink>
    </w:p>
    <w:p>
      <w:pPr>
        <w:pStyle w:val="TOC2"/>
        <w:tabs>
          <w:tab w:val="right" w:leader="dot" w:pos="8306"/>
        </w:tabs>
      </w:pPr>
      <w:hyperlink w:anchor="_Toc683" w:history="1">
        <w:r>
          <w:rPr>
            <w:rFonts w:ascii="仿宋" w:eastAsia="仿宋" w:hAnsi="仿宋" w:cs="仿宋" w:hint="eastAsia"/>
            <w:lang w:eastAsia="zh-CN"/>
          </w:rPr>
          <w:t>(一)、经济费用效益或费用效果分析</w:t>
        </w:r>
        <w:r>
          <w:tab/>
        </w:r>
        <w:r>
          <w:fldChar w:fldCharType="begin"/>
        </w:r>
        <w:r>
          <w:instrText xml:space="preserve"> PAGEREF _Toc683 \h </w:instrText>
        </w:r>
        <w:r>
          <w:fldChar w:fldCharType="separate"/>
        </w:r>
        <w:r>
          <w:t>22</w:t>
        </w:r>
        <w:r>
          <w:fldChar w:fldCharType="end"/>
        </w:r>
      </w:hyperlink>
    </w:p>
    <w:p>
      <w:pPr>
        <w:pStyle w:val="TOC2"/>
        <w:tabs>
          <w:tab w:val="right" w:leader="dot" w:pos="8306"/>
        </w:tabs>
      </w:pPr>
      <w:hyperlink w:anchor="_Toc26527" w:history="1">
        <w:r>
          <w:rPr>
            <w:rFonts w:ascii="仿宋" w:eastAsia="仿宋" w:hAnsi="仿宋" w:cs="仿宋" w:hint="eastAsia"/>
            <w:lang w:eastAsia="zh-CN"/>
          </w:rPr>
          <w:t>(二)、行业影响分析</w:t>
        </w:r>
        <w:r>
          <w:tab/>
        </w:r>
        <w:r>
          <w:fldChar w:fldCharType="begin"/>
        </w:r>
        <w:r>
          <w:instrText xml:space="preserve"> PAGEREF _Toc26527 \h </w:instrText>
        </w:r>
        <w:r>
          <w:fldChar w:fldCharType="separate"/>
        </w:r>
        <w:r>
          <w:t>24</w:t>
        </w:r>
        <w:r>
          <w:fldChar w:fldCharType="end"/>
        </w:r>
      </w:hyperlink>
    </w:p>
    <w:p>
      <w:pPr>
        <w:pStyle w:val="TOC2"/>
        <w:tabs>
          <w:tab w:val="right" w:leader="dot" w:pos="8306"/>
        </w:tabs>
      </w:pPr>
      <w:hyperlink w:anchor="_Toc7035" w:history="1">
        <w:r>
          <w:rPr>
            <w:rFonts w:ascii="仿宋" w:eastAsia="仿宋" w:hAnsi="仿宋" w:cs="仿宋" w:hint="eastAsia"/>
            <w:lang w:eastAsia="zh-CN"/>
          </w:rPr>
          <w:t>(三)、区域经济影响分析</w:t>
        </w:r>
        <w:r>
          <w:tab/>
        </w:r>
        <w:r>
          <w:fldChar w:fldCharType="begin"/>
        </w:r>
        <w:r>
          <w:instrText xml:space="preserve"> PAGEREF _Toc7035 \h </w:instrText>
        </w:r>
        <w:r>
          <w:fldChar w:fldCharType="separate"/>
        </w:r>
        <w:r>
          <w:t>26</w:t>
        </w:r>
        <w:r>
          <w:fldChar w:fldCharType="end"/>
        </w:r>
      </w:hyperlink>
    </w:p>
    <w:p>
      <w:pPr>
        <w:pStyle w:val="TOC2"/>
        <w:tabs>
          <w:tab w:val="right" w:leader="dot" w:pos="8306"/>
        </w:tabs>
      </w:pPr>
      <w:hyperlink w:anchor="_Toc31020" w:history="1">
        <w:r>
          <w:rPr>
            <w:rFonts w:ascii="仿宋" w:eastAsia="仿宋" w:hAnsi="仿宋" w:cs="仿宋" w:hint="eastAsia"/>
            <w:lang w:eastAsia="zh-CN"/>
          </w:rPr>
          <w:t>(四)、宏观经济影响分析</w:t>
        </w:r>
        <w:r>
          <w:tab/>
        </w:r>
        <w:r>
          <w:fldChar w:fldCharType="begin"/>
        </w:r>
        <w:r>
          <w:instrText xml:space="preserve"> PAGEREF _Toc31020 \h </w:instrText>
        </w:r>
        <w:r>
          <w:fldChar w:fldCharType="separate"/>
        </w:r>
        <w:r>
          <w:t>27</w:t>
        </w:r>
        <w:r>
          <w:fldChar w:fldCharType="end"/>
        </w:r>
      </w:hyperlink>
    </w:p>
    <w:p>
      <w:pPr>
        <w:pStyle w:val="TOC1"/>
        <w:tabs>
          <w:tab w:val="right" w:leader="dot" w:pos="8306"/>
        </w:tabs>
      </w:pPr>
      <w:hyperlink w:anchor="_Toc20478" w:history="1">
        <w:r>
          <w:rPr>
            <w:rFonts w:ascii="仿宋" w:eastAsia="仿宋" w:hAnsi="仿宋" w:cs="仿宋" w:hint="eastAsia"/>
            <w:lang w:eastAsia="zh-CN"/>
          </w:rPr>
          <w:t>五、社会影响分析</w:t>
        </w:r>
        <w:r>
          <w:tab/>
        </w:r>
        <w:r>
          <w:fldChar w:fldCharType="begin"/>
        </w:r>
        <w:r>
          <w:instrText xml:space="preserve"> PAGEREF _Toc20478 \h </w:instrText>
        </w:r>
        <w:r>
          <w:fldChar w:fldCharType="separate"/>
        </w:r>
        <w:r>
          <w:t>28</w:t>
        </w:r>
        <w:r>
          <w:fldChar w:fldCharType="end"/>
        </w:r>
      </w:hyperlink>
    </w:p>
    <w:p>
      <w:pPr>
        <w:pStyle w:val="TOC2"/>
        <w:tabs>
          <w:tab w:val="right" w:leader="dot" w:pos="8306"/>
        </w:tabs>
      </w:pPr>
      <w:hyperlink w:anchor="_Toc10436" w:history="1">
        <w:r>
          <w:rPr>
            <w:rFonts w:ascii="仿宋" w:eastAsia="仿宋" w:hAnsi="仿宋" w:cs="仿宋" w:hint="eastAsia"/>
            <w:lang w:eastAsia="zh-CN"/>
          </w:rPr>
          <w:t>(一)、社会影响效果分析</w:t>
        </w:r>
        <w:r>
          <w:tab/>
        </w:r>
        <w:r>
          <w:fldChar w:fldCharType="begin"/>
        </w:r>
        <w:r>
          <w:instrText xml:space="preserve"> PAGEREF _Toc10436 \h </w:instrText>
        </w:r>
        <w:r>
          <w:fldChar w:fldCharType="separate"/>
        </w:r>
        <w:r>
          <w:t>28</w:t>
        </w:r>
        <w:r>
          <w:fldChar w:fldCharType="end"/>
        </w:r>
      </w:hyperlink>
    </w:p>
    <w:p>
      <w:pPr>
        <w:pStyle w:val="TOC2"/>
        <w:tabs>
          <w:tab w:val="right" w:leader="dot" w:pos="8306"/>
        </w:tabs>
      </w:pPr>
      <w:hyperlink w:anchor="_Toc16365" w:history="1">
        <w:r>
          <w:rPr>
            <w:rFonts w:ascii="仿宋" w:eastAsia="仿宋" w:hAnsi="仿宋" w:cs="仿宋" w:hint="eastAsia"/>
            <w:lang w:eastAsia="zh-CN"/>
          </w:rPr>
          <w:t>(二)、社会适应性分析</w:t>
        </w:r>
        <w:r>
          <w:tab/>
        </w:r>
        <w:r>
          <w:fldChar w:fldCharType="begin"/>
        </w:r>
        <w:r>
          <w:instrText xml:space="preserve"> PAGEREF _Toc16365 \h </w:instrText>
        </w:r>
        <w:r>
          <w:fldChar w:fldCharType="separate"/>
        </w:r>
        <w:r>
          <w:t>31</w:t>
        </w:r>
        <w:r>
          <w:fldChar w:fldCharType="end"/>
        </w:r>
      </w:hyperlink>
    </w:p>
    <w:p>
      <w:pPr>
        <w:pStyle w:val="TOC2"/>
        <w:tabs>
          <w:tab w:val="right" w:leader="dot" w:pos="8306"/>
        </w:tabs>
      </w:pPr>
      <w:hyperlink w:anchor="_Toc10869" w:history="1">
        <w:r>
          <w:rPr>
            <w:rFonts w:ascii="仿宋" w:eastAsia="仿宋" w:hAnsi="仿宋" w:cs="仿宋" w:hint="eastAsia"/>
            <w:lang w:eastAsia="zh-CN"/>
          </w:rPr>
          <w:t>(三)、社会风险及对策分析</w:t>
        </w:r>
        <w:r>
          <w:tab/>
        </w:r>
        <w:r>
          <w:fldChar w:fldCharType="begin"/>
        </w:r>
        <w:r>
          <w:instrText xml:space="preserve"> PAGEREF _Toc10869 \h </w:instrText>
        </w:r>
        <w:r>
          <w:fldChar w:fldCharType="separate"/>
        </w:r>
        <w:r>
          <w:t>32</w:t>
        </w:r>
        <w:r>
          <w:fldChar w:fldCharType="end"/>
        </w:r>
      </w:hyperlink>
    </w:p>
    <w:p>
      <w:pPr>
        <w:pStyle w:val="TOC1"/>
        <w:tabs>
          <w:tab w:val="right" w:leader="dot" w:pos="8306"/>
        </w:tabs>
      </w:pPr>
      <w:hyperlink w:anchor="_Toc23946" w:history="1">
        <w:r>
          <w:rPr>
            <w:rFonts w:ascii="仿宋" w:eastAsia="仿宋" w:hAnsi="仿宋" w:cs="仿宋" w:hint="eastAsia"/>
            <w:lang w:eastAsia="zh-CN"/>
          </w:rPr>
          <w:t>六、项目监理与质量保证</w:t>
        </w:r>
        <w:r>
          <w:tab/>
        </w:r>
        <w:r>
          <w:fldChar w:fldCharType="begin"/>
        </w:r>
        <w:r>
          <w:instrText xml:space="preserve"> PAGEREF _Toc23946 \h </w:instrText>
        </w:r>
        <w:r>
          <w:fldChar w:fldCharType="separate"/>
        </w:r>
        <w:r>
          <w:t>36</w:t>
        </w:r>
        <w:r>
          <w:fldChar w:fldCharType="end"/>
        </w:r>
      </w:hyperlink>
    </w:p>
    <w:p>
      <w:pPr>
        <w:pStyle w:val="TOC2"/>
        <w:tabs>
          <w:tab w:val="right" w:leader="dot" w:pos="8306"/>
        </w:tabs>
      </w:pPr>
      <w:hyperlink w:anchor="_Toc9266" w:history="1">
        <w:r>
          <w:rPr>
            <w:rFonts w:ascii="仿宋" w:eastAsia="仿宋" w:hAnsi="仿宋" w:cs="仿宋" w:hint="eastAsia"/>
            <w:lang w:eastAsia="zh-CN"/>
          </w:rPr>
          <w:t>(一)、监理体系构建</w:t>
        </w:r>
        <w:r>
          <w:tab/>
        </w:r>
        <w:r>
          <w:fldChar w:fldCharType="begin"/>
        </w:r>
        <w:r>
          <w:instrText xml:space="preserve"> PAGEREF _Toc9266 \h </w:instrText>
        </w:r>
        <w:r>
          <w:fldChar w:fldCharType="separate"/>
        </w:r>
        <w:r>
          <w:t>36</w:t>
        </w:r>
        <w:r>
          <w:fldChar w:fldCharType="end"/>
        </w:r>
      </w:hyperlink>
    </w:p>
    <w:p>
      <w:pPr>
        <w:pStyle w:val="TOC2"/>
        <w:tabs>
          <w:tab w:val="right" w:leader="dot" w:pos="8306"/>
        </w:tabs>
      </w:pPr>
      <w:hyperlink w:anchor="_Toc18609" w:history="1">
        <w:r>
          <w:rPr>
            <w:rFonts w:ascii="仿宋" w:eastAsia="仿宋" w:hAnsi="仿宋" w:cs="仿宋" w:hint="eastAsia"/>
            <w:lang w:eastAsia="zh-CN"/>
          </w:rPr>
          <w:t>(二)、质量保证体系实施</w:t>
        </w:r>
        <w:r>
          <w:tab/>
        </w:r>
        <w:r>
          <w:fldChar w:fldCharType="begin"/>
        </w:r>
        <w:r>
          <w:instrText xml:space="preserve"> PAGEREF _Toc18609 \h </w:instrText>
        </w:r>
        <w:r>
          <w:fldChar w:fldCharType="separate"/>
        </w:r>
        <w:r>
          <w:t>36</w:t>
        </w:r>
        <w:r>
          <w:fldChar w:fldCharType="end"/>
        </w:r>
      </w:hyperlink>
    </w:p>
    <w:p>
      <w:pPr>
        <w:pStyle w:val="TOC2"/>
        <w:tabs>
          <w:tab w:val="right" w:leader="dot" w:pos="8306"/>
        </w:tabs>
      </w:pPr>
      <w:hyperlink w:anchor="_Toc26943" w:history="1">
        <w:r>
          <w:rPr>
            <w:rFonts w:ascii="仿宋" w:eastAsia="仿宋" w:hAnsi="仿宋" w:cs="仿宋" w:hint="eastAsia"/>
            <w:lang w:eastAsia="zh-CN"/>
          </w:rPr>
          <w:t>(三)、监理与质量控制流程</w:t>
        </w:r>
        <w:r>
          <w:tab/>
        </w:r>
        <w:r>
          <w:fldChar w:fldCharType="begin"/>
        </w:r>
        <w:r>
          <w:instrText xml:space="preserve"> PAGEREF _Toc26943 \h </w:instrText>
        </w:r>
        <w:r>
          <w:fldChar w:fldCharType="separate"/>
        </w:r>
        <w:r>
          <w:t>37</w:t>
        </w:r>
        <w:r>
          <w:fldChar w:fldCharType="end"/>
        </w:r>
      </w:hyperlink>
    </w:p>
    <w:p>
      <w:pPr>
        <w:pStyle w:val="TOC1"/>
        <w:tabs>
          <w:tab w:val="right" w:leader="dot" w:pos="8306"/>
        </w:tabs>
      </w:pPr>
      <w:hyperlink w:anchor="_Toc14116" w:history="1">
        <w:r>
          <w:rPr>
            <w:rFonts w:ascii="仿宋" w:eastAsia="仿宋" w:hAnsi="仿宋" w:cs="仿宋" w:hint="eastAsia"/>
            <w:lang w:eastAsia="zh-CN"/>
          </w:rPr>
          <w:t>七、环境保护与绿色发展</w:t>
        </w:r>
        <w:r>
          <w:tab/>
        </w:r>
        <w:r>
          <w:fldChar w:fldCharType="begin"/>
        </w:r>
        <w:r>
          <w:instrText xml:space="preserve"> PAGEREF _Toc14116 \h </w:instrText>
        </w:r>
        <w:r>
          <w:fldChar w:fldCharType="separate"/>
        </w:r>
        <w:r>
          <w:t>38</w:t>
        </w:r>
        <w:r>
          <w:fldChar w:fldCharType="end"/>
        </w:r>
      </w:hyperlink>
    </w:p>
    <w:p>
      <w:pPr>
        <w:pStyle w:val="TOC2"/>
        <w:tabs>
          <w:tab w:val="right" w:leader="dot" w:pos="8306"/>
        </w:tabs>
      </w:pPr>
      <w:hyperlink w:anchor="_Toc29109" w:history="1">
        <w:r>
          <w:rPr>
            <w:rFonts w:ascii="仿宋" w:eastAsia="仿宋" w:hAnsi="仿宋" w:cs="仿宋" w:hint="eastAsia"/>
            <w:lang w:eastAsia="zh-CN"/>
          </w:rPr>
          <w:t>(一)、环境保护措施</w:t>
        </w:r>
        <w:r>
          <w:tab/>
        </w:r>
        <w:r>
          <w:fldChar w:fldCharType="begin"/>
        </w:r>
        <w:r>
          <w:instrText xml:space="preserve"> PAGEREF _Toc29109 \h </w:instrText>
        </w:r>
        <w:r>
          <w:fldChar w:fldCharType="separate"/>
        </w:r>
        <w:r>
          <w:t>38</w:t>
        </w:r>
        <w:r>
          <w:fldChar w:fldCharType="end"/>
        </w:r>
      </w:hyperlink>
    </w:p>
    <w:p>
      <w:pPr>
        <w:pStyle w:val="TOC2"/>
        <w:tabs>
          <w:tab w:val="right" w:leader="dot" w:pos="8306"/>
        </w:tabs>
      </w:pPr>
      <w:hyperlink w:anchor="_Toc31859" w:history="1">
        <w:r>
          <w:rPr>
            <w:rFonts w:ascii="仿宋" w:eastAsia="仿宋" w:hAnsi="仿宋" w:cs="仿宋" w:hint="eastAsia"/>
            <w:lang w:eastAsia="zh-CN"/>
          </w:rPr>
          <w:t>(二)、绿色发展与可持续发展策略</w:t>
        </w:r>
        <w:r>
          <w:tab/>
        </w:r>
        <w:r>
          <w:fldChar w:fldCharType="begin"/>
        </w:r>
        <w:r>
          <w:instrText xml:space="preserve"> PAGEREF _Toc31859 \h </w:instrText>
        </w:r>
        <w:r>
          <w:fldChar w:fldCharType="separate"/>
        </w:r>
        <w:r>
          <w:t>39</w:t>
        </w:r>
        <w:r>
          <w:fldChar w:fldCharType="end"/>
        </w:r>
      </w:hyperlink>
    </w:p>
    <w:p>
      <w:pPr>
        <w:pStyle w:val="TOC1"/>
        <w:tabs>
          <w:tab w:val="right" w:leader="dot" w:pos="8306"/>
        </w:tabs>
      </w:pPr>
      <w:hyperlink w:anchor="_Toc30554" w:history="1">
        <w:r>
          <w:rPr>
            <w:rFonts w:ascii="仿宋" w:eastAsia="仿宋" w:hAnsi="仿宋" w:cs="仿宋" w:hint="eastAsia"/>
            <w:lang w:eastAsia="zh-CN"/>
          </w:rPr>
          <w:t>八、客户关系管理与市场拓展</w:t>
        </w:r>
        <w:r>
          <w:tab/>
        </w:r>
        <w:r>
          <w:fldChar w:fldCharType="begin"/>
        </w:r>
        <w:r>
          <w:instrText xml:space="preserve"> PAGEREF _Toc30554 \h </w:instrText>
        </w:r>
        <w:r>
          <w:fldChar w:fldCharType="separate"/>
        </w:r>
        <w:r>
          <w:t>41</w:t>
        </w:r>
        <w:r>
          <w:fldChar w:fldCharType="end"/>
        </w:r>
      </w:hyperlink>
    </w:p>
    <w:p>
      <w:pPr>
        <w:pStyle w:val="TOC2"/>
        <w:tabs>
          <w:tab w:val="right" w:leader="dot" w:pos="8306"/>
        </w:tabs>
      </w:pPr>
      <w:hyperlink w:anchor="_Toc5618" w:history="1">
        <w:r>
          <w:rPr>
            <w:rFonts w:ascii="仿宋" w:eastAsia="仿宋" w:hAnsi="仿宋" w:cs="仿宋" w:hint="eastAsia"/>
            <w:lang w:eastAsia="zh-CN"/>
          </w:rPr>
          <w:t>(一)、客户关系管理策略</w:t>
        </w:r>
        <w:r>
          <w:tab/>
        </w:r>
        <w:r>
          <w:fldChar w:fldCharType="begin"/>
        </w:r>
        <w:r>
          <w:instrText xml:space="preserve"> PAGEREF _Toc5618 \h </w:instrText>
        </w:r>
        <w:r>
          <w:fldChar w:fldCharType="separate"/>
        </w:r>
        <w:r>
          <w:t>41</w:t>
        </w:r>
        <w:r>
          <w:fldChar w:fldCharType="end"/>
        </w:r>
      </w:hyperlink>
    </w:p>
    <w:p>
      <w:pPr>
        <w:pStyle w:val="TOC2"/>
        <w:tabs>
          <w:tab w:val="right" w:leader="dot" w:pos="8306"/>
        </w:tabs>
      </w:pPr>
      <w:hyperlink w:anchor="_Toc10799" w:history="1">
        <w:r>
          <w:rPr>
            <w:rFonts w:ascii="仿宋" w:eastAsia="仿宋" w:hAnsi="仿宋" w:cs="仿宋" w:hint="eastAsia"/>
            <w:lang w:eastAsia="zh-CN"/>
          </w:rPr>
          <w:t>(二)、市场拓展方案</w:t>
        </w:r>
        <w:r>
          <w:tab/>
        </w:r>
        <w:r>
          <w:fldChar w:fldCharType="begin"/>
        </w:r>
        <w:r>
          <w:instrText xml:space="preserve"> PAGEREF _Toc10799 \h </w:instrText>
        </w:r>
        <w:r>
          <w:fldChar w:fldCharType="separate"/>
        </w:r>
        <w:r>
          <w:t>42</w:t>
        </w:r>
        <w:r>
          <w:fldChar w:fldCharType="end"/>
        </w:r>
      </w:hyperlink>
    </w:p>
    <w:p>
      <w:pPr>
        <w:pStyle w:val="TOC1"/>
        <w:tabs>
          <w:tab w:val="right" w:leader="dot" w:pos="8306"/>
        </w:tabs>
      </w:pPr>
      <w:hyperlink w:anchor="_Toc925" w:history="1">
        <w:r>
          <w:rPr>
            <w:rFonts w:ascii="仿宋" w:eastAsia="仿宋" w:hAnsi="仿宋" w:cs="仿宋" w:hint="eastAsia"/>
            <w:lang w:eastAsia="zh-CN"/>
          </w:rPr>
          <w:t>九、项目进度计划</w:t>
        </w:r>
        <w:r>
          <w:tab/>
        </w:r>
        <w:r>
          <w:fldChar w:fldCharType="begin"/>
        </w:r>
        <w:r>
          <w:instrText xml:space="preserve"> PAGEREF _Toc925 \h </w:instrText>
        </w:r>
        <w:r>
          <w:fldChar w:fldCharType="separate"/>
        </w:r>
        <w:r>
          <w:t>43</w:t>
        </w:r>
        <w:r>
          <w:fldChar w:fldCharType="end"/>
        </w:r>
      </w:hyperlink>
    </w:p>
    <w:p>
      <w:pPr>
        <w:pStyle w:val="TOC2"/>
        <w:tabs>
          <w:tab w:val="right" w:leader="dot" w:pos="8306"/>
        </w:tabs>
      </w:pPr>
      <w:hyperlink w:anchor="_Toc16980" w:history="1">
        <w:r>
          <w:rPr>
            <w:rFonts w:ascii="仿宋" w:eastAsia="仿宋" w:hAnsi="仿宋" w:cs="仿宋" w:hint="eastAsia"/>
            <w:lang w:eastAsia="zh-CN"/>
          </w:rPr>
          <w:t>(一)、建设周期</w:t>
        </w:r>
        <w:r>
          <w:tab/>
        </w:r>
        <w:r>
          <w:fldChar w:fldCharType="begin"/>
        </w:r>
        <w:r>
          <w:instrText xml:space="preserve"> PAGEREF _Toc16980 \h </w:instrText>
        </w:r>
        <w:r>
          <w:fldChar w:fldCharType="separate"/>
        </w:r>
        <w:r>
          <w:t>43</w:t>
        </w:r>
        <w:r>
          <w:fldChar w:fldCharType="end"/>
        </w:r>
      </w:hyperlink>
    </w:p>
    <w:p>
      <w:pPr>
        <w:pStyle w:val="TOC2"/>
        <w:tabs>
          <w:tab w:val="right" w:leader="dot" w:pos="8306"/>
        </w:tabs>
      </w:pPr>
      <w:hyperlink w:anchor="_Toc15578" w:history="1">
        <w:r>
          <w:rPr>
            <w:rFonts w:ascii="仿宋" w:eastAsia="仿宋" w:hAnsi="仿宋" w:cs="仿宋" w:hint="eastAsia"/>
            <w:lang w:eastAsia="zh-CN"/>
          </w:rPr>
          <w:t>(二)、建设进度</w:t>
        </w:r>
        <w:r>
          <w:tab/>
        </w:r>
        <w:r>
          <w:fldChar w:fldCharType="begin"/>
        </w:r>
        <w:r>
          <w:instrText xml:space="preserve"> PAGEREF _Toc15578 \h </w:instrText>
        </w:r>
        <w:r>
          <w:fldChar w:fldCharType="separate"/>
        </w:r>
        <w:r>
          <w:t>43</w:t>
        </w:r>
        <w:r>
          <w:fldChar w:fldCharType="end"/>
        </w:r>
      </w:hyperlink>
    </w:p>
    <w:p>
      <w:pPr>
        <w:pStyle w:val="TOC2"/>
        <w:tabs>
          <w:tab w:val="right" w:leader="dot" w:pos="8306"/>
        </w:tabs>
      </w:pPr>
      <w:hyperlink w:anchor="_Toc8762" w:history="1">
        <w:r>
          <w:rPr>
            <w:rFonts w:ascii="仿宋" w:eastAsia="仿宋" w:hAnsi="仿宋" w:cs="仿宋" w:hint="eastAsia"/>
            <w:lang w:eastAsia="zh-CN"/>
          </w:rPr>
          <w:t>(三)、进度安排注意事项</w:t>
        </w:r>
        <w:r>
          <w:tab/>
        </w:r>
        <w:r>
          <w:fldChar w:fldCharType="begin"/>
        </w:r>
        <w:r>
          <w:instrText xml:space="preserve"> PAGEREF _Toc8762 \h </w:instrText>
        </w:r>
        <w:r>
          <w:fldChar w:fldCharType="separate"/>
        </w:r>
        <w:r>
          <w:t>45</w:t>
        </w:r>
        <w:r>
          <w:fldChar w:fldCharType="end"/>
        </w:r>
      </w:hyperlink>
    </w:p>
    <w:p>
      <w:pPr>
        <w:pStyle w:val="TOC2"/>
        <w:tabs>
          <w:tab w:val="right" w:leader="dot" w:pos="8306"/>
        </w:tabs>
      </w:pPr>
      <w:hyperlink w:anchor="_Toc18545" w:history="1">
        <w:r>
          <w:rPr>
            <w:rFonts w:ascii="仿宋" w:eastAsia="仿宋" w:hAnsi="仿宋" w:cs="仿宋" w:hint="eastAsia"/>
            <w:lang w:eastAsia="zh-CN"/>
          </w:rPr>
          <w:t>(四)、人力资源配置</w:t>
        </w:r>
        <w:r>
          <w:tab/>
        </w:r>
        <w:r>
          <w:fldChar w:fldCharType="begin"/>
        </w:r>
        <w:r>
          <w:instrText xml:space="preserve"> PAGEREF _Toc18545 \h </w:instrText>
        </w:r>
        <w:r>
          <w:fldChar w:fldCharType="separate"/>
        </w:r>
        <w:r>
          <w:t>46</w:t>
        </w:r>
        <w:r>
          <w:fldChar w:fldCharType="end"/>
        </w:r>
      </w:hyperlink>
    </w:p>
    <w:p>
      <w:pPr>
        <w:pStyle w:val="TOC2"/>
        <w:tabs>
          <w:tab w:val="right" w:leader="dot" w:pos="8306"/>
        </w:tabs>
      </w:pPr>
      <w:hyperlink w:anchor="_Toc4924" w:history="1">
        <w:r>
          <w:rPr>
            <w:rFonts w:ascii="仿宋" w:eastAsia="仿宋" w:hAnsi="仿宋" w:cs="仿宋" w:hint="eastAsia"/>
            <w:lang w:eastAsia="zh-CN"/>
          </w:rPr>
          <w:t>(五)、员工培训</w:t>
        </w:r>
        <w:r>
          <w:tab/>
        </w:r>
        <w:r>
          <w:fldChar w:fldCharType="begin"/>
        </w:r>
        <w:r>
          <w:instrText xml:space="preserve"> PAGEREF _Toc4924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34" w:history="1">
        <w:r>
          <w:rPr>
            <w:rFonts w:ascii="仿宋" w:eastAsia="仿宋" w:hAnsi="仿宋" w:cs="仿宋" w:hint="eastAsia"/>
            <w:lang w:eastAsia="zh-CN"/>
          </w:rPr>
          <w:t>(六)、项目实施保障</w:t>
        </w:r>
        <w:r>
          <w:tab/>
        </w:r>
        <w:r>
          <w:fldChar w:fldCharType="begin"/>
        </w:r>
        <w:r>
          <w:instrText xml:space="preserve"> PAGEREF _Toc31034 \h </w:instrText>
        </w:r>
        <w:r>
          <w:fldChar w:fldCharType="separate"/>
        </w:r>
        <w:r>
          <w:t>48</w:t>
        </w:r>
        <w:r>
          <w:fldChar w:fldCharType="end"/>
        </w:r>
      </w:hyperlink>
    </w:p>
    <w:p>
      <w:pPr>
        <w:pStyle w:val="TOC2"/>
        <w:tabs>
          <w:tab w:val="right" w:leader="dot" w:pos="8306"/>
        </w:tabs>
      </w:pPr>
      <w:hyperlink w:anchor="_Toc14350" w:history="1">
        <w:r>
          <w:rPr>
            <w:rFonts w:ascii="仿宋" w:eastAsia="仿宋" w:hAnsi="仿宋" w:cs="仿宋" w:hint="eastAsia"/>
            <w:lang w:eastAsia="zh-CN"/>
          </w:rPr>
          <w:t>(七)、安全规范管理</w:t>
        </w:r>
        <w:r>
          <w:tab/>
        </w:r>
        <w:r>
          <w:fldChar w:fldCharType="begin"/>
        </w:r>
        <w:r>
          <w:instrText xml:space="preserve"> PAGEREF _Toc14350 \h </w:instrText>
        </w:r>
        <w:r>
          <w:fldChar w:fldCharType="separate"/>
        </w:r>
        <w:r>
          <w:t>49</w:t>
        </w:r>
        <w:r>
          <w:fldChar w:fldCharType="end"/>
        </w:r>
      </w:hyperlink>
    </w:p>
    <w:p>
      <w:pPr>
        <w:pStyle w:val="TOC1"/>
        <w:tabs>
          <w:tab w:val="right" w:leader="dot" w:pos="8306"/>
        </w:tabs>
      </w:pPr>
      <w:hyperlink w:anchor="_Toc7509" w:history="1">
        <w:r>
          <w:rPr>
            <w:rFonts w:ascii="仿宋" w:eastAsia="仿宋" w:hAnsi="仿宋" w:cs="仿宋" w:hint="eastAsia"/>
            <w:lang w:eastAsia="zh-CN"/>
          </w:rPr>
          <w:t>十、土地利用与规划方案</w:t>
        </w:r>
        <w:r>
          <w:tab/>
        </w:r>
        <w:r>
          <w:fldChar w:fldCharType="begin"/>
        </w:r>
        <w:r>
          <w:instrText xml:space="preserve"> PAGEREF _Toc7509 \h </w:instrText>
        </w:r>
        <w:r>
          <w:fldChar w:fldCharType="separate"/>
        </w:r>
        <w:r>
          <w:t>51</w:t>
        </w:r>
        <w:r>
          <w:fldChar w:fldCharType="end"/>
        </w:r>
      </w:hyperlink>
    </w:p>
    <w:p>
      <w:pPr>
        <w:pStyle w:val="TOC2"/>
        <w:tabs>
          <w:tab w:val="right" w:leader="dot" w:pos="8306"/>
        </w:tabs>
      </w:pPr>
      <w:hyperlink w:anchor="_Toc27563" w:history="1">
        <w:r>
          <w:rPr>
            <w:rFonts w:ascii="仿宋" w:eastAsia="仿宋" w:hAnsi="仿宋" w:cs="仿宋" w:hint="eastAsia"/>
            <w:lang w:eastAsia="zh-CN"/>
          </w:rPr>
          <w:t>(一)、项目用地情况分析</w:t>
        </w:r>
        <w:r>
          <w:tab/>
        </w:r>
        <w:r>
          <w:fldChar w:fldCharType="begin"/>
        </w:r>
        <w:r>
          <w:instrText xml:space="preserve"> PAGEREF _Toc27563 \h </w:instrText>
        </w:r>
        <w:r>
          <w:fldChar w:fldCharType="separate"/>
        </w:r>
        <w:r>
          <w:t>51</w:t>
        </w:r>
        <w:r>
          <w:fldChar w:fldCharType="end"/>
        </w:r>
      </w:hyperlink>
    </w:p>
    <w:p>
      <w:pPr>
        <w:pStyle w:val="TOC2"/>
        <w:tabs>
          <w:tab w:val="right" w:leader="dot" w:pos="8306"/>
        </w:tabs>
      </w:pPr>
      <w:hyperlink w:anchor="_Toc7130" w:history="1">
        <w:r>
          <w:rPr>
            <w:rFonts w:ascii="仿宋" w:eastAsia="仿宋" w:hAnsi="仿宋" w:cs="仿宋" w:hint="eastAsia"/>
            <w:lang w:eastAsia="zh-CN"/>
          </w:rPr>
          <w:t>(二)、土地利用规划方案</w:t>
        </w:r>
        <w:r>
          <w:tab/>
        </w:r>
        <w:r>
          <w:fldChar w:fldCharType="begin"/>
        </w:r>
        <w:r>
          <w:instrText xml:space="preserve"> PAGEREF _Toc7130 \h </w:instrText>
        </w:r>
        <w:r>
          <w:fldChar w:fldCharType="separate"/>
        </w:r>
        <w:r>
          <w:t>52</w:t>
        </w:r>
        <w:r>
          <w:fldChar w:fldCharType="end"/>
        </w:r>
      </w:hyperlink>
    </w:p>
    <w:p>
      <w:pPr>
        <w:pStyle w:val="TOC1"/>
        <w:tabs>
          <w:tab w:val="right" w:leader="dot" w:pos="8306"/>
        </w:tabs>
      </w:pPr>
      <w:hyperlink w:anchor="_Toc14502" w:history="1">
        <w:r>
          <w:rPr>
            <w:rFonts w:ascii="仿宋" w:eastAsia="仿宋" w:hAnsi="仿宋" w:cs="仿宋" w:hint="eastAsia"/>
            <w:lang w:eastAsia="zh-CN"/>
          </w:rPr>
          <w:t>十一、安全与应急管理</w:t>
        </w:r>
        <w:r>
          <w:tab/>
        </w:r>
        <w:r>
          <w:fldChar w:fldCharType="begin"/>
        </w:r>
        <w:r>
          <w:instrText xml:space="preserve"> PAGEREF _Toc14502 \h </w:instrText>
        </w:r>
        <w:r>
          <w:fldChar w:fldCharType="separate"/>
        </w:r>
        <w:r>
          <w:t>53</w:t>
        </w:r>
        <w:r>
          <w:fldChar w:fldCharType="end"/>
        </w:r>
      </w:hyperlink>
    </w:p>
    <w:p>
      <w:pPr>
        <w:pStyle w:val="TOC2"/>
        <w:tabs>
          <w:tab w:val="right" w:leader="dot" w:pos="8306"/>
        </w:tabs>
      </w:pPr>
      <w:hyperlink w:anchor="_Toc7533" w:history="1">
        <w:r>
          <w:rPr>
            <w:rFonts w:ascii="仿宋" w:eastAsia="仿宋" w:hAnsi="仿宋" w:cs="仿宋" w:hint="eastAsia"/>
            <w:lang w:eastAsia="zh-CN"/>
          </w:rPr>
          <w:t>(一)、安全生产管理</w:t>
        </w:r>
        <w:r>
          <w:tab/>
        </w:r>
        <w:r>
          <w:fldChar w:fldCharType="begin"/>
        </w:r>
        <w:r>
          <w:instrText xml:space="preserve"> PAGEREF _Toc7533 \h </w:instrText>
        </w:r>
        <w:r>
          <w:fldChar w:fldCharType="separate"/>
        </w:r>
        <w:r>
          <w:t>53</w:t>
        </w:r>
        <w:r>
          <w:fldChar w:fldCharType="end"/>
        </w:r>
      </w:hyperlink>
    </w:p>
    <w:p>
      <w:pPr>
        <w:pStyle w:val="TOC2"/>
        <w:tabs>
          <w:tab w:val="right" w:leader="dot" w:pos="8306"/>
        </w:tabs>
      </w:pPr>
      <w:hyperlink w:anchor="_Toc13318" w:history="1">
        <w:r>
          <w:rPr>
            <w:rFonts w:ascii="仿宋" w:eastAsia="仿宋" w:hAnsi="仿宋" w:cs="仿宋" w:hint="eastAsia"/>
            <w:lang w:eastAsia="zh-CN"/>
          </w:rPr>
          <w:t>(二)、应急预案与响应</w:t>
        </w:r>
        <w:r>
          <w:tab/>
        </w:r>
        <w:r>
          <w:fldChar w:fldCharType="begin"/>
        </w:r>
        <w:r>
          <w:instrText xml:space="preserve"> PAGEREF _Toc13318 \h </w:instrText>
        </w:r>
        <w:r>
          <w:fldChar w:fldCharType="separate"/>
        </w:r>
        <w:r>
          <w:t>54</w:t>
        </w:r>
        <w:r>
          <w:fldChar w:fldCharType="end"/>
        </w:r>
      </w:hyperlink>
    </w:p>
    <w:p>
      <w:pPr>
        <w:pStyle w:val="TOC1"/>
        <w:tabs>
          <w:tab w:val="right" w:leader="dot" w:pos="8306"/>
        </w:tabs>
      </w:pPr>
      <w:hyperlink w:anchor="_Toc32287" w:history="1">
        <w:r>
          <w:rPr>
            <w:rFonts w:ascii="仿宋" w:eastAsia="仿宋" w:hAnsi="仿宋" w:cs="仿宋" w:hint="eastAsia"/>
            <w:lang w:eastAsia="zh-CN"/>
          </w:rPr>
          <w:t>十二、技术创新与产业升级</w:t>
        </w:r>
        <w:r>
          <w:tab/>
        </w:r>
        <w:r>
          <w:fldChar w:fldCharType="begin"/>
        </w:r>
        <w:r>
          <w:instrText xml:space="preserve"> PAGEREF _Toc32287 \h </w:instrText>
        </w:r>
        <w:r>
          <w:fldChar w:fldCharType="separate"/>
        </w:r>
        <w:r>
          <w:t>56</w:t>
        </w:r>
        <w:r>
          <w:fldChar w:fldCharType="end"/>
        </w:r>
      </w:hyperlink>
    </w:p>
    <w:p>
      <w:pPr>
        <w:pStyle w:val="TOC2"/>
        <w:tabs>
          <w:tab w:val="right" w:leader="dot" w:pos="8306"/>
        </w:tabs>
      </w:pPr>
      <w:hyperlink w:anchor="_Toc8222" w:history="1">
        <w:r>
          <w:rPr>
            <w:rFonts w:ascii="仿宋" w:eastAsia="仿宋" w:hAnsi="仿宋" w:cs="仿宋" w:hint="eastAsia"/>
            <w:lang w:eastAsia="zh-CN"/>
          </w:rPr>
          <w:t>(一)、技术创新方向与目标</w:t>
        </w:r>
        <w:r>
          <w:tab/>
        </w:r>
        <w:r>
          <w:fldChar w:fldCharType="begin"/>
        </w:r>
        <w:r>
          <w:instrText xml:space="preserve"> PAGEREF _Toc8222 \h </w:instrText>
        </w:r>
        <w:r>
          <w:fldChar w:fldCharType="separate"/>
        </w:r>
        <w:r>
          <w:t>56</w:t>
        </w:r>
        <w:r>
          <w:fldChar w:fldCharType="end"/>
        </w:r>
      </w:hyperlink>
    </w:p>
    <w:p>
      <w:pPr>
        <w:pStyle w:val="TOC2"/>
        <w:tabs>
          <w:tab w:val="right" w:leader="dot" w:pos="8306"/>
        </w:tabs>
      </w:pPr>
      <w:hyperlink w:anchor="_Toc31599" w:history="1">
        <w:r>
          <w:rPr>
            <w:rFonts w:ascii="仿宋" w:eastAsia="仿宋" w:hAnsi="仿宋" w:cs="仿宋" w:hint="eastAsia"/>
            <w:lang w:eastAsia="zh-CN"/>
          </w:rPr>
          <w:t>(二)、产业升级路径与措施</w:t>
        </w:r>
        <w:r>
          <w:tab/>
        </w:r>
        <w:r>
          <w:fldChar w:fldCharType="begin"/>
        </w:r>
        <w:r>
          <w:instrText xml:space="preserve"> PAGEREF _Toc31599 \h </w:instrText>
        </w:r>
        <w:r>
          <w:fldChar w:fldCharType="separate"/>
        </w:r>
        <w:r>
          <w:t>57</w:t>
        </w:r>
        <w:r>
          <w:fldChar w:fldCharType="end"/>
        </w:r>
      </w:hyperlink>
    </w:p>
    <w:p>
      <w:pPr>
        <w:pStyle w:val="TOC1"/>
        <w:tabs>
          <w:tab w:val="right" w:leader="dot" w:pos="8306"/>
        </w:tabs>
      </w:pPr>
      <w:hyperlink w:anchor="_Toc7933" w:history="1">
        <w:r>
          <w:rPr>
            <w:rFonts w:ascii="仿宋" w:eastAsia="仿宋" w:hAnsi="仿宋" w:cs="仿宋" w:hint="eastAsia"/>
            <w:lang w:eastAsia="zh-CN"/>
          </w:rPr>
          <w:t>十三、合作与交流机制建立</w:t>
        </w:r>
        <w:r>
          <w:tab/>
        </w:r>
        <w:r>
          <w:fldChar w:fldCharType="begin"/>
        </w:r>
        <w:r>
          <w:instrText xml:space="preserve"> PAGEREF _Toc7933 \h </w:instrText>
        </w:r>
        <w:r>
          <w:fldChar w:fldCharType="separate"/>
        </w:r>
        <w:r>
          <w:t>59</w:t>
        </w:r>
        <w:r>
          <w:fldChar w:fldCharType="end"/>
        </w:r>
      </w:hyperlink>
    </w:p>
    <w:p>
      <w:pPr>
        <w:pStyle w:val="TOC2"/>
        <w:tabs>
          <w:tab w:val="right" w:leader="dot" w:pos="8306"/>
        </w:tabs>
      </w:pPr>
      <w:hyperlink w:anchor="_Toc26497" w:history="1">
        <w:r>
          <w:rPr>
            <w:rFonts w:ascii="仿宋" w:eastAsia="仿宋" w:hAnsi="仿宋" w:cs="仿宋" w:hint="eastAsia"/>
            <w:lang w:eastAsia="zh-CN"/>
          </w:rPr>
          <w:t>(一)、合作伙伴选择与合作方式</w:t>
        </w:r>
        <w:r>
          <w:tab/>
        </w:r>
        <w:r>
          <w:fldChar w:fldCharType="begin"/>
        </w:r>
        <w:r>
          <w:instrText xml:space="preserve"> PAGEREF _Toc26497 \h </w:instrText>
        </w:r>
        <w:r>
          <w:fldChar w:fldCharType="separate"/>
        </w:r>
        <w:r>
          <w:t>59</w:t>
        </w:r>
        <w:r>
          <w:fldChar w:fldCharType="end"/>
        </w:r>
      </w:hyperlink>
    </w:p>
    <w:p>
      <w:pPr>
        <w:pStyle w:val="TOC2"/>
        <w:tabs>
          <w:tab w:val="right" w:leader="dot" w:pos="8306"/>
        </w:tabs>
      </w:pPr>
      <w:hyperlink w:anchor="_Toc14688" w:history="1">
        <w:r>
          <w:rPr>
            <w:rFonts w:ascii="仿宋" w:eastAsia="仿宋" w:hAnsi="仿宋" w:cs="仿宋" w:hint="eastAsia"/>
            <w:lang w:eastAsia="zh-CN"/>
          </w:rPr>
          <w:t>(二)、交流与合作平台搭建</w:t>
        </w:r>
        <w:r>
          <w:tab/>
        </w:r>
        <w:r>
          <w:fldChar w:fldCharType="begin"/>
        </w:r>
        <w:r>
          <w:instrText xml:space="preserve"> PAGEREF _Toc14688 \h </w:instrText>
        </w:r>
        <w:r>
          <w:fldChar w:fldCharType="separate"/>
        </w:r>
        <w:r>
          <w:t>60</w:t>
        </w:r>
        <w:r>
          <w:fldChar w:fldCharType="end"/>
        </w:r>
      </w:hyperlink>
    </w:p>
    <w:p>
      <w:pPr>
        <w:pStyle w:val="TOC1"/>
        <w:tabs>
          <w:tab w:val="right" w:leader="dot" w:pos="8306"/>
        </w:tabs>
      </w:pPr>
      <w:hyperlink w:anchor="_Toc12979" w:history="1">
        <w:r>
          <w:rPr>
            <w:rFonts w:ascii="仿宋" w:eastAsia="仿宋" w:hAnsi="仿宋" w:cs="仿宋" w:hint="eastAsia"/>
            <w:lang w:eastAsia="zh-CN"/>
          </w:rPr>
          <w:t>十四、质量管理与控制</w:t>
        </w:r>
        <w:r>
          <w:tab/>
        </w:r>
        <w:r>
          <w:fldChar w:fldCharType="begin"/>
        </w:r>
        <w:r>
          <w:instrText xml:space="preserve"> PAGEREF _Toc12979 \h </w:instrText>
        </w:r>
        <w:r>
          <w:fldChar w:fldCharType="separate"/>
        </w:r>
        <w:r>
          <w:t>62</w:t>
        </w:r>
        <w:r>
          <w:fldChar w:fldCharType="end"/>
        </w:r>
      </w:hyperlink>
    </w:p>
    <w:p>
      <w:pPr>
        <w:pStyle w:val="TOC2"/>
        <w:tabs>
          <w:tab w:val="right" w:leader="dot" w:pos="8306"/>
        </w:tabs>
      </w:pPr>
      <w:hyperlink w:anchor="_Toc26199" w:history="1">
        <w:r>
          <w:rPr>
            <w:rFonts w:ascii="仿宋" w:eastAsia="仿宋" w:hAnsi="仿宋" w:cs="仿宋" w:hint="eastAsia"/>
            <w:lang w:eastAsia="zh-CN"/>
          </w:rPr>
          <w:t>(一)、质量管理体系建设</w:t>
        </w:r>
        <w:r>
          <w:tab/>
        </w:r>
        <w:r>
          <w:fldChar w:fldCharType="begin"/>
        </w:r>
        <w:r>
          <w:instrText xml:space="preserve"> PAGEREF _Toc26199 \h </w:instrText>
        </w:r>
        <w:r>
          <w:fldChar w:fldCharType="separate"/>
        </w:r>
        <w:r>
          <w:t>62</w:t>
        </w:r>
        <w:r>
          <w:fldChar w:fldCharType="end"/>
        </w:r>
      </w:hyperlink>
    </w:p>
    <w:p>
      <w:pPr>
        <w:pStyle w:val="TOC2"/>
        <w:tabs>
          <w:tab w:val="right" w:leader="dot" w:pos="8306"/>
        </w:tabs>
      </w:pPr>
      <w:hyperlink w:anchor="_Toc26430" w:history="1">
        <w:r>
          <w:rPr>
            <w:rFonts w:ascii="仿宋" w:eastAsia="仿宋" w:hAnsi="仿宋" w:cs="仿宋" w:hint="eastAsia"/>
            <w:lang w:eastAsia="zh-CN"/>
          </w:rPr>
          <w:t>(二)、质量控制措施</w:t>
        </w:r>
        <w:r>
          <w:tab/>
        </w:r>
        <w:r>
          <w:fldChar w:fldCharType="begin"/>
        </w:r>
        <w:r>
          <w:instrText xml:space="preserve"> PAGEREF _Toc26430 \h </w:instrText>
        </w:r>
        <w:r>
          <w:fldChar w:fldCharType="separate"/>
        </w:r>
        <w:r>
          <w:t>63</w:t>
        </w:r>
        <w:r>
          <w:fldChar w:fldCharType="end"/>
        </w:r>
      </w:hyperlink>
    </w:p>
    <w:p>
      <w:pPr>
        <w:pStyle w:val="TOC1"/>
        <w:tabs>
          <w:tab w:val="right" w:leader="dot" w:pos="8306"/>
        </w:tabs>
      </w:pPr>
      <w:hyperlink w:anchor="_Toc24831" w:history="1">
        <w:r>
          <w:rPr>
            <w:rFonts w:ascii="仿宋" w:eastAsia="仿宋" w:hAnsi="仿宋" w:cs="仿宋" w:hint="eastAsia"/>
            <w:lang w:eastAsia="zh-CN"/>
          </w:rPr>
          <w:t>十五、企业合规与伦理</w:t>
        </w:r>
        <w:r>
          <w:tab/>
        </w:r>
        <w:r>
          <w:fldChar w:fldCharType="begin"/>
        </w:r>
        <w:r>
          <w:instrText xml:space="preserve"> PAGEREF _Toc24831 \h </w:instrText>
        </w:r>
        <w:r>
          <w:fldChar w:fldCharType="separate"/>
        </w:r>
        <w:r>
          <w:t>64</w:t>
        </w:r>
        <w:r>
          <w:fldChar w:fldCharType="end"/>
        </w:r>
      </w:hyperlink>
    </w:p>
    <w:p>
      <w:pPr>
        <w:pStyle w:val="TOC2"/>
        <w:tabs>
          <w:tab w:val="right" w:leader="dot" w:pos="8306"/>
        </w:tabs>
      </w:pPr>
      <w:hyperlink w:anchor="_Toc20106" w:history="1">
        <w:r>
          <w:rPr>
            <w:rFonts w:ascii="仿宋" w:eastAsia="仿宋" w:hAnsi="仿宋" w:cs="仿宋" w:hint="eastAsia"/>
            <w:lang w:eastAsia="zh-CN"/>
          </w:rPr>
          <w:t>(一)、合规政策与程序</w:t>
        </w:r>
        <w:r>
          <w:tab/>
        </w:r>
        <w:r>
          <w:fldChar w:fldCharType="begin"/>
        </w:r>
        <w:r>
          <w:instrText xml:space="preserve"> PAGEREF _Toc20106 \h </w:instrText>
        </w:r>
        <w:r>
          <w:fldChar w:fldCharType="separate"/>
        </w:r>
        <w:r>
          <w:t>64</w:t>
        </w:r>
        <w:r>
          <w:fldChar w:fldCharType="end"/>
        </w:r>
      </w:hyperlink>
    </w:p>
    <w:p>
      <w:pPr>
        <w:pStyle w:val="TOC2"/>
        <w:tabs>
          <w:tab w:val="right" w:leader="dot" w:pos="8306"/>
        </w:tabs>
      </w:pPr>
      <w:hyperlink w:anchor="_Toc17650" w:history="1">
        <w:r>
          <w:rPr>
            <w:rFonts w:ascii="仿宋" w:eastAsia="仿宋" w:hAnsi="仿宋" w:cs="仿宋" w:hint="eastAsia"/>
            <w:lang w:eastAsia="zh-CN"/>
          </w:rPr>
          <w:t>(二)、伦理规范与培训</w:t>
        </w:r>
        <w:r>
          <w:tab/>
        </w:r>
        <w:r>
          <w:fldChar w:fldCharType="begin"/>
        </w:r>
        <w:r>
          <w:instrText xml:space="preserve"> PAGEREF _Toc17650 \h </w:instrText>
        </w:r>
        <w:r>
          <w:fldChar w:fldCharType="separate"/>
        </w:r>
        <w:r>
          <w:t>66</w:t>
        </w:r>
        <w:r>
          <w:fldChar w:fldCharType="end"/>
        </w:r>
      </w:hyperlink>
    </w:p>
    <w:p>
      <w:pPr>
        <w:pStyle w:val="TOC2"/>
        <w:tabs>
          <w:tab w:val="right" w:leader="dot" w:pos="8306"/>
        </w:tabs>
      </w:pPr>
      <w:hyperlink w:anchor="_Toc30288" w:history="1">
        <w:r>
          <w:rPr>
            <w:rFonts w:ascii="仿宋" w:eastAsia="仿宋" w:hAnsi="仿宋" w:cs="仿宋" w:hint="eastAsia"/>
            <w:lang w:eastAsia="zh-CN"/>
          </w:rPr>
          <w:t>(三)、合规风险评估</w:t>
        </w:r>
        <w:r>
          <w:tab/>
        </w:r>
        <w:r>
          <w:fldChar w:fldCharType="begin"/>
        </w:r>
        <w:r>
          <w:instrText xml:space="preserve"> PAGEREF _Toc30288 \h </w:instrText>
        </w:r>
        <w:r>
          <w:fldChar w:fldCharType="separate"/>
        </w:r>
        <w:r>
          <w:t>66</w:t>
        </w:r>
        <w:r>
          <w:fldChar w:fldCharType="end"/>
        </w:r>
      </w:hyperlink>
    </w:p>
    <w:p>
      <w:pPr>
        <w:pStyle w:val="TOC2"/>
        <w:tabs>
          <w:tab w:val="right" w:leader="dot" w:pos="8306"/>
        </w:tabs>
      </w:pPr>
      <w:hyperlink w:anchor="_Toc28515" w:history="1">
        <w:r>
          <w:rPr>
            <w:rFonts w:ascii="仿宋" w:eastAsia="仿宋" w:hAnsi="仿宋" w:cs="仿宋" w:hint="eastAsia"/>
            <w:lang w:eastAsia="zh-CN"/>
          </w:rPr>
          <w:t>(四)、合规监督与执行</w:t>
        </w:r>
        <w:r>
          <w:tab/>
        </w:r>
        <w:r>
          <w:fldChar w:fldCharType="begin"/>
        </w:r>
        <w:r>
          <w:instrText xml:space="preserve"> PAGEREF _Toc28515 \h </w:instrText>
        </w:r>
        <w:r>
          <w:fldChar w:fldCharType="separate"/>
        </w:r>
        <w:r>
          <w:t>68</w:t>
        </w:r>
        <w:r>
          <w:fldChar w:fldCharType="end"/>
        </w:r>
      </w:hyperlink>
    </w:p>
    <w:p>
      <w:pPr>
        <w:pStyle w:val="TOC1"/>
        <w:tabs>
          <w:tab w:val="right" w:leader="dot" w:pos="8306"/>
        </w:tabs>
      </w:pPr>
      <w:hyperlink w:anchor="_Toc15313" w:history="1">
        <w:r>
          <w:rPr>
            <w:rFonts w:ascii="仿宋" w:eastAsia="仿宋" w:hAnsi="仿宋" w:cs="仿宋" w:hint="eastAsia"/>
            <w:lang w:eastAsia="zh-CN"/>
          </w:rPr>
          <w:t>十六、创新驱动与持续发展</w:t>
        </w:r>
        <w:r>
          <w:tab/>
        </w:r>
        <w:r>
          <w:fldChar w:fldCharType="begin"/>
        </w:r>
        <w:r>
          <w:instrText xml:space="preserve"> PAGEREF _Toc15313 \h </w:instrText>
        </w:r>
        <w:r>
          <w:fldChar w:fldCharType="separate"/>
        </w:r>
        <w:r>
          <w:t>68</w:t>
        </w:r>
        <w:r>
          <w:fldChar w:fldCharType="end"/>
        </w:r>
      </w:hyperlink>
    </w:p>
    <w:p>
      <w:pPr>
        <w:pStyle w:val="TOC2"/>
        <w:tabs>
          <w:tab w:val="right" w:leader="dot" w:pos="8306"/>
        </w:tabs>
      </w:pPr>
      <w:hyperlink w:anchor="_Toc20997" w:history="1">
        <w:r>
          <w:rPr>
            <w:rFonts w:ascii="仿宋" w:eastAsia="仿宋" w:hAnsi="仿宋" w:cs="仿宋" w:hint="eastAsia"/>
            <w:lang w:eastAsia="zh-CN"/>
          </w:rPr>
          <w:t>(一)、创新驱动战略实施</w:t>
        </w:r>
        <w:r>
          <w:tab/>
        </w:r>
        <w:r>
          <w:fldChar w:fldCharType="begin"/>
        </w:r>
        <w:r>
          <w:instrText xml:space="preserve"> PAGEREF _Toc20997 \h </w:instrText>
        </w:r>
        <w:r>
          <w:fldChar w:fldCharType="separate"/>
        </w:r>
        <w:r>
          <w:t>68</w:t>
        </w:r>
        <w:r>
          <w:fldChar w:fldCharType="end"/>
        </w:r>
      </w:hyperlink>
    </w:p>
    <w:p>
      <w:pPr>
        <w:pStyle w:val="TOC2"/>
        <w:tabs>
          <w:tab w:val="right" w:leader="dot" w:pos="8306"/>
        </w:tabs>
      </w:pPr>
      <w:hyperlink w:anchor="_Toc30109" w:history="1">
        <w:r>
          <w:rPr>
            <w:rFonts w:ascii="仿宋" w:eastAsia="仿宋" w:hAnsi="仿宋" w:cs="仿宋" w:hint="eastAsia"/>
            <w:lang w:eastAsia="zh-CN"/>
          </w:rPr>
          <w:t>(二)、持续发展路径探索</w:t>
        </w:r>
        <w:r>
          <w:tab/>
        </w:r>
        <w:r>
          <w:fldChar w:fldCharType="begin"/>
        </w:r>
        <w:r>
          <w:instrText xml:space="preserve"> PAGEREF _Toc30109 \h </w:instrText>
        </w:r>
        <w:r>
          <w:fldChar w:fldCharType="separate"/>
        </w:r>
        <w:r>
          <w:t>70</w:t>
        </w:r>
        <w:r>
          <w:fldChar w:fldCharType="end"/>
        </w:r>
      </w:hyperlink>
    </w:p>
    <w:p>
      <w:pPr>
        <w:pStyle w:val="TOC1"/>
        <w:tabs>
          <w:tab w:val="right" w:leader="dot" w:pos="8306"/>
        </w:tabs>
      </w:pPr>
      <w:hyperlink w:anchor="_Toc3623" w:history="1">
        <w:r>
          <w:rPr>
            <w:rFonts w:ascii="仿宋" w:eastAsia="仿宋" w:hAnsi="仿宋" w:cs="仿宋" w:hint="eastAsia"/>
            <w:lang w:eastAsia="zh-CN"/>
          </w:rPr>
          <w:t>十七、人力资源管理与开发</w:t>
        </w:r>
        <w:r>
          <w:tab/>
        </w:r>
        <w:r>
          <w:fldChar w:fldCharType="begin"/>
        </w:r>
        <w:r>
          <w:instrText xml:space="preserve"> PAGEREF _Toc3623 \h </w:instrText>
        </w:r>
        <w:r>
          <w:fldChar w:fldCharType="separate"/>
        </w:r>
        <w:r>
          <w:t>74</w:t>
        </w:r>
        <w:r>
          <w:fldChar w:fldCharType="end"/>
        </w:r>
      </w:hyperlink>
    </w:p>
    <w:p>
      <w:pPr>
        <w:pStyle w:val="TOC2"/>
        <w:tabs>
          <w:tab w:val="right" w:leader="dot" w:pos="8306"/>
        </w:tabs>
      </w:pPr>
      <w:hyperlink w:anchor="_Toc22726" w:history="1">
        <w:r>
          <w:rPr>
            <w:rFonts w:ascii="仿宋" w:eastAsia="仿宋" w:hAnsi="仿宋" w:cs="仿宋" w:hint="eastAsia"/>
            <w:lang w:eastAsia="zh-CN"/>
          </w:rPr>
          <w:t>(一)、人力资源规划</w:t>
        </w:r>
        <w:r>
          <w:tab/>
        </w:r>
        <w:r>
          <w:fldChar w:fldCharType="begin"/>
        </w:r>
        <w:r>
          <w:instrText xml:space="preserve"> PAGEREF _Toc22726 \h </w:instrText>
        </w:r>
        <w:r>
          <w:fldChar w:fldCharType="separate"/>
        </w:r>
        <w:r>
          <w:t>74</w:t>
        </w:r>
        <w:r>
          <w:fldChar w:fldCharType="end"/>
        </w:r>
      </w:hyperlink>
    </w:p>
    <w:p>
      <w:pPr>
        <w:pStyle w:val="TOC2"/>
        <w:tabs>
          <w:tab w:val="right" w:leader="dot" w:pos="8306"/>
        </w:tabs>
      </w:pPr>
      <w:hyperlink w:anchor="_Toc8617" w:history="1">
        <w:r>
          <w:rPr>
            <w:rFonts w:ascii="仿宋" w:eastAsia="仿宋" w:hAnsi="仿宋" w:cs="仿宋" w:hint="eastAsia"/>
            <w:lang w:eastAsia="zh-CN"/>
          </w:rPr>
          <w:t>(二)、人力资源开发与培训</w:t>
        </w:r>
        <w:r>
          <w:tab/>
        </w:r>
        <w:r>
          <w:fldChar w:fldCharType="begin"/>
        </w:r>
        <w:r>
          <w:instrText xml:space="preserve"> PAGEREF _Toc8617 \h </w:instrText>
        </w:r>
        <w:r>
          <w:fldChar w:fldCharType="separate"/>
        </w:r>
        <w:r>
          <w:t>76</w:t>
        </w:r>
        <w:r>
          <w:fldChar w:fldCharType="end"/>
        </w:r>
      </w:hyperlink>
    </w:p>
    <w:p>
      <w:pPr>
        <w:pStyle w:val="TOC1"/>
        <w:tabs>
          <w:tab w:val="right" w:leader="dot" w:pos="8306"/>
        </w:tabs>
      </w:pPr>
      <w:hyperlink w:anchor="_Toc23663" w:history="1">
        <w:r>
          <w:rPr>
            <w:rFonts w:ascii="仿宋" w:eastAsia="仿宋" w:hAnsi="仿宋" w:cs="仿宋" w:hint="eastAsia"/>
            <w:lang w:eastAsia="zh-CN"/>
          </w:rPr>
          <w:t>十八、法律法规与政策遵循</w:t>
        </w:r>
        <w:r>
          <w:tab/>
        </w:r>
        <w:r>
          <w:fldChar w:fldCharType="begin"/>
        </w:r>
        <w:r>
          <w:instrText xml:space="preserve"> PAGEREF _Toc23663 \h </w:instrText>
        </w:r>
        <w:r>
          <w:fldChar w:fldCharType="separate"/>
        </w:r>
        <w:r>
          <w:t>78</w:t>
        </w:r>
        <w:r>
          <w:fldChar w:fldCharType="end"/>
        </w:r>
      </w:hyperlink>
    </w:p>
    <w:p>
      <w:pPr>
        <w:pStyle w:val="TOC2"/>
        <w:tabs>
          <w:tab w:val="right" w:leader="dot" w:pos="8306"/>
        </w:tabs>
      </w:pPr>
      <w:hyperlink w:anchor="_Toc31935" w:history="1">
        <w:r>
          <w:rPr>
            <w:rFonts w:ascii="仿宋" w:eastAsia="仿宋" w:hAnsi="仿宋" w:cs="仿宋" w:hint="eastAsia"/>
            <w:lang w:eastAsia="zh-CN"/>
          </w:rPr>
          <w:t>(一)、法律法规遵守</w:t>
        </w:r>
        <w:r>
          <w:tab/>
        </w:r>
        <w:r>
          <w:fldChar w:fldCharType="begin"/>
        </w:r>
        <w:r>
          <w:instrText xml:space="preserve"> PAGEREF _Toc31935 \h </w:instrText>
        </w:r>
        <w:r>
          <w:fldChar w:fldCharType="separate"/>
        </w:r>
        <w:r>
          <w:t>78</w:t>
        </w:r>
        <w:r>
          <w:fldChar w:fldCharType="end"/>
        </w:r>
      </w:hyperlink>
    </w:p>
    <w:p>
      <w:pPr>
        <w:pStyle w:val="TOC2"/>
        <w:tabs>
          <w:tab w:val="right" w:leader="dot" w:pos="8306"/>
        </w:tabs>
      </w:pPr>
      <w:hyperlink w:anchor="_Toc14106" w:history="1">
        <w:r>
          <w:rPr>
            <w:rFonts w:ascii="仿宋" w:eastAsia="仿宋" w:hAnsi="仿宋" w:cs="仿宋" w:hint="eastAsia"/>
            <w:lang w:eastAsia="zh-CN"/>
          </w:rPr>
          <w:t>(二)、政策导向与利用</w:t>
        </w:r>
        <w:r>
          <w:tab/>
        </w:r>
        <w:r>
          <w:fldChar w:fldCharType="begin"/>
        </w:r>
        <w:r>
          <w:instrText xml:space="preserve"> PAGEREF _Toc14106 \h </w:instrText>
        </w:r>
        <w:r>
          <w:fldChar w:fldCharType="separate"/>
        </w:r>
        <w:r>
          <w:t>79</w:t>
        </w:r>
        <w:r>
          <w:fldChar w:fldCharType="end"/>
        </w:r>
      </w:hyperlink>
    </w:p>
    <w:p>
      <w:pPr>
        <w:pStyle w:val="TOC1"/>
        <w:tabs>
          <w:tab w:val="right" w:leader="dot" w:pos="8306"/>
        </w:tabs>
      </w:pPr>
      <w:hyperlink w:anchor="_Toc20120" w:history="1">
        <w:r>
          <w:rPr>
            <w:rFonts w:ascii="仿宋" w:eastAsia="仿宋" w:hAnsi="仿宋" w:cs="仿宋" w:hint="eastAsia"/>
            <w:lang w:eastAsia="zh-CN"/>
          </w:rPr>
          <w:t>十九、知识产权管理与保护</w:t>
        </w:r>
        <w:r>
          <w:tab/>
        </w:r>
        <w:r>
          <w:fldChar w:fldCharType="begin"/>
        </w:r>
        <w:r>
          <w:instrText xml:space="preserve"> PAGEREF _Toc20120 \h </w:instrText>
        </w:r>
        <w:r>
          <w:fldChar w:fldCharType="separate"/>
        </w:r>
        <w:r>
          <w:t>80</w:t>
        </w:r>
        <w:r>
          <w:fldChar w:fldCharType="end"/>
        </w:r>
      </w:hyperlink>
    </w:p>
    <w:p>
      <w:pPr>
        <w:pStyle w:val="TOC2"/>
        <w:tabs>
          <w:tab w:val="right" w:leader="dot" w:pos="8306"/>
        </w:tabs>
      </w:pPr>
      <w:hyperlink w:anchor="_Toc11043" w:history="1">
        <w:r>
          <w:rPr>
            <w:rFonts w:ascii="仿宋" w:eastAsia="仿宋" w:hAnsi="仿宋" w:cs="仿宋" w:hint="eastAsia"/>
            <w:lang w:eastAsia="zh-CN"/>
          </w:rPr>
          <w:t>(一)、知识产权管理体系建设</w:t>
        </w:r>
        <w:r>
          <w:tab/>
        </w:r>
        <w:r>
          <w:fldChar w:fldCharType="begin"/>
        </w:r>
        <w:r>
          <w:instrText xml:space="preserve"> PAGEREF _Toc11043 \h </w:instrText>
        </w:r>
        <w:r>
          <w:fldChar w:fldCharType="separate"/>
        </w:r>
        <w:r>
          <w:t>80</w:t>
        </w:r>
        <w:r>
          <w:fldChar w:fldCharType="end"/>
        </w:r>
      </w:hyperlink>
    </w:p>
    <w:p>
      <w:pPr>
        <w:pStyle w:val="TOC2"/>
        <w:tabs>
          <w:tab w:val="right" w:leader="dot" w:pos="8306"/>
        </w:tabs>
      </w:pPr>
      <w:hyperlink w:anchor="_Toc2142" w:history="1">
        <w:r>
          <w:rPr>
            <w:rFonts w:ascii="仿宋" w:eastAsia="仿宋" w:hAnsi="仿宋" w:cs="仿宋" w:hint="eastAsia"/>
            <w:lang w:eastAsia="zh-CN"/>
          </w:rPr>
          <w:t>(二)、知识产权保护措施</w:t>
        </w:r>
        <w:r>
          <w:tab/>
        </w:r>
        <w:r>
          <w:fldChar w:fldCharType="begin"/>
        </w:r>
        <w:r>
          <w:instrText xml:space="preserve"> PAGEREF _Toc2142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220"/>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0727"/>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3682"/>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259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7856"/>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PP管项目与土地用途规划：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P管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PP管项目的容积率和建筑密度：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用地控制指标通常规定了容积率和建筑密度的要求。对于PP管项目来说，这将影响建筑物的规模和高度。必须确保项目的设计符合容积率和建筑密度的限制，以遵守用地控制法规。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PP管项目的建筑线限制：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用地控制指标还可能规定了建筑物与街道或相邻土地的距离，这被称为建筑线限制。PP管项目必须遵守这些规定，以确保建筑的位置符合法规。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PP管项目的环境影响和可持续性：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用地控制指标可能包括环境保护要求，例如绿地比例和污染防控措施。对于PP管项目，这意味着必须考虑如何保护当地生态系统、水资源和空气质量，以确保项目的可持续性。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PP管项目的规划和设计团队需要定期审查和更新用地控制指标，以确保项目的合规性。如果需要调整用地控制指标，必须与政府部门和相关利益相关者协商，以确保变更是合法的和有利于城市的发展。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在整个项目规划和实施过程中，与用地控制指标的合作和遵守是至关重要的。这有助于确保PP管项目是一个合法、可持续且与城市规划一致的发展项目。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8118"/>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PP管项目在满足用地控制指标的前提下，还需要考虑地总体要求。这些要求通常由城市规划部门或政府机构制定，旨在确保项目的建设与城市的整体发展目标一致。以下是与地总体要求相关的关键考虑因素：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PP管项目需要评估可用地块的规模和形状，以确定是否满足地总体要求。某些城市规划可能要求项目具有特定的地块大小或形状，以适应城市发展的整体格局。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每个城市都有自己的规划目标和愿景，包括住宅区、商业区和工业区的平衡发展。PP管项目需要与城市规划目标保持一致，以确保项目不会破坏城市的整体规划。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社区参与和利益相关者沟通：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https://d.book118.com/996225051053010102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B15F18"/>
    <w:rsid w:val="23B15F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96225051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2024-03-04T02:12:00Z</dcterms:created>
  <dcterms:modified xsi:type="dcterms:W3CDTF">2024-03-04T02:12:46Z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E4F42ADAE42B4614B85DCFF5D085243A_11</vt:lpwstr>
  </property>
  <property fmtid="{D5CDD505-2E9C-101B-9397-08002B2CF9AE}" pid="3" name="KSOProductBuildVer">
    <vt:lpwstr>2052-12.1.0.16250</vt:lpwstr>
  </property>
</Properties>
</file>