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保险中介项目建设总纲及方案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5" w:history="1">
        <w:r>
          <w:rPr>
            <w:rFonts w:ascii="仿宋" w:eastAsia="仿宋" w:hAnsi="仿宋" w:cs="仿宋" w:hint="eastAsia"/>
            <w:lang w:eastAsia="zh-CN"/>
          </w:rPr>
          <w:t>概论</w:t>
        </w:r>
        <w:r>
          <w:tab/>
        </w:r>
        <w:r>
          <w:fldChar w:fldCharType="begin"/>
        </w:r>
        <w:r>
          <w:instrText xml:space="preserve"> PAGEREF _Toc15985 \h </w:instrText>
        </w:r>
        <w:r>
          <w:fldChar w:fldCharType="separate"/>
        </w:r>
        <w:r>
          <w:t>3</w:t>
        </w:r>
        <w:r>
          <w:fldChar w:fldCharType="end"/>
        </w:r>
      </w:hyperlink>
    </w:p>
    <w:p>
      <w:pPr>
        <w:pStyle w:val="TOC1"/>
        <w:tabs>
          <w:tab w:val="right" w:leader="dot" w:pos="8306"/>
        </w:tabs>
      </w:pPr>
      <w:hyperlink w:anchor="_Toc4331" w:history="1">
        <w:r>
          <w:rPr>
            <w:rFonts w:ascii="仿宋" w:eastAsia="仿宋" w:hAnsi="仿宋" w:cs="仿宋" w:hint="eastAsia"/>
            <w:lang w:eastAsia="zh-CN"/>
          </w:rPr>
          <w:t>一、资源开发及综合利用分析</w:t>
        </w:r>
        <w:r>
          <w:tab/>
        </w:r>
        <w:r>
          <w:fldChar w:fldCharType="begin"/>
        </w:r>
        <w:r>
          <w:instrText xml:space="preserve"> PAGEREF _Toc4331 \h </w:instrText>
        </w:r>
        <w:r>
          <w:fldChar w:fldCharType="separate"/>
        </w:r>
        <w:r>
          <w:t>3</w:t>
        </w:r>
        <w:r>
          <w:fldChar w:fldCharType="end"/>
        </w:r>
      </w:hyperlink>
    </w:p>
    <w:p>
      <w:pPr>
        <w:pStyle w:val="TOC2"/>
        <w:tabs>
          <w:tab w:val="right" w:leader="dot" w:pos="8306"/>
        </w:tabs>
      </w:pPr>
      <w:hyperlink w:anchor="_Toc30556" w:history="1">
        <w:r>
          <w:rPr>
            <w:rFonts w:ascii="仿宋" w:eastAsia="仿宋" w:hAnsi="仿宋" w:cs="仿宋" w:hint="eastAsia"/>
            <w:lang w:eastAsia="zh-CN"/>
          </w:rPr>
          <w:t>(一)、资源开发方案</w:t>
        </w:r>
        <w:r>
          <w:tab/>
        </w:r>
        <w:r>
          <w:fldChar w:fldCharType="begin"/>
        </w:r>
        <w:r>
          <w:instrText xml:space="preserve"> PAGEREF _Toc30556 \h </w:instrText>
        </w:r>
        <w:r>
          <w:fldChar w:fldCharType="separate"/>
        </w:r>
        <w:r>
          <w:t>3</w:t>
        </w:r>
        <w:r>
          <w:fldChar w:fldCharType="end"/>
        </w:r>
      </w:hyperlink>
    </w:p>
    <w:p>
      <w:pPr>
        <w:pStyle w:val="TOC2"/>
        <w:tabs>
          <w:tab w:val="right" w:leader="dot" w:pos="8306"/>
        </w:tabs>
      </w:pPr>
      <w:hyperlink w:anchor="_Toc5470" w:history="1">
        <w:r>
          <w:rPr>
            <w:rFonts w:ascii="仿宋" w:eastAsia="仿宋" w:hAnsi="仿宋" w:cs="仿宋" w:hint="eastAsia"/>
            <w:lang w:eastAsia="zh-CN"/>
          </w:rPr>
          <w:t>(二)、资源利用方案</w:t>
        </w:r>
        <w:r>
          <w:tab/>
        </w:r>
        <w:r>
          <w:fldChar w:fldCharType="begin"/>
        </w:r>
        <w:r>
          <w:instrText xml:space="preserve"> PAGEREF _Toc5470 \h </w:instrText>
        </w:r>
        <w:r>
          <w:fldChar w:fldCharType="separate"/>
        </w:r>
        <w:r>
          <w:t>4</w:t>
        </w:r>
        <w:r>
          <w:fldChar w:fldCharType="end"/>
        </w:r>
      </w:hyperlink>
    </w:p>
    <w:p>
      <w:pPr>
        <w:pStyle w:val="TOC2"/>
        <w:tabs>
          <w:tab w:val="right" w:leader="dot" w:pos="8306"/>
        </w:tabs>
      </w:pPr>
      <w:hyperlink w:anchor="_Toc18054" w:history="1">
        <w:r>
          <w:rPr>
            <w:rFonts w:ascii="仿宋" w:eastAsia="仿宋" w:hAnsi="仿宋" w:cs="仿宋" w:hint="eastAsia"/>
            <w:lang w:eastAsia="zh-CN"/>
          </w:rPr>
          <w:t>(三)、资源节约措施</w:t>
        </w:r>
        <w:r>
          <w:tab/>
        </w:r>
        <w:r>
          <w:fldChar w:fldCharType="begin"/>
        </w:r>
        <w:r>
          <w:instrText xml:space="preserve"> PAGEREF _Toc18054 \h </w:instrText>
        </w:r>
        <w:r>
          <w:fldChar w:fldCharType="separate"/>
        </w:r>
        <w:r>
          <w:t>5</w:t>
        </w:r>
        <w:r>
          <w:fldChar w:fldCharType="end"/>
        </w:r>
      </w:hyperlink>
    </w:p>
    <w:p>
      <w:pPr>
        <w:pStyle w:val="TOC1"/>
        <w:tabs>
          <w:tab w:val="right" w:leader="dot" w:pos="8306"/>
        </w:tabs>
      </w:pPr>
      <w:hyperlink w:anchor="_Toc21492" w:history="1">
        <w:r>
          <w:rPr>
            <w:rFonts w:ascii="仿宋" w:eastAsia="仿宋" w:hAnsi="仿宋" w:cs="仿宋" w:hint="eastAsia"/>
            <w:lang w:eastAsia="zh-CN"/>
          </w:rPr>
          <w:t>二、经济影响分析</w:t>
        </w:r>
        <w:r>
          <w:tab/>
        </w:r>
        <w:r>
          <w:fldChar w:fldCharType="begin"/>
        </w:r>
        <w:r>
          <w:instrText xml:space="preserve"> PAGEREF _Toc21492 \h </w:instrText>
        </w:r>
        <w:r>
          <w:fldChar w:fldCharType="separate"/>
        </w:r>
        <w:r>
          <w:t>6</w:t>
        </w:r>
        <w:r>
          <w:fldChar w:fldCharType="end"/>
        </w:r>
      </w:hyperlink>
    </w:p>
    <w:p>
      <w:pPr>
        <w:pStyle w:val="TOC2"/>
        <w:tabs>
          <w:tab w:val="right" w:leader="dot" w:pos="8306"/>
        </w:tabs>
      </w:pPr>
      <w:hyperlink w:anchor="_Toc16808" w:history="1">
        <w:r>
          <w:rPr>
            <w:rFonts w:ascii="仿宋" w:eastAsia="仿宋" w:hAnsi="仿宋" w:cs="仿宋" w:hint="eastAsia"/>
            <w:lang w:eastAsia="zh-CN"/>
          </w:rPr>
          <w:t>(一)、经济费用效益或费用效果分析</w:t>
        </w:r>
        <w:r>
          <w:tab/>
        </w:r>
        <w:r>
          <w:fldChar w:fldCharType="begin"/>
        </w:r>
        <w:r>
          <w:instrText xml:space="preserve"> PAGEREF _Toc16808 \h </w:instrText>
        </w:r>
        <w:r>
          <w:fldChar w:fldCharType="separate"/>
        </w:r>
        <w:r>
          <w:t>6</w:t>
        </w:r>
        <w:r>
          <w:fldChar w:fldCharType="end"/>
        </w:r>
      </w:hyperlink>
    </w:p>
    <w:p>
      <w:pPr>
        <w:pStyle w:val="TOC2"/>
        <w:tabs>
          <w:tab w:val="right" w:leader="dot" w:pos="8306"/>
        </w:tabs>
      </w:pPr>
      <w:hyperlink w:anchor="_Toc3205" w:history="1">
        <w:r>
          <w:rPr>
            <w:rFonts w:ascii="仿宋" w:eastAsia="仿宋" w:hAnsi="仿宋" w:cs="仿宋" w:hint="eastAsia"/>
            <w:lang w:eastAsia="zh-CN"/>
          </w:rPr>
          <w:t>(二)、行业影响分析</w:t>
        </w:r>
        <w:r>
          <w:tab/>
        </w:r>
        <w:r>
          <w:fldChar w:fldCharType="begin"/>
        </w:r>
        <w:r>
          <w:instrText xml:space="preserve"> PAGEREF _Toc3205 \h </w:instrText>
        </w:r>
        <w:r>
          <w:fldChar w:fldCharType="separate"/>
        </w:r>
        <w:r>
          <w:t>9</w:t>
        </w:r>
        <w:r>
          <w:fldChar w:fldCharType="end"/>
        </w:r>
      </w:hyperlink>
    </w:p>
    <w:p>
      <w:pPr>
        <w:pStyle w:val="TOC2"/>
        <w:tabs>
          <w:tab w:val="right" w:leader="dot" w:pos="8306"/>
        </w:tabs>
      </w:pPr>
      <w:hyperlink w:anchor="_Toc11824" w:history="1">
        <w:r>
          <w:rPr>
            <w:rFonts w:ascii="仿宋" w:eastAsia="仿宋" w:hAnsi="仿宋" w:cs="仿宋" w:hint="eastAsia"/>
            <w:lang w:eastAsia="zh-CN"/>
          </w:rPr>
          <w:t>(三)、区域经济影响分析</w:t>
        </w:r>
        <w:r>
          <w:tab/>
        </w:r>
        <w:r>
          <w:fldChar w:fldCharType="begin"/>
        </w:r>
        <w:r>
          <w:instrText xml:space="preserve"> PAGEREF _Toc11824 \h </w:instrText>
        </w:r>
        <w:r>
          <w:fldChar w:fldCharType="separate"/>
        </w:r>
        <w:r>
          <w:t>10</w:t>
        </w:r>
        <w:r>
          <w:fldChar w:fldCharType="end"/>
        </w:r>
      </w:hyperlink>
    </w:p>
    <w:p>
      <w:pPr>
        <w:pStyle w:val="TOC2"/>
        <w:tabs>
          <w:tab w:val="right" w:leader="dot" w:pos="8306"/>
        </w:tabs>
      </w:pPr>
      <w:hyperlink w:anchor="_Toc18391" w:history="1">
        <w:r>
          <w:rPr>
            <w:rFonts w:ascii="仿宋" w:eastAsia="仿宋" w:hAnsi="仿宋" w:cs="仿宋" w:hint="eastAsia"/>
            <w:lang w:eastAsia="zh-CN"/>
          </w:rPr>
          <w:t>(四)、宏观经济影响分析</w:t>
        </w:r>
        <w:r>
          <w:tab/>
        </w:r>
        <w:r>
          <w:fldChar w:fldCharType="begin"/>
        </w:r>
        <w:r>
          <w:instrText xml:space="preserve"> PAGEREF _Toc18391 \h </w:instrText>
        </w:r>
        <w:r>
          <w:fldChar w:fldCharType="separate"/>
        </w:r>
        <w:r>
          <w:t>11</w:t>
        </w:r>
        <w:r>
          <w:fldChar w:fldCharType="end"/>
        </w:r>
      </w:hyperlink>
    </w:p>
    <w:p>
      <w:pPr>
        <w:pStyle w:val="TOC1"/>
        <w:tabs>
          <w:tab w:val="right" w:leader="dot" w:pos="8306"/>
        </w:tabs>
      </w:pPr>
      <w:hyperlink w:anchor="_Toc11932" w:history="1">
        <w:r>
          <w:rPr>
            <w:rFonts w:ascii="仿宋" w:eastAsia="仿宋" w:hAnsi="仿宋" w:cs="仿宋" w:hint="eastAsia"/>
            <w:lang w:eastAsia="zh-CN"/>
          </w:rPr>
          <w:t>三、背景、必要性分析</w:t>
        </w:r>
        <w:r>
          <w:tab/>
        </w:r>
        <w:r>
          <w:fldChar w:fldCharType="begin"/>
        </w:r>
        <w:r>
          <w:instrText xml:space="preserve"> PAGEREF _Toc11932 \h </w:instrText>
        </w:r>
        <w:r>
          <w:fldChar w:fldCharType="separate"/>
        </w:r>
        <w:r>
          <w:t>13</w:t>
        </w:r>
        <w:r>
          <w:fldChar w:fldCharType="end"/>
        </w:r>
      </w:hyperlink>
    </w:p>
    <w:p>
      <w:pPr>
        <w:pStyle w:val="TOC2"/>
        <w:tabs>
          <w:tab w:val="right" w:leader="dot" w:pos="8306"/>
        </w:tabs>
      </w:pPr>
      <w:hyperlink w:anchor="_Toc4118" w:history="1">
        <w:r>
          <w:rPr>
            <w:rFonts w:ascii="仿宋" w:eastAsia="仿宋" w:hAnsi="仿宋" w:cs="仿宋" w:hint="eastAsia"/>
            <w:lang w:eastAsia="zh-CN"/>
          </w:rPr>
          <w:t>(一)、项目建设背景</w:t>
        </w:r>
        <w:r>
          <w:tab/>
        </w:r>
        <w:r>
          <w:fldChar w:fldCharType="begin"/>
        </w:r>
        <w:r>
          <w:instrText xml:space="preserve"> PAGEREF _Toc4118 \h </w:instrText>
        </w:r>
        <w:r>
          <w:fldChar w:fldCharType="separate"/>
        </w:r>
        <w:r>
          <w:t>13</w:t>
        </w:r>
        <w:r>
          <w:fldChar w:fldCharType="end"/>
        </w:r>
      </w:hyperlink>
    </w:p>
    <w:p>
      <w:pPr>
        <w:pStyle w:val="TOC2"/>
        <w:tabs>
          <w:tab w:val="right" w:leader="dot" w:pos="8306"/>
        </w:tabs>
      </w:pPr>
      <w:hyperlink w:anchor="_Toc22393" w:history="1">
        <w:r>
          <w:rPr>
            <w:rFonts w:ascii="仿宋" w:eastAsia="仿宋" w:hAnsi="仿宋" w:cs="仿宋" w:hint="eastAsia"/>
            <w:lang w:eastAsia="zh-CN"/>
          </w:rPr>
          <w:t>(二)、必要性分析</w:t>
        </w:r>
        <w:r>
          <w:tab/>
        </w:r>
        <w:r>
          <w:fldChar w:fldCharType="begin"/>
        </w:r>
        <w:r>
          <w:instrText xml:space="preserve"> PAGEREF _Toc22393 \h </w:instrText>
        </w:r>
        <w:r>
          <w:fldChar w:fldCharType="separate"/>
        </w:r>
        <w:r>
          <w:t>14</w:t>
        </w:r>
        <w:r>
          <w:fldChar w:fldCharType="end"/>
        </w:r>
      </w:hyperlink>
    </w:p>
    <w:p>
      <w:pPr>
        <w:pStyle w:val="TOC2"/>
        <w:tabs>
          <w:tab w:val="right" w:leader="dot" w:pos="8306"/>
        </w:tabs>
      </w:pPr>
      <w:hyperlink w:anchor="_Toc30278" w:history="1">
        <w:r>
          <w:rPr>
            <w:rFonts w:ascii="仿宋" w:eastAsia="仿宋" w:hAnsi="仿宋" w:cs="仿宋" w:hint="eastAsia"/>
            <w:lang w:eastAsia="zh-CN"/>
          </w:rPr>
          <w:t>(三)、项目建设有利条件</w:t>
        </w:r>
        <w:r>
          <w:tab/>
        </w:r>
        <w:r>
          <w:fldChar w:fldCharType="begin"/>
        </w:r>
        <w:r>
          <w:instrText xml:space="preserve"> PAGEREF _Toc30278 \h </w:instrText>
        </w:r>
        <w:r>
          <w:fldChar w:fldCharType="separate"/>
        </w:r>
        <w:r>
          <w:t>15</w:t>
        </w:r>
        <w:r>
          <w:fldChar w:fldCharType="end"/>
        </w:r>
      </w:hyperlink>
    </w:p>
    <w:p>
      <w:pPr>
        <w:pStyle w:val="TOC1"/>
        <w:tabs>
          <w:tab w:val="right" w:leader="dot" w:pos="8306"/>
        </w:tabs>
      </w:pPr>
      <w:hyperlink w:anchor="_Toc20910" w:history="1">
        <w:r>
          <w:rPr>
            <w:rFonts w:ascii="仿宋" w:eastAsia="仿宋" w:hAnsi="仿宋" w:cs="仿宋" w:hint="eastAsia"/>
            <w:lang w:eastAsia="zh-CN"/>
          </w:rPr>
          <w:t>四、社会影响分析</w:t>
        </w:r>
        <w:r>
          <w:tab/>
        </w:r>
        <w:r>
          <w:fldChar w:fldCharType="begin"/>
        </w:r>
        <w:r>
          <w:instrText xml:space="preserve"> PAGEREF _Toc20910 \h </w:instrText>
        </w:r>
        <w:r>
          <w:fldChar w:fldCharType="separate"/>
        </w:r>
        <w:r>
          <w:t>17</w:t>
        </w:r>
        <w:r>
          <w:fldChar w:fldCharType="end"/>
        </w:r>
      </w:hyperlink>
    </w:p>
    <w:p>
      <w:pPr>
        <w:pStyle w:val="TOC2"/>
        <w:tabs>
          <w:tab w:val="right" w:leader="dot" w:pos="8306"/>
        </w:tabs>
      </w:pPr>
      <w:hyperlink w:anchor="_Toc5116" w:history="1">
        <w:r>
          <w:rPr>
            <w:rFonts w:ascii="仿宋" w:eastAsia="仿宋" w:hAnsi="仿宋" w:cs="仿宋" w:hint="eastAsia"/>
            <w:lang w:eastAsia="zh-CN"/>
          </w:rPr>
          <w:t>(一)、社会影响效果分析</w:t>
        </w:r>
        <w:r>
          <w:tab/>
        </w:r>
        <w:r>
          <w:fldChar w:fldCharType="begin"/>
        </w:r>
        <w:r>
          <w:instrText xml:space="preserve"> PAGEREF _Toc5116 \h </w:instrText>
        </w:r>
        <w:r>
          <w:fldChar w:fldCharType="separate"/>
        </w:r>
        <w:r>
          <w:t>17</w:t>
        </w:r>
        <w:r>
          <w:fldChar w:fldCharType="end"/>
        </w:r>
      </w:hyperlink>
    </w:p>
    <w:p>
      <w:pPr>
        <w:pStyle w:val="TOC2"/>
        <w:tabs>
          <w:tab w:val="right" w:leader="dot" w:pos="8306"/>
        </w:tabs>
      </w:pPr>
      <w:hyperlink w:anchor="_Toc7091" w:history="1">
        <w:r>
          <w:rPr>
            <w:rFonts w:ascii="仿宋" w:eastAsia="仿宋" w:hAnsi="仿宋" w:cs="仿宋" w:hint="eastAsia"/>
            <w:lang w:eastAsia="zh-CN"/>
          </w:rPr>
          <w:t>(二)、社会适应性分析</w:t>
        </w:r>
        <w:r>
          <w:tab/>
        </w:r>
        <w:r>
          <w:fldChar w:fldCharType="begin"/>
        </w:r>
        <w:r>
          <w:instrText xml:space="preserve"> PAGEREF _Toc7091 \h </w:instrText>
        </w:r>
        <w:r>
          <w:fldChar w:fldCharType="separate"/>
        </w:r>
        <w:r>
          <w:t>19</w:t>
        </w:r>
        <w:r>
          <w:fldChar w:fldCharType="end"/>
        </w:r>
      </w:hyperlink>
    </w:p>
    <w:p>
      <w:pPr>
        <w:pStyle w:val="TOC2"/>
        <w:tabs>
          <w:tab w:val="right" w:leader="dot" w:pos="8306"/>
        </w:tabs>
      </w:pPr>
      <w:hyperlink w:anchor="_Toc29724" w:history="1">
        <w:r>
          <w:rPr>
            <w:rFonts w:ascii="仿宋" w:eastAsia="仿宋" w:hAnsi="仿宋" w:cs="仿宋" w:hint="eastAsia"/>
            <w:lang w:eastAsia="zh-CN"/>
          </w:rPr>
          <w:t>(三)、社会风险及对策分析</w:t>
        </w:r>
        <w:r>
          <w:tab/>
        </w:r>
        <w:r>
          <w:fldChar w:fldCharType="begin"/>
        </w:r>
        <w:r>
          <w:instrText xml:space="preserve"> PAGEREF _Toc29724 \h </w:instrText>
        </w:r>
        <w:r>
          <w:fldChar w:fldCharType="separate"/>
        </w:r>
        <w:r>
          <w:t>21</w:t>
        </w:r>
        <w:r>
          <w:fldChar w:fldCharType="end"/>
        </w:r>
      </w:hyperlink>
    </w:p>
    <w:p>
      <w:pPr>
        <w:pStyle w:val="TOC1"/>
        <w:tabs>
          <w:tab w:val="right" w:leader="dot" w:pos="8306"/>
        </w:tabs>
      </w:pPr>
      <w:hyperlink w:anchor="_Toc18913" w:history="1">
        <w:r>
          <w:rPr>
            <w:rFonts w:ascii="仿宋" w:eastAsia="仿宋" w:hAnsi="仿宋" w:cs="仿宋" w:hint="eastAsia"/>
            <w:lang w:eastAsia="zh-CN"/>
          </w:rPr>
          <w:t>五、财务管理与成本控制</w:t>
        </w:r>
        <w:r>
          <w:tab/>
        </w:r>
        <w:r>
          <w:fldChar w:fldCharType="begin"/>
        </w:r>
        <w:r>
          <w:instrText xml:space="preserve"> PAGEREF _Toc18913 \h </w:instrText>
        </w:r>
        <w:r>
          <w:fldChar w:fldCharType="separate"/>
        </w:r>
        <w:r>
          <w:t>24</w:t>
        </w:r>
        <w:r>
          <w:fldChar w:fldCharType="end"/>
        </w:r>
      </w:hyperlink>
    </w:p>
    <w:p>
      <w:pPr>
        <w:pStyle w:val="TOC2"/>
        <w:tabs>
          <w:tab w:val="right" w:leader="dot" w:pos="8306"/>
        </w:tabs>
      </w:pPr>
      <w:hyperlink w:anchor="_Toc25216" w:history="1">
        <w:r>
          <w:rPr>
            <w:rFonts w:ascii="仿宋" w:eastAsia="仿宋" w:hAnsi="仿宋" w:cs="仿宋" w:hint="eastAsia"/>
            <w:lang w:eastAsia="zh-CN"/>
          </w:rPr>
          <w:t>(一)、财务管理体系建设</w:t>
        </w:r>
        <w:r>
          <w:tab/>
        </w:r>
        <w:r>
          <w:fldChar w:fldCharType="begin"/>
        </w:r>
        <w:r>
          <w:instrText xml:space="preserve"> PAGEREF _Toc25216 \h </w:instrText>
        </w:r>
        <w:r>
          <w:fldChar w:fldCharType="separate"/>
        </w:r>
        <w:r>
          <w:t>24</w:t>
        </w:r>
        <w:r>
          <w:fldChar w:fldCharType="end"/>
        </w:r>
      </w:hyperlink>
    </w:p>
    <w:p>
      <w:pPr>
        <w:pStyle w:val="TOC2"/>
        <w:tabs>
          <w:tab w:val="right" w:leader="dot" w:pos="8306"/>
        </w:tabs>
      </w:pPr>
      <w:hyperlink w:anchor="_Toc26124" w:history="1">
        <w:r>
          <w:rPr>
            <w:rFonts w:ascii="仿宋" w:eastAsia="仿宋" w:hAnsi="仿宋" w:cs="仿宋" w:hint="eastAsia"/>
            <w:lang w:eastAsia="zh-CN"/>
          </w:rPr>
          <w:t>(二)、成本控制措施</w:t>
        </w:r>
        <w:r>
          <w:tab/>
        </w:r>
        <w:r>
          <w:fldChar w:fldCharType="begin"/>
        </w:r>
        <w:r>
          <w:instrText xml:space="preserve"> PAGEREF _Toc26124 \h </w:instrText>
        </w:r>
        <w:r>
          <w:fldChar w:fldCharType="separate"/>
        </w:r>
        <w:r>
          <w:t>25</w:t>
        </w:r>
        <w:r>
          <w:fldChar w:fldCharType="end"/>
        </w:r>
      </w:hyperlink>
    </w:p>
    <w:p>
      <w:pPr>
        <w:pStyle w:val="TOC1"/>
        <w:tabs>
          <w:tab w:val="right" w:leader="dot" w:pos="8306"/>
        </w:tabs>
      </w:pPr>
      <w:hyperlink w:anchor="_Toc24991" w:history="1">
        <w:r>
          <w:rPr>
            <w:rFonts w:ascii="仿宋" w:eastAsia="仿宋" w:hAnsi="仿宋" w:cs="仿宋" w:hint="eastAsia"/>
            <w:lang w:eastAsia="zh-CN"/>
          </w:rPr>
          <w:t>六、项目监理与质量保证</w:t>
        </w:r>
        <w:r>
          <w:tab/>
        </w:r>
        <w:r>
          <w:fldChar w:fldCharType="begin"/>
        </w:r>
        <w:r>
          <w:instrText xml:space="preserve"> PAGEREF _Toc24991 \h </w:instrText>
        </w:r>
        <w:r>
          <w:fldChar w:fldCharType="separate"/>
        </w:r>
        <w:r>
          <w:t>27</w:t>
        </w:r>
        <w:r>
          <w:fldChar w:fldCharType="end"/>
        </w:r>
      </w:hyperlink>
    </w:p>
    <w:p>
      <w:pPr>
        <w:pStyle w:val="TOC2"/>
        <w:tabs>
          <w:tab w:val="right" w:leader="dot" w:pos="8306"/>
        </w:tabs>
      </w:pPr>
      <w:hyperlink w:anchor="_Toc20725" w:history="1">
        <w:r>
          <w:rPr>
            <w:rFonts w:ascii="仿宋" w:eastAsia="仿宋" w:hAnsi="仿宋" w:cs="仿宋" w:hint="eastAsia"/>
            <w:lang w:eastAsia="zh-CN"/>
          </w:rPr>
          <w:t>(一)、监理体系构建</w:t>
        </w:r>
        <w:r>
          <w:tab/>
        </w:r>
        <w:r>
          <w:fldChar w:fldCharType="begin"/>
        </w:r>
        <w:r>
          <w:instrText xml:space="preserve"> PAGEREF _Toc20725 \h </w:instrText>
        </w:r>
        <w:r>
          <w:fldChar w:fldCharType="separate"/>
        </w:r>
        <w:r>
          <w:t>27</w:t>
        </w:r>
        <w:r>
          <w:fldChar w:fldCharType="end"/>
        </w:r>
      </w:hyperlink>
    </w:p>
    <w:p>
      <w:pPr>
        <w:pStyle w:val="TOC2"/>
        <w:tabs>
          <w:tab w:val="right" w:leader="dot" w:pos="8306"/>
        </w:tabs>
      </w:pPr>
      <w:hyperlink w:anchor="_Toc16053" w:history="1">
        <w:r>
          <w:rPr>
            <w:rFonts w:ascii="仿宋" w:eastAsia="仿宋" w:hAnsi="仿宋" w:cs="仿宋" w:hint="eastAsia"/>
            <w:lang w:eastAsia="zh-CN"/>
          </w:rPr>
          <w:t>(二)、质量保证体系实施</w:t>
        </w:r>
        <w:r>
          <w:tab/>
        </w:r>
        <w:r>
          <w:fldChar w:fldCharType="begin"/>
        </w:r>
        <w:r>
          <w:instrText xml:space="preserve"> PAGEREF _Toc16053 \h </w:instrText>
        </w:r>
        <w:r>
          <w:fldChar w:fldCharType="separate"/>
        </w:r>
        <w:r>
          <w:t>27</w:t>
        </w:r>
        <w:r>
          <w:fldChar w:fldCharType="end"/>
        </w:r>
      </w:hyperlink>
    </w:p>
    <w:p>
      <w:pPr>
        <w:pStyle w:val="TOC2"/>
        <w:tabs>
          <w:tab w:val="right" w:leader="dot" w:pos="8306"/>
        </w:tabs>
      </w:pPr>
      <w:hyperlink w:anchor="_Toc23650" w:history="1">
        <w:r>
          <w:rPr>
            <w:rFonts w:ascii="仿宋" w:eastAsia="仿宋" w:hAnsi="仿宋" w:cs="仿宋" w:hint="eastAsia"/>
            <w:lang w:eastAsia="zh-CN"/>
          </w:rPr>
          <w:t>(三)、监理与质量控制流程</w:t>
        </w:r>
        <w:r>
          <w:tab/>
        </w:r>
        <w:r>
          <w:fldChar w:fldCharType="begin"/>
        </w:r>
        <w:r>
          <w:instrText xml:space="preserve"> PAGEREF _Toc23650 \h </w:instrText>
        </w:r>
        <w:r>
          <w:fldChar w:fldCharType="separate"/>
        </w:r>
        <w:r>
          <w:t>28</w:t>
        </w:r>
        <w:r>
          <w:fldChar w:fldCharType="end"/>
        </w:r>
      </w:hyperlink>
    </w:p>
    <w:p>
      <w:pPr>
        <w:pStyle w:val="TOC1"/>
        <w:tabs>
          <w:tab w:val="right" w:leader="dot" w:pos="8306"/>
        </w:tabs>
      </w:pPr>
      <w:hyperlink w:anchor="_Toc16386" w:history="1">
        <w:r>
          <w:rPr>
            <w:rFonts w:ascii="仿宋" w:eastAsia="仿宋" w:hAnsi="仿宋" w:cs="仿宋" w:hint="eastAsia"/>
            <w:lang w:eastAsia="zh-CN"/>
          </w:rPr>
          <w:t>七、环境保护与绿色发展</w:t>
        </w:r>
        <w:r>
          <w:tab/>
        </w:r>
        <w:r>
          <w:fldChar w:fldCharType="begin"/>
        </w:r>
        <w:r>
          <w:instrText xml:space="preserve"> PAGEREF _Toc16386 \h </w:instrText>
        </w:r>
        <w:r>
          <w:fldChar w:fldCharType="separate"/>
        </w:r>
        <w:r>
          <w:t>29</w:t>
        </w:r>
        <w:r>
          <w:fldChar w:fldCharType="end"/>
        </w:r>
      </w:hyperlink>
    </w:p>
    <w:p>
      <w:pPr>
        <w:pStyle w:val="TOC2"/>
        <w:tabs>
          <w:tab w:val="right" w:leader="dot" w:pos="8306"/>
        </w:tabs>
      </w:pPr>
      <w:hyperlink w:anchor="_Toc19162" w:history="1">
        <w:r>
          <w:rPr>
            <w:rFonts w:ascii="仿宋" w:eastAsia="仿宋" w:hAnsi="仿宋" w:cs="仿宋" w:hint="eastAsia"/>
            <w:lang w:eastAsia="zh-CN"/>
          </w:rPr>
          <w:t>(一)、环境保护措施</w:t>
        </w:r>
        <w:r>
          <w:tab/>
        </w:r>
        <w:r>
          <w:fldChar w:fldCharType="begin"/>
        </w:r>
        <w:r>
          <w:instrText xml:space="preserve"> PAGEREF _Toc19162 \h </w:instrText>
        </w:r>
        <w:r>
          <w:fldChar w:fldCharType="separate"/>
        </w:r>
        <w:r>
          <w:t>29</w:t>
        </w:r>
        <w:r>
          <w:fldChar w:fldCharType="end"/>
        </w:r>
      </w:hyperlink>
    </w:p>
    <w:p>
      <w:pPr>
        <w:pStyle w:val="TOC2"/>
        <w:tabs>
          <w:tab w:val="right" w:leader="dot" w:pos="8306"/>
        </w:tabs>
      </w:pPr>
      <w:hyperlink w:anchor="_Toc1555" w:history="1">
        <w:r>
          <w:rPr>
            <w:rFonts w:ascii="仿宋" w:eastAsia="仿宋" w:hAnsi="仿宋" w:cs="仿宋" w:hint="eastAsia"/>
            <w:lang w:eastAsia="zh-CN"/>
          </w:rPr>
          <w:t>(二)、绿色发展与可持续发展策略</w:t>
        </w:r>
        <w:r>
          <w:tab/>
        </w:r>
        <w:r>
          <w:fldChar w:fldCharType="begin"/>
        </w:r>
        <w:r>
          <w:instrText xml:space="preserve"> PAGEREF _Toc1555 \h </w:instrText>
        </w:r>
        <w:r>
          <w:fldChar w:fldCharType="separate"/>
        </w:r>
        <w:r>
          <w:t>30</w:t>
        </w:r>
        <w:r>
          <w:fldChar w:fldCharType="end"/>
        </w:r>
      </w:hyperlink>
    </w:p>
    <w:p>
      <w:pPr>
        <w:pStyle w:val="TOC1"/>
        <w:tabs>
          <w:tab w:val="right" w:leader="dot" w:pos="8306"/>
        </w:tabs>
      </w:pPr>
      <w:hyperlink w:anchor="_Toc2648" w:history="1">
        <w:r>
          <w:rPr>
            <w:rFonts w:ascii="仿宋" w:eastAsia="仿宋" w:hAnsi="仿宋" w:cs="仿宋" w:hint="eastAsia"/>
            <w:lang w:eastAsia="zh-CN"/>
          </w:rPr>
          <w:t>八、项目进度计划</w:t>
        </w:r>
        <w:r>
          <w:tab/>
        </w:r>
        <w:r>
          <w:fldChar w:fldCharType="begin"/>
        </w:r>
        <w:r>
          <w:instrText xml:space="preserve"> PAGEREF _Toc2648 \h </w:instrText>
        </w:r>
        <w:r>
          <w:fldChar w:fldCharType="separate"/>
        </w:r>
        <w:r>
          <w:t>32</w:t>
        </w:r>
        <w:r>
          <w:fldChar w:fldCharType="end"/>
        </w:r>
      </w:hyperlink>
    </w:p>
    <w:p>
      <w:pPr>
        <w:pStyle w:val="TOC2"/>
        <w:tabs>
          <w:tab w:val="right" w:leader="dot" w:pos="8306"/>
        </w:tabs>
      </w:pPr>
      <w:hyperlink w:anchor="_Toc16431" w:history="1">
        <w:r>
          <w:rPr>
            <w:rFonts w:ascii="仿宋" w:eastAsia="仿宋" w:hAnsi="仿宋" w:cs="仿宋" w:hint="eastAsia"/>
            <w:lang w:eastAsia="zh-CN"/>
          </w:rPr>
          <w:t>(一)、建设周期</w:t>
        </w:r>
        <w:r>
          <w:tab/>
        </w:r>
        <w:r>
          <w:fldChar w:fldCharType="begin"/>
        </w:r>
        <w:r>
          <w:instrText xml:space="preserve"> PAGEREF _Toc16431 \h </w:instrText>
        </w:r>
        <w:r>
          <w:fldChar w:fldCharType="separate"/>
        </w:r>
        <w:r>
          <w:t>32</w:t>
        </w:r>
        <w:r>
          <w:fldChar w:fldCharType="end"/>
        </w:r>
      </w:hyperlink>
    </w:p>
    <w:p>
      <w:pPr>
        <w:pStyle w:val="TOC2"/>
        <w:tabs>
          <w:tab w:val="right" w:leader="dot" w:pos="8306"/>
        </w:tabs>
      </w:pPr>
      <w:hyperlink w:anchor="_Toc26987" w:history="1">
        <w:r>
          <w:rPr>
            <w:rFonts w:ascii="仿宋" w:eastAsia="仿宋" w:hAnsi="仿宋" w:cs="仿宋" w:hint="eastAsia"/>
            <w:lang w:eastAsia="zh-CN"/>
          </w:rPr>
          <w:t>(二)、建设进度</w:t>
        </w:r>
        <w:r>
          <w:tab/>
        </w:r>
        <w:r>
          <w:fldChar w:fldCharType="begin"/>
        </w:r>
        <w:r>
          <w:instrText xml:space="preserve"> PAGEREF _Toc26987 \h </w:instrText>
        </w:r>
        <w:r>
          <w:fldChar w:fldCharType="separate"/>
        </w:r>
        <w:r>
          <w:t>32</w:t>
        </w:r>
        <w:r>
          <w:fldChar w:fldCharType="end"/>
        </w:r>
      </w:hyperlink>
    </w:p>
    <w:p>
      <w:pPr>
        <w:pStyle w:val="TOC2"/>
        <w:tabs>
          <w:tab w:val="right" w:leader="dot" w:pos="8306"/>
        </w:tabs>
      </w:pPr>
      <w:hyperlink w:anchor="_Toc5474" w:history="1">
        <w:r>
          <w:rPr>
            <w:rFonts w:ascii="仿宋" w:eastAsia="仿宋" w:hAnsi="仿宋" w:cs="仿宋" w:hint="eastAsia"/>
            <w:lang w:eastAsia="zh-CN"/>
          </w:rPr>
          <w:t>(三)、进度安排注意事项</w:t>
        </w:r>
        <w:r>
          <w:tab/>
        </w:r>
        <w:r>
          <w:fldChar w:fldCharType="begin"/>
        </w:r>
        <w:r>
          <w:instrText xml:space="preserve"> PAGEREF _Toc5474 \h </w:instrText>
        </w:r>
        <w:r>
          <w:fldChar w:fldCharType="separate"/>
        </w:r>
        <w:r>
          <w:t>33</w:t>
        </w:r>
        <w:r>
          <w:fldChar w:fldCharType="end"/>
        </w:r>
      </w:hyperlink>
    </w:p>
    <w:p>
      <w:pPr>
        <w:pStyle w:val="TOC2"/>
        <w:tabs>
          <w:tab w:val="right" w:leader="dot" w:pos="8306"/>
        </w:tabs>
      </w:pPr>
      <w:hyperlink w:anchor="_Toc17065" w:history="1">
        <w:r>
          <w:rPr>
            <w:rFonts w:ascii="仿宋" w:eastAsia="仿宋" w:hAnsi="仿宋" w:cs="仿宋" w:hint="eastAsia"/>
            <w:lang w:eastAsia="zh-CN"/>
          </w:rPr>
          <w:t>(四)、人力资源配置</w:t>
        </w:r>
        <w:r>
          <w:tab/>
        </w:r>
        <w:r>
          <w:fldChar w:fldCharType="begin"/>
        </w:r>
        <w:r>
          <w:instrText xml:space="preserve"> PAGEREF _Toc17065 \h </w:instrText>
        </w:r>
        <w:r>
          <w:fldChar w:fldCharType="separate"/>
        </w:r>
        <w:r>
          <w:t>34</w:t>
        </w:r>
        <w:r>
          <w:fldChar w:fldCharType="end"/>
        </w:r>
      </w:hyperlink>
    </w:p>
    <w:p>
      <w:pPr>
        <w:pStyle w:val="TOC2"/>
        <w:tabs>
          <w:tab w:val="right" w:leader="dot" w:pos="8306"/>
        </w:tabs>
      </w:pPr>
      <w:hyperlink w:anchor="_Toc28355" w:history="1">
        <w:r>
          <w:rPr>
            <w:rFonts w:ascii="仿宋" w:eastAsia="仿宋" w:hAnsi="仿宋" w:cs="仿宋" w:hint="eastAsia"/>
            <w:lang w:eastAsia="zh-CN"/>
          </w:rPr>
          <w:t>(五)、员工培训</w:t>
        </w:r>
        <w:r>
          <w:tab/>
        </w:r>
        <w:r>
          <w:fldChar w:fldCharType="begin"/>
        </w:r>
        <w:r>
          <w:instrText xml:space="preserve"> PAGEREF _Toc28355 \h </w:instrText>
        </w:r>
        <w:r>
          <w:fldChar w:fldCharType="separate"/>
        </w:r>
        <w:r>
          <w:t>36</w:t>
        </w:r>
        <w:r>
          <w:fldChar w:fldCharType="end"/>
        </w:r>
      </w:hyperlink>
    </w:p>
    <w:p>
      <w:pPr>
        <w:pStyle w:val="TOC2"/>
        <w:tabs>
          <w:tab w:val="right" w:leader="dot" w:pos="8306"/>
        </w:tabs>
      </w:pPr>
      <w:hyperlink w:anchor="_Toc14425" w:history="1">
        <w:r>
          <w:rPr>
            <w:rFonts w:ascii="仿宋" w:eastAsia="仿宋" w:hAnsi="仿宋" w:cs="仿宋" w:hint="eastAsia"/>
            <w:lang w:eastAsia="zh-CN"/>
          </w:rPr>
          <w:t>(六)、项目实施保障</w:t>
        </w:r>
        <w:r>
          <w:tab/>
        </w:r>
        <w:r>
          <w:fldChar w:fldCharType="begin"/>
        </w:r>
        <w:r>
          <w:instrText xml:space="preserve"> PAGEREF _Toc14425 \h </w:instrText>
        </w:r>
        <w:r>
          <w:fldChar w:fldCharType="separate"/>
        </w:r>
        <w:r>
          <w:t>37</w:t>
        </w:r>
        <w:r>
          <w:fldChar w:fldCharType="end"/>
        </w:r>
      </w:hyperlink>
    </w:p>
    <w:p>
      <w:pPr>
        <w:pStyle w:val="TOC2"/>
        <w:tabs>
          <w:tab w:val="right" w:leader="dot" w:pos="8306"/>
        </w:tabs>
      </w:pPr>
      <w:hyperlink w:anchor="_Toc29914" w:history="1">
        <w:r>
          <w:rPr>
            <w:rFonts w:ascii="仿宋" w:eastAsia="仿宋" w:hAnsi="仿宋" w:cs="仿宋" w:hint="eastAsia"/>
            <w:lang w:eastAsia="zh-CN"/>
          </w:rPr>
          <w:t>(七)、安全规范管理</w:t>
        </w:r>
        <w:r>
          <w:tab/>
        </w:r>
        <w:r>
          <w:fldChar w:fldCharType="begin"/>
        </w:r>
        <w:r>
          <w:instrText xml:space="preserve"> PAGEREF _Toc29914 \h </w:instrText>
        </w:r>
        <w:r>
          <w:fldChar w:fldCharType="separate"/>
        </w:r>
        <w:r>
          <w:t>38</w:t>
        </w:r>
        <w:r>
          <w:fldChar w:fldCharType="end"/>
        </w:r>
      </w:hyperlink>
    </w:p>
    <w:p>
      <w:pPr>
        <w:pStyle w:val="TOC1"/>
        <w:tabs>
          <w:tab w:val="right" w:leader="dot" w:pos="8306"/>
        </w:tabs>
      </w:pPr>
      <w:hyperlink w:anchor="_Toc10940" w:history="1">
        <w:r>
          <w:rPr>
            <w:rFonts w:ascii="仿宋" w:eastAsia="仿宋" w:hAnsi="仿宋" w:cs="仿宋" w:hint="eastAsia"/>
            <w:lang w:eastAsia="zh-CN"/>
          </w:rPr>
          <w:t>九、项目变更管理</w:t>
        </w:r>
        <w:r>
          <w:tab/>
        </w:r>
        <w:r>
          <w:fldChar w:fldCharType="begin"/>
        </w:r>
        <w:r>
          <w:instrText xml:space="preserve"> PAGEREF _Toc10940 \h </w:instrText>
        </w:r>
        <w:r>
          <w:fldChar w:fldCharType="separate"/>
        </w:r>
        <w:r>
          <w:t>39</w:t>
        </w:r>
        <w:r>
          <w:fldChar w:fldCharType="end"/>
        </w:r>
      </w:hyperlink>
    </w:p>
    <w:p>
      <w:pPr>
        <w:pStyle w:val="TOC2"/>
        <w:tabs>
          <w:tab w:val="right" w:leader="dot" w:pos="8306"/>
        </w:tabs>
      </w:pPr>
      <w:hyperlink w:anchor="_Toc24921" w:history="1">
        <w:r>
          <w:rPr>
            <w:rFonts w:ascii="仿宋" w:eastAsia="仿宋" w:hAnsi="仿宋" w:cs="仿宋" w:hint="eastAsia"/>
            <w:lang w:eastAsia="zh-CN"/>
          </w:rPr>
          <w:t>(一)、变更控制流程</w:t>
        </w:r>
        <w:r>
          <w:tab/>
        </w:r>
        <w:r>
          <w:fldChar w:fldCharType="begin"/>
        </w:r>
        <w:r>
          <w:instrText xml:space="preserve"> PAGEREF _Toc24921 \h </w:instrText>
        </w:r>
        <w:r>
          <w:fldChar w:fldCharType="separate"/>
        </w:r>
        <w:r>
          <w:t>39</w:t>
        </w:r>
        <w:r>
          <w:fldChar w:fldCharType="end"/>
        </w:r>
      </w:hyperlink>
    </w:p>
    <w:p>
      <w:pPr>
        <w:pStyle w:val="TOC2"/>
        <w:tabs>
          <w:tab w:val="right" w:leader="dot" w:pos="8306"/>
        </w:tabs>
      </w:pPr>
      <w:hyperlink w:anchor="_Toc9573" w:history="1">
        <w:r>
          <w:rPr>
            <w:rFonts w:ascii="仿宋" w:eastAsia="仿宋" w:hAnsi="仿宋" w:cs="仿宋" w:hint="eastAsia"/>
            <w:lang w:eastAsia="zh-CN"/>
          </w:rPr>
          <w:t>(二)、影响评估与处理</w:t>
        </w:r>
        <w:r>
          <w:tab/>
        </w:r>
        <w:r>
          <w:fldChar w:fldCharType="begin"/>
        </w:r>
        <w:r>
          <w:instrText xml:space="preserve"> PAGEREF _Toc9573 \h </w:instrText>
        </w:r>
        <w:r>
          <w:fldChar w:fldCharType="separate"/>
        </w:r>
        <w:r>
          <w:t>40</w:t>
        </w:r>
        <w:r>
          <w:fldChar w:fldCharType="end"/>
        </w:r>
      </w:hyperlink>
    </w:p>
    <w:p>
      <w:pPr>
        <w:pStyle w:val="TOC2"/>
        <w:tabs>
          <w:tab w:val="right" w:leader="dot" w:pos="8306"/>
        </w:tabs>
      </w:pPr>
      <w:hyperlink w:anchor="_Toc3976" w:history="1">
        <w:r>
          <w:rPr>
            <w:rFonts w:ascii="仿宋" w:eastAsia="仿宋" w:hAnsi="仿宋" w:cs="仿宋" w:hint="eastAsia"/>
            <w:lang w:eastAsia="zh-CN"/>
          </w:rPr>
          <w:t>(三)、变更记录与追踪</w:t>
        </w:r>
        <w:r>
          <w:tab/>
        </w:r>
        <w:r>
          <w:fldChar w:fldCharType="begin"/>
        </w:r>
        <w:r>
          <w:instrText xml:space="preserve"> PAGEREF _Toc3976 \h </w:instrText>
        </w:r>
        <w:r>
          <w:fldChar w:fldCharType="separate"/>
        </w:r>
        <w:r>
          <w:t>42</w:t>
        </w:r>
        <w:r>
          <w:fldChar w:fldCharType="end"/>
        </w:r>
      </w:hyperlink>
    </w:p>
    <w:p>
      <w:pPr>
        <w:pStyle w:val="TOC2"/>
        <w:tabs>
          <w:tab w:val="right" w:leader="dot" w:pos="8306"/>
        </w:tabs>
      </w:pPr>
      <w:hyperlink w:anchor="_Toc9337" w:history="1">
        <w:r>
          <w:rPr>
            <w:rFonts w:ascii="仿宋" w:eastAsia="仿宋" w:hAnsi="仿宋" w:cs="仿宋" w:hint="eastAsia"/>
            <w:lang w:eastAsia="zh-CN"/>
          </w:rPr>
          <w:t>(四)、变更管理策略</w:t>
        </w:r>
        <w:r>
          <w:tab/>
        </w:r>
        <w:r>
          <w:fldChar w:fldCharType="begin"/>
        </w:r>
        <w:r>
          <w:instrText xml:space="preserve"> PAGEREF _Toc9337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99" w:history="1">
        <w:r>
          <w:rPr>
            <w:rFonts w:ascii="仿宋" w:eastAsia="仿宋" w:hAnsi="仿宋" w:cs="仿宋" w:hint="eastAsia"/>
            <w:lang w:eastAsia="zh-CN"/>
          </w:rPr>
          <w:t>十、安全与应急管理</w:t>
        </w:r>
        <w:r>
          <w:tab/>
        </w:r>
        <w:r>
          <w:fldChar w:fldCharType="begin"/>
        </w:r>
        <w:r>
          <w:instrText xml:space="preserve"> PAGEREF _Toc18699 \h </w:instrText>
        </w:r>
        <w:r>
          <w:fldChar w:fldCharType="separate"/>
        </w:r>
        <w:r>
          <w:t>45</w:t>
        </w:r>
        <w:r>
          <w:fldChar w:fldCharType="end"/>
        </w:r>
      </w:hyperlink>
    </w:p>
    <w:p>
      <w:pPr>
        <w:pStyle w:val="TOC2"/>
        <w:tabs>
          <w:tab w:val="right" w:leader="dot" w:pos="8306"/>
        </w:tabs>
      </w:pPr>
      <w:hyperlink w:anchor="_Toc22739" w:history="1">
        <w:r>
          <w:rPr>
            <w:rFonts w:ascii="仿宋" w:eastAsia="仿宋" w:hAnsi="仿宋" w:cs="仿宋" w:hint="eastAsia"/>
            <w:lang w:eastAsia="zh-CN"/>
          </w:rPr>
          <w:t>(一)、安全生产管理</w:t>
        </w:r>
        <w:r>
          <w:tab/>
        </w:r>
        <w:r>
          <w:fldChar w:fldCharType="begin"/>
        </w:r>
        <w:r>
          <w:instrText xml:space="preserve"> PAGEREF _Toc22739 \h </w:instrText>
        </w:r>
        <w:r>
          <w:fldChar w:fldCharType="separate"/>
        </w:r>
        <w:r>
          <w:t>45</w:t>
        </w:r>
        <w:r>
          <w:fldChar w:fldCharType="end"/>
        </w:r>
      </w:hyperlink>
    </w:p>
    <w:p>
      <w:pPr>
        <w:pStyle w:val="TOC2"/>
        <w:tabs>
          <w:tab w:val="right" w:leader="dot" w:pos="8306"/>
        </w:tabs>
      </w:pPr>
      <w:hyperlink w:anchor="_Toc31219" w:history="1">
        <w:r>
          <w:rPr>
            <w:rFonts w:ascii="仿宋" w:eastAsia="仿宋" w:hAnsi="仿宋" w:cs="仿宋" w:hint="eastAsia"/>
            <w:lang w:eastAsia="zh-CN"/>
          </w:rPr>
          <w:t>(二)、应急预案与响应</w:t>
        </w:r>
        <w:r>
          <w:tab/>
        </w:r>
        <w:r>
          <w:fldChar w:fldCharType="begin"/>
        </w:r>
        <w:r>
          <w:instrText xml:space="preserve"> PAGEREF _Toc31219 \h </w:instrText>
        </w:r>
        <w:r>
          <w:fldChar w:fldCharType="separate"/>
        </w:r>
        <w:r>
          <w:t>47</w:t>
        </w:r>
        <w:r>
          <w:fldChar w:fldCharType="end"/>
        </w:r>
      </w:hyperlink>
    </w:p>
    <w:p>
      <w:pPr>
        <w:pStyle w:val="TOC1"/>
        <w:tabs>
          <w:tab w:val="right" w:leader="dot" w:pos="8306"/>
        </w:tabs>
      </w:pPr>
      <w:hyperlink w:anchor="_Toc2652" w:history="1">
        <w:r>
          <w:rPr>
            <w:rFonts w:ascii="仿宋" w:eastAsia="仿宋" w:hAnsi="仿宋" w:cs="仿宋" w:hint="eastAsia"/>
            <w:lang w:eastAsia="zh-CN"/>
          </w:rPr>
          <w:t>十一、土地利用与规划方案</w:t>
        </w:r>
        <w:r>
          <w:tab/>
        </w:r>
        <w:r>
          <w:fldChar w:fldCharType="begin"/>
        </w:r>
        <w:r>
          <w:instrText xml:space="preserve"> PAGEREF _Toc2652 \h </w:instrText>
        </w:r>
        <w:r>
          <w:fldChar w:fldCharType="separate"/>
        </w:r>
        <w:r>
          <w:t>48</w:t>
        </w:r>
        <w:r>
          <w:fldChar w:fldCharType="end"/>
        </w:r>
      </w:hyperlink>
    </w:p>
    <w:p>
      <w:pPr>
        <w:pStyle w:val="TOC2"/>
        <w:tabs>
          <w:tab w:val="right" w:leader="dot" w:pos="8306"/>
        </w:tabs>
      </w:pPr>
      <w:hyperlink w:anchor="_Toc3638" w:history="1">
        <w:r>
          <w:rPr>
            <w:rFonts w:ascii="仿宋" w:eastAsia="仿宋" w:hAnsi="仿宋" w:cs="仿宋" w:hint="eastAsia"/>
            <w:lang w:eastAsia="zh-CN"/>
          </w:rPr>
          <w:t>(一)、项目用地情况分析</w:t>
        </w:r>
        <w:r>
          <w:tab/>
        </w:r>
        <w:r>
          <w:fldChar w:fldCharType="begin"/>
        </w:r>
        <w:r>
          <w:instrText xml:space="preserve"> PAGEREF _Toc3638 \h </w:instrText>
        </w:r>
        <w:r>
          <w:fldChar w:fldCharType="separate"/>
        </w:r>
        <w:r>
          <w:t>48</w:t>
        </w:r>
        <w:r>
          <w:fldChar w:fldCharType="end"/>
        </w:r>
      </w:hyperlink>
    </w:p>
    <w:p>
      <w:pPr>
        <w:pStyle w:val="TOC2"/>
        <w:tabs>
          <w:tab w:val="right" w:leader="dot" w:pos="8306"/>
        </w:tabs>
      </w:pPr>
      <w:hyperlink w:anchor="_Toc29211" w:history="1">
        <w:r>
          <w:rPr>
            <w:rFonts w:ascii="仿宋" w:eastAsia="仿宋" w:hAnsi="仿宋" w:cs="仿宋" w:hint="eastAsia"/>
            <w:lang w:eastAsia="zh-CN"/>
          </w:rPr>
          <w:t>(二)、土地利用规划方案</w:t>
        </w:r>
        <w:r>
          <w:tab/>
        </w:r>
        <w:r>
          <w:fldChar w:fldCharType="begin"/>
        </w:r>
        <w:r>
          <w:instrText xml:space="preserve"> PAGEREF _Toc29211 \h </w:instrText>
        </w:r>
        <w:r>
          <w:fldChar w:fldCharType="separate"/>
        </w:r>
        <w:r>
          <w:t>49</w:t>
        </w:r>
        <w:r>
          <w:fldChar w:fldCharType="end"/>
        </w:r>
      </w:hyperlink>
    </w:p>
    <w:p>
      <w:pPr>
        <w:pStyle w:val="TOC1"/>
        <w:tabs>
          <w:tab w:val="right" w:leader="dot" w:pos="8306"/>
        </w:tabs>
      </w:pPr>
      <w:hyperlink w:anchor="_Toc3072" w:history="1">
        <w:r>
          <w:rPr>
            <w:rFonts w:ascii="仿宋" w:eastAsia="仿宋" w:hAnsi="仿宋" w:cs="仿宋" w:hint="eastAsia"/>
            <w:lang w:eastAsia="zh-CN"/>
          </w:rPr>
          <w:t>十二、资金管理与财务规划</w:t>
        </w:r>
        <w:r>
          <w:tab/>
        </w:r>
        <w:r>
          <w:fldChar w:fldCharType="begin"/>
        </w:r>
        <w:r>
          <w:instrText xml:space="preserve"> PAGEREF _Toc3072 \h </w:instrText>
        </w:r>
        <w:r>
          <w:fldChar w:fldCharType="separate"/>
        </w:r>
        <w:r>
          <w:t>51</w:t>
        </w:r>
        <w:r>
          <w:fldChar w:fldCharType="end"/>
        </w:r>
      </w:hyperlink>
    </w:p>
    <w:p>
      <w:pPr>
        <w:pStyle w:val="TOC2"/>
        <w:tabs>
          <w:tab w:val="right" w:leader="dot" w:pos="8306"/>
        </w:tabs>
      </w:pPr>
      <w:hyperlink w:anchor="_Toc29127" w:history="1">
        <w:r>
          <w:rPr>
            <w:rFonts w:ascii="仿宋" w:eastAsia="仿宋" w:hAnsi="仿宋" w:cs="仿宋" w:hint="eastAsia"/>
            <w:lang w:eastAsia="zh-CN"/>
          </w:rPr>
          <w:t>(一)、项目资金来源与筹措</w:t>
        </w:r>
        <w:r>
          <w:tab/>
        </w:r>
        <w:r>
          <w:fldChar w:fldCharType="begin"/>
        </w:r>
        <w:r>
          <w:instrText xml:space="preserve"> PAGEREF _Toc29127 \h </w:instrText>
        </w:r>
        <w:r>
          <w:fldChar w:fldCharType="separate"/>
        </w:r>
        <w:r>
          <w:t>51</w:t>
        </w:r>
        <w:r>
          <w:fldChar w:fldCharType="end"/>
        </w:r>
      </w:hyperlink>
    </w:p>
    <w:p>
      <w:pPr>
        <w:pStyle w:val="TOC2"/>
        <w:tabs>
          <w:tab w:val="right" w:leader="dot" w:pos="8306"/>
        </w:tabs>
      </w:pPr>
      <w:hyperlink w:anchor="_Toc22910" w:history="1">
        <w:r>
          <w:rPr>
            <w:rFonts w:ascii="仿宋" w:eastAsia="仿宋" w:hAnsi="仿宋" w:cs="仿宋" w:hint="eastAsia"/>
            <w:lang w:eastAsia="zh-CN"/>
          </w:rPr>
          <w:t>(二)、资金使用与监管</w:t>
        </w:r>
        <w:r>
          <w:tab/>
        </w:r>
        <w:r>
          <w:fldChar w:fldCharType="begin"/>
        </w:r>
        <w:r>
          <w:instrText xml:space="preserve"> PAGEREF _Toc22910 \h </w:instrText>
        </w:r>
        <w:r>
          <w:fldChar w:fldCharType="separate"/>
        </w:r>
        <w:r>
          <w:t>52</w:t>
        </w:r>
        <w:r>
          <w:fldChar w:fldCharType="end"/>
        </w:r>
      </w:hyperlink>
    </w:p>
    <w:p>
      <w:pPr>
        <w:pStyle w:val="TOC2"/>
        <w:tabs>
          <w:tab w:val="right" w:leader="dot" w:pos="8306"/>
        </w:tabs>
      </w:pPr>
      <w:hyperlink w:anchor="_Toc31969" w:history="1">
        <w:r>
          <w:rPr>
            <w:rFonts w:ascii="仿宋" w:eastAsia="仿宋" w:hAnsi="仿宋" w:cs="仿宋" w:hint="eastAsia"/>
            <w:lang w:eastAsia="zh-CN"/>
          </w:rPr>
          <w:t>(三)、财务规划与预测</w:t>
        </w:r>
        <w:r>
          <w:tab/>
        </w:r>
        <w:r>
          <w:fldChar w:fldCharType="begin"/>
        </w:r>
        <w:r>
          <w:instrText xml:space="preserve"> PAGEREF _Toc31969 \h </w:instrText>
        </w:r>
        <w:r>
          <w:fldChar w:fldCharType="separate"/>
        </w:r>
        <w:r>
          <w:t>53</w:t>
        </w:r>
        <w:r>
          <w:fldChar w:fldCharType="end"/>
        </w:r>
      </w:hyperlink>
    </w:p>
    <w:p>
      <w:pPr>
        <w:pStyle w:val="TOC1"/>
        <w:tabs>
          <w:tab w:val="right" w:leader="dot" w:pos="8306"/>
        </w:tabs>
      </w:pPr>
      <w:hyperlink w:anchor="_Toc21011" w:history="1">
        <w:r>
          <w:rPr>
            <w:rFonts w:ascii="仿宋" w:eastAsia="仿宋" w:hAnsi="仿宋" w:cs="仿宋" w:hint="eastAsia"/>
            <w:lang w:eastAsia="zh-CN"/>
          </w:rPr>
          <w:t>十三、项目施工方案</w:t>
        </w:r>
        <w:r>
          <w:tab/>
        </w:r>
        <w:r>
          <w:fldChar w:fldCharType="begin"/>
        </w:r>
        <w:r>
          <w:instrText xml:space="preserve"> PAGEREF _Toc21011 \h </w:instrText>
        </w:r>
        <w:r>
          <w:fldChar w:fldCharType="separate"/>
        </w:r>
        <w:r>
          <w:t>54</w:t>
        </w:r>
        <w:r>
          <w:fldChar w:fldCharType="end"/>
        </w:r>
      </w:hyperlink>
    </w:p>
    <w:p>
      <w:pPr>
        <w:pStyle w:val="TOC2"/>
        <w:tabs>
          <w:tab w:val="right" w:leader="dot" w:pos="8306"/>
        </w:tabs>
      </w:pPr>
      <w:hyperlink w:anchor="_Toc26525" w:history="1">
        <w:r>
          <w:rPr>
            <w:rFonts w:ascii="仿宋" w:eastAsia="仿宋" w:hAnsi="仿宋" w:cs="仿宋" w:hint="eastAsia"/>
            <w:lang w:eastAsia="zh-CN"/>
          </w:rPr>
          <w:t>(一)、施工组织设计</w:t>
        </w:r>
        <w:r>
          <w:tab/>
        </w:r>
        <w:r>
          <w:fldChar w:fldCharType="begin"/>
        </w:r>
        <w:r>
          <w:instrText xml:space="preserve"> PAGEREF _Toc26525 \h </w:instrText>
        </w:r>
        <w:r>
          <w:fldChar w:fldCharType="separate"/>
        </w:r>
        <w:r>
          <w:t>54</w:t>
        </w:r>
        <w:r>
          <w:fldChar w:fldCharType="end"/>
        </w:r>
      </w:hyperlink>
    </w:p>
    <w:p>
      <w:pPr>
        <w:pStyle w:val="TOC2"/>
        <w:tabs>
          <w:tab w:val="right" w:leader="dot" w:pos="8306"/>
        </w:tabs>
      </w:pPr>
      <w:hyperlink w:anchor="_Toc11794" w:history="1">
        <w:r>
          <w:rPr>
            <w:rFonts w:ascii="仿宋" w:eastAsia="仿宋" w:hAnsi="仿宋" w:cs="仿宋" w:hint="eastAsia"/>
            <w:lang w:eastAsia="zh-CN"/>
          </w:rPr>
          <w:t>(二)、施工工艺与技术路线</w:t>
        </w:r>
        <w:r>
          <w:tab/>
        </w:r>
        <w:r>
          <w:fldChar w:fldCharType="begin"/>
        </w:r>
        <w:r>
          <w:instrText xml:space="preserve"> PAGEREF _Toc11794 \h </w:instrText>
        </w:r>
        <w:r>
          <w:fldChar w:fldCharType="separate"/>
        </w:r>
        <w:r>
          <w:t>56</w:t>
        </w:r>
        <w:r>
          <w:fldChar w:fldCharType="end"/>
        </w:r>
      </w:hyperlink>
    </w:p>
    <w:p>
      <w:pPr>
        <w:pStyle w:val="TOC2"/>
        <w:tabs>
          <w:tab w:val="right" w:leader="dot" w:pos="8306"/>
        </w:tabs>
      </w:pPr>
      <w:hyperlink w:anchor="_Toc12839" w:history="1">
        <w:r>
          <w:rPr>
            <w:rFonts w:ascii="仿宋" w:eastAsia="仿宋" w:hAnsi="仿宋" w:cs="仿宋" w:hint="eastAsia"/>
            <w:lang w:eastAsia="zh-CN"/>
          </w:rPr>
          <w:t>(三)、关键节点施工计划</w:t>
        </w:r>
        <w:r>
          <w:tab/>
        </w:r>
        <w:r>
          <w:fldChar w:fldCharType="begin"/>
        </w:r>
        <w:r>
          <w:instrText xml:space="preserve"> PAGEREF _Toc12839 \h </w:instrText>
        </w:r>
        <w:r>
          <w:fldChar w:fldCharType="separate"/>
        </w:r>
        <w:r>
          <w:t>57</w:t>
        </w:r>
        <w:r>
          <w:fldChar w:fldCharType="end"/>
        </w:r>
      </w:hyperlink>
    </w:p>
    <w:p>
      <w:pPr>
        <w:pStyle w:val="TOC2"/>
        <w:tabs>
          <w:tab w:val="right" w:leader="dot" w:pos="8306"/>
        </w:tabs>
      </w:pPr>
      <w:hyperlink w:anchor="_Toc6519" w:history="1">
        <w:r>
          <w:rPr>
            <w:rFonts w:ascii="仿宋" w:eastAsia="仿宋" w:hAnsi="仿宋" w:cs="仿宋" w:hint="eastAsia"/>
            <w:lang w:eastAsia="zh-CN"/>
          </w:rPr>
          <w:t>(四)、施工现场管理</w:t>
        </w:r>
        <w:r>
          <w:tab/>
        </w:r>
        <w:r>
          <w:fldChar w:fldCharType="begin"/>
        </w:r>
        <w:r>
          <w:instrText xml:space="preserve"> PAGEREF _Toc6519 \h </w:instrText>
        </w:r>
        <w:r>
          <w:fldChar w:fldCharType="separate"/>
        </w:r>
        <w:r>
          <w:t>59</w:t>
        </w:r>
        <w:r>
          <w:fldChar w:fldCharType="end"/>
        </w:r>
      </w:hyperlink>
    </w:p>
    <w:p>
      <w:pPr>
        <w:pStyle w:val="TOC1"/>
        <w:tabs>
          <w:tab w:val="right" w:leader="dot" w:pos="8306"/>
        </w:tabs>
      </w:pPr>
      <w:hyperlink w:anchor="_Toc23308" w:history="1">
        <w:r>
          <w:rPr>
            <w:rFonts w:ascii="仿宋" w:eastAsia="仿宋" w:hAnsi="仿宋" w:cs="仿宋" w:hint="eastAsia"/>
            <w:lang w:eastAsia="zh-CN"/>
          </w:rPr>
          <w:t>十四、人力资源管理与开发</w:t>
        </w:r>
        <w:r>
          <w:tab/>
        </w:r>
        <w:r>
          <w:fldChar w:fldCharType="begin"/>
        </w:r>
        <w:r>
          <w:instrText xml:space="preserve"> PAGEREF _Toc23308 \h </w:instrText>
        </w:r>
        <w:r>
          <w:fldChar w:fldCharType="separate"/>
        </w:r>
        <w:r>
          <w:t>61</w:t>
        </w:r>
        <w:r>
          <w:fldChar w:fldCharType="end"/>
        </w:r>
      </w:hyperlink>
    </w:p>
    <w:p>
      <w:pPr>
        <w:pStyle w:val="TOC2"/>
        <w:tabs>
          <w:tab w:val="right" w:leader="dot" w:pos="8306"/>
        </w:tabs>
      </w:pPr>
      <w:hyperlink w:anchor="_Toc31025" w:history="1">
        <w:r>
          <w:rPr>
            <w:rFonts w:ascii="仿宋" w:eastAsia="仿宋" w:hAnsi="仿宋" w:cs="仿宋" w:hint="eastAsia"/>
            <w:lang w:eastAsia="zh-CN"/>
          </w:rPr>
          <w:t>(一)、人力资源规划</w:t>
        </w:r>
        <w:r>
          <w:tab/>
        </w:r>
        <w:r>
          <w:fldChar w:fldCharType="begin"/>
        </w:r>
        <w:r>
          <w:instrText xml:space="preserve"> PAGEREF _Toc31025 \h </w:instrText>
        </w:r>
        <w:r>
          <w:fldChar w:fldCharType="separate"/>
        </w:r>
        <w:r>
          <w:t>61</w:t>
        </w:r>
        <w:r>
          <w:fldChar w:fldCharType="end"/>
        </w:r>
      </w:hyperlink>
    </w:p>
    <w:p>
      <w:pPr>
        <w:pStyle w:val="TOC2"/>
        <w:tabs>
          <w:tab w:val="right" w:leader="dot" w:pos="8306"/>
        </w:tabs>
      </w:pPr>
      <w:hyperlink w:anchor="_Toc22978" w:history="1">
        <w:r>
          <w:rPr>
            <w:rFonts w:ascii="仿宋" w:eastAsia="仿宋" w:hAnsi="仿宋" w:cs="仿宋" w:hint="eastAsia"/>
            <w:lang w:eastAsia="zh-CN"/>
          </w:rPr>
          <w:t>(二)、人力资源开发与培训</w:t>
        </w:r>
        <w:r>
          <w:tab/>
        </w:r>
        <w:r>
          <w:fldChar w:fldCharType="begin"/>
        </w:r>
        <w:r>
          <w:instrText xml:space="preserve"> PAGEREF _Toc22978 \h </w:instrText>
        </w:r>
        <w:r>
          <w:fldChar w:fldCharType="separate"/>
        </w:r>
        <w:r>
          <w:t>63</w:t>
        </w:r>
        <w:r>
          <w:fldChar w:fldCharType="end"/>
        </w:r>
      </w:hyperlink>
    </w:p>
    <w:p>
      <w:pPr>
        <w:pStyle w:val="TOC1"/>
        <w:tabs>
          <w:tab w:val="right" w:leader="dot" w:pos="8306"/>
        </w:tabs>
      </w:pPr>
      <w:hyperlink w:anchor="_Toc7168" w:history="1">
        <w:r>
          <w:rPr>
            <w:rFonts w:ascii="仿宋" w:eastAsia="仿宋" w:hAnsi="仿宋" w:cs="仿宋" w:hint="eastAsia"/>
            <w:lang w:eastAsia="zh-CN"/>
          </w:rPr>
          <w:t>十五、创新驱动与持续发展</w:t>
        </w:r>
        <w:r>
          <w:tab/>
        </w:r>
        <w:r>
          <w:fldChar w:fldCharType="begin"/>
        </w:r>
        <w:r>
          <w:instrText xml:space="preserve"> PAGEREF _Toc7168 \h </w:instrText>
        </w:r>
        <w:r>
          <w:fldChar w:fldCharType="separate"/>
        </w:r>
        <w:r>
          <w:t>65</w:t>
        </w:r>
        <w:r>
          <w:fldChar w:fldCharType="end"/>
        </w:r>
      </w:hyperlink>
    </w:p>
    <w:p>
      <w:pPr>
        <w:pStyle w:val="TOC2"/>
        <w:tabs>
          <w:tab w:val="right" w:leader="dot" w:pos="8306"/>
        </w:tabs>
      </w:pPr>
      <w:hyperlink w:anchor="_Toc10922" w:history="1">
        <w:r>
          <w:rPr>
            <w:rFonts w:ascii="仿宋" w:eastAsia="仿宋" w:hAnsi="仿宋" w:cs="仿宋" w:hint="eastAsia"/>
            <w:lang w:eastAsia="zh-CN"/>
          </w:rPr>
          <w:t>(一)、创新驱动战略实施</w:t>
        </w:r>
        <w:r>
          <w:tab/>
        </w:r>
        <w:r>
          <w:fldChar w:fldCharType="begin"/>
        </w:r>
        <w:r>
          <w:instrText xml:space="preserve"> PAGEREF _Toc10922 \h </w:instrText>
        </w:r>
        <w:r>
          <w:fldChar w:fldCharType="separate"/>
        </w:r>
        <w:r>
          <w:t>65</w:t>
        </w:r>
        <w:r>
          <w:fldChar w:fldCharType="end"/>
        </w:r>
      </w:hyperlink>
    </w:p>
    <w:p>
      <w:pPr>
        <w:pStyle w:val="TOC2"/>
        <w:tabs>
          <w:tab w:val="right" w:leader="dot" w:pos="8306"/>
        </w:tabs>
      </w:pPr>
      <w:hyperlink w:anchor="_Toc15086" w:history="1">
        <w:r>
          <w:rPr>
            <w:rFonts w:ascii="仿宋" w:eastAsia="仿宋" w:hAnsi="仿宋" w:cs="仿宋" w:hint="eastAsia"/>
            <w:lang w:eastAsia="zh-CN"/>
          </w:rPr>
          <w:t>(二)、持续发展路径探索</w:t>
        </w:r>
        <w:r>
          <w:tab/>
        </w:r>
        <w:r>
          <w:fldChar w:fldCharType="begin"/>
        </w:r>
        <w:r>
          <w:instrText xml:space="preserve"> PAGEREF _Toc15086 \h </w:instrText>
        </w:r>
        <w:r>
          <w:fldChar w:fldCharType="separate"/>
        </w:r>
        <w:r>
          <w:t>67</w:t>
        </w:r>
        <w:r>
          <w:fldChar w:fldCharType="end"/>
        </w:r>
      </w:hyperlink>
    </w:p>
    <w:p>
      <w:pPr>
        <w:pStyle w:val="TOC1"/>
        <w:tabs>
          <w:tab w:val="right" w:leader="dot" w:pos="8306"/>
        </w:tabs>
      </w:pPr>
      <w:hyperlink w:anchor="_Toc24586" w:history="1">
        <w:r>
          <w:rPr>
            <w:rFonts w:ascii="仿宋" w:eastAsia="仿宋" w:hAnsi="仿宋" w:cs="仿宋" w:hint="eastAsia"/>
            <w:lang w:eastAsia="zh-CN"/>
          </w:rPr>
          <w:t>十六、设施与设备管理</w:t>
        </w:r>
        <w:r>
          <w:tab/>
        </w:r>
        <w:r>
          <w:fldChar w:fldCharType="begin"/>
        </w:r>
        <w:r>
          <w:instrText xml:space="preserve"> PAGEREF _Toc24586 \h </w:instrText>
        </w:r>
        <w:r>
          <w:fldChar w:fldCharType="separate"/>
        </w:r>
        <w:r>
          <w:t>71</w:t>
        </w:r>
        <w:r>
          <w:fldChar w:fldCharType="end"/>
        </w:r>
      </w:hyperlink>
    </w:p>
    <w:p>
      <w:pPr>
        <w:pStyle w:val="TOC2"/>
        <w:tabs>
          <w:tab w:val="right" w:leader="dot" w:pos="8306"/>
        </w:tabs>
      </w:pPr>
      <w:hyperlink w:anchor="_Toc3822" w:history="1">
        <w:r>
          <w:rPr>
            <w:rFonts w:ascii="仿宋" w:eastAsia="仿宋" w:hAnsi="仿宋" w:cs="仿宋" w:hint="eastAsia"/>
            <w:lang w:eastAsia="zh-CN"/>
          </w:rPr>
          <w:t>(一)、设施规划与配置</w:t>
        </w:r>
        <w:r>
          <w:tab/>
        </w:r>
        <w:r>
          <w:fldChar w:fldCharType="begin"/>
        </w:r>
        <w:r>
          <w:instrText xml:space="preserve"> PAGEREF _Toc3822 \h </w:instrText>
        </w:r>
        <w:r>
          <w:fldChar w:fldCharType="separate"/>
        </w:r>
        <w:r>
          <w:t>71</w:t>
        </w:r>
        <w:r>
          <w:fldChar w:fldCharType="end"/>
        </w:r>
      </w:hyperlink>
    </w:p>
    <w:p>
      <w:pPr>
        <w:pStyle w:val="TOC2"/>
        <w:tabs>
          <w:tab w:val="right" w:leader="dot" w:pos="8306"/>
        </w:tabs>
      </w:pPr>
      <w:hyperlink w:anchor="_Toc1988" w:history="1">
        <w:r>
          <w:rPr>
            <w:rFonts w:ascii="仿宋" w:eastAsia="仿宋" w:hAnsi="仿宋" w:cs="仿宋" w:hint="eastAsia"/>
            <w:lang w:eastAsia="zh-CN"/>
          </w:rPr>
          <w:t>(二)、设备采购与维护管理</w:t>
        </w:r>
        <w:r>
          <w:tab/>
        </w:r>
        <w:r>
          <w:fldChar w:fldCharType="begin"/>
        </w:r>
        <w:r>
          <w:instrText xml:space="preserve"> PAGEREF _Toc1988 \h </w:instrText>
        </w:r>
        <w:r>
          <w:fldChar w:fldCharType="separate"/>
        </w:r>
        <w:r>
          <w:t>71</w:t>
        </w:r>
        <w:r>
          <w:fldChar w:fldCharType="end"/>
        </w:r>
      </w:hyperlink>
    </w:p>
    <w:p>
      <w:pPr>
        <w:pStyle w:val="TOC2"/>
        <w:tabs>
          <w:tab w:val="right" w:leader="dot" w:pos="8306"/>
        </w:tabs>
      </w:pPr>
      <w:hyperlink w:anchor="_Toc11312" w:history="1">
        <w:r>
          <w:rPr>
            <w:rFonts w:ascii="仿宋" w:eastAsia="仿宋" w:hAnsi="仿宋" w:cs="仿宋" w:hint="eastAsia"/>
            <w:lang w:eastAsia="zh-CN"/>
          </w:rPr>
          <w:t>(三)、设施设备升级策略</w:t>
        </w:r>
        <w:r>
          <w:tab/>
        </w:r>
        <w:r>
          <w:fldChar w:fldCharType="begin"/>
        </w:r>
        <w:r>
          <w:instrText xml:space="preserve"> PAGEREF _Toc11312 \h </w:instrText>
        </w:r>
        <w:r>
          <w:fldChar w:fldCharType="separate"/>
        </w:r>
        <w:r>
          <w:t>72</w:t>
        </w:r>
        <w:r>
          <w:fldChar w:fldCharType="end"/>
        </w:r>
      </w:hyperlink>
    </w:p>
    <w:p>
      <w:pPr>
        <w:pStyle w:val="TOC1"/>
        <w:tabs>
          <w:tab w:val="right" w:leader="dot" w:pos="8306"/>
        </w:tabs>
      </w:pPr>
      <w:hyperlink w:anchor="_Toc29654" w:history="1">
        <w:r>
          <w:rPr>
            <w:rFonts w:ascii="仿宋" w:eastAsia="仿宋" w:hAnsi="仿宋" w:cs="仿宋" w:hint="eastAsia"/>
            <w:lang w:eastAsia="zh-CN"/>
          </w:rPr>
          <w:t>十七、产业协同与集群发展</w:t>
        </w:r>
        <w:r>
          <w:tab/>
        </w:r>
        <w:r>
          <w:fldChar w:fldCharType="begin"/>
        </w:r>
        <w:r>
          <w:instrText xml:space="preserve"> PAGEREF _Toc29654 \h </w:instrText>
        </w:r>
        <w:r>
          <w:fldChar w:fldCharType="separate"/>
        </w:r>
        <w:r>
          <w:t>73</w:t>
        </w:r>
        <w:r>
          <w:fldChar w:fldCharType="end"/>
        </w:r>
      </w:hyperlink>
    </w:p>
    <w:p>
      <w:pPr>
        <w:pStyle w:val="TOC2"/>
        <w:tabs>
          <w:tab w:val="right" w:leader="dot" w:pos="8306"/>
        </w:tabs>
      </w:pPr>
      <w:hyperlink w:anchor="_Toc6421" w:history="1">
        <w:r>
          <w:rPr>
            <w:rFonts w:ascii="仿宋" w:eastAsia="仿宋" w:hAnsi="仿宋" w:cs="仿宋" w:hint="eastAsia"/>
            <w:lang w:eastAsia="zh-CN"/>
          </w:rPr>
          <w:t>(一)、产业协同机制建设</w:t>
        </w:r>
        <w:r>
          <w:tab/>
        </w:r>
        <w:r>
          <w:fldChar w:fldCharType="begin"/>
        </w:r>
        <w:r>
          <w:instrText xml:space="preserve"> PAGEREF _Toc6421 \h </w:instrText>
        </w:r>
        <w:r>
          <w:fldChar w:fldCharType="separate"/>
        </w:r>
        <w:r>
          <w:t>73</w:t>
        </w:r>
        <w:r>
          <w:fldChar w:fldCharType="end"/>
        </w:r>
      </w:hyperlink>
    </w:p>
    <w:p>
      <w:pPr>
        <w:pStyle w:val="TOC2"/>
        <w:tabs>
          <w:tab w:val="right" w:leader="dot" w:pos="8306"/>
        </w:tabs>
      </w:pPr>
      <w:hyperlink w:anchor="_Toc9202" w:history="1">
        <w:r>
          <w:rPr>
            <w:rFonts w:ascii="仿宋" w:eastAsia="仿宋" w:hAnsi="仿宋" w:cs="仿宋" w:hint="eastAsia"/>
            <w:lang w:eastAsia="zh-CN"/>
          </w:rPr>
          <w:t>(二)、产业集群培育与发展</w:t>
        </w:r>
        <w:r>
          <w:tab/>
        </w:r>
        <w:r>
          <w:fldChar w:fldCharType="begin"/>
        </w:r>
        <w:r>
          <w:instrText xml:space="preserve"> PAGEREF _Toc9202 \h </w:instrText>
        </w:r>
        <w:r>
          <w:fldChar w:fldCharType="separate"/>
        </w:r>
        <w:r>
          <w:t>74</w:t>
        </w:r>
        <w:r>
          <w:fldChar w:fldCharType="end"/>
        </w:r>
      </w:hyperlink>
    </w:p>
    <w:p>
      <w:pPr>
        <w:pStyle w:val="TOC1"/>
        <w:tabs>
          <w:tab w:val="right" w:leader="dot" w:pos="8306"/>
        </w:tabs>
      </w:pPr>
      <w:hyperlink w:anchor="_Toc1532" w:history="1">
        <w:r>
          <w:rPr>
            <w:rFonts w:ascii="仿宋" w:eastAsia="仿宋" w:hAnsi="仿宋" w:cs="仿宋" w:hint="eastAsia"/>
            <w:lang w:eastAsia="zh-CN"/>
          </w:rPr>
          <w:t>十八、法律法规与政策遵循</w:t>
        </w:r>
        <w:r>
          <w:tab/>
        </w:r>
        <w:r>
          <w:fldChar w:fldCharType="begin"/>
        </w:r>
        <w:r>
          <w:instrText xml:space="preserve"> PAGEREF _Toc1532 \h </w:instrText>
        </w:r>
        <w:r>
          <w:fldChar w:fldCharType="separate"/>
        </w:r>
        <w:r>
          <w:t>75</w:t>
        </w:r>
        <w:r>
          <w:fldChar w:fldCharType="end"/>
        </w:r>
      </w:hyperlink>
    </w:p>
    <w:p>
      <w:pPr>
        <w:pStyle w:val="TOC2"/>
        <w:tabs>
          <w:tab w:val="right" w:leader="dot" w:pos="8306"/>
        </w:tabs>
      </w:pPr>
      <w:hyperlink w:anchor="_Toc16552" w:history="1">
        <w:r>
          <w:rPr>
            <w:rFonts w:ascii="仿宋" w:eastAsia="仿宋" w:hAnsi="仿宋" w:cs="仿宋" w:hint="eastAsia"/>
            <w:lang w:eastAsia="zh-CN"/>
          </w:rPr>
          <w:t>(一)、法律法规遵守</w:t>
        </w:r>
        <w:r>
          <w:tab/>
        </w:r>
        <w:r>
          <w:fldChar w:fldCharType="begin"/>
        </w:r>
        <w:r>
          <w:instrText xml:space="preserve"> PAGEREF _Toc16552 \h </w:instrText>
        </w:r>
        <w:r>
          <w:fldChar w:fldCharType="separate"/>
        </w:r>
        <w:r>
          <w:t>75</w:t>
        </w:r>
        <w:r>
          <w:fldChar w:fldCharType="end"/>
        </w:r>
      </w:hyperlink>
    </w:p>
    <w:p>
      <w:pPr>
        <w:pStyle w:val="TOC2"/>
        <w:tabs>
          <w:tab w:val="right" w:leader="dot" w:pos="8306"/>
        </w:tabs>
      </w:pPr>
      <w:hyperlink w:anchor="_Toc29755" w:history="1">
        <w:r>
          <w:rPr>
            <w:rFonts w:ascii="仿宋" w:eastAsia="仿宋" w:hAnsi="仿宋" w:cs="仿宋" w:hint="eastAsia"/>
            <w:lang w:eastAsia="zh-CN"/>
          </w:rPr>
          <w:t>(二)、政策导向与利用</w:t>
        </w:r>
        <w:r>
          <w:tab/>
        </w:r>
        <w:r>
          <w:fldChar w:fldCharType="begin"/>
        </w:r>
        <w:r>
          <w:instrText xml:space="preserve"> PAGEREF _Toc29755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3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0556"/>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一、保险中介项目的技术资源开发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二、保险中介项目的人力资源管理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保险中介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三、保险中介项目的资金资源筹措与优化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保险中介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4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保险中介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保险中介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保险中介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8054"/>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保险中介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保险中介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智能技术的应用：保险中介项目将利用智能技术，如物联网（IoT）和大数据分析，来监控和优化资源使用。通过实时数据分析，项目可以更有效地管理能源消耗、减少原材料浪费，并提高生产过程的整体效率。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492"/>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6808"/>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直接收益：假设保险中介项目的产品或服务年销售收入为XX万元。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0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若保险中介项目成功推广新型环保产品，比如采用可回收材料的包装，可能会激发消费者对可持续产品的需求。这种需求的增长可能迫使整个行业转向更环保的产品设计和生产方法。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11824"/>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保险中介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18391"/>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保险中介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https://d.book118.com/996231222003010104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保险中介项目建设总纲及方案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7C40D5"/>
    <w:rsid w:val="5F7C40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23122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2024-03-15T19:50:00Z</dcterms:created>
  <dcterms:modified xsi:type="dcterms:W3CDTF">2024-03-15T19:51:48Z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25AEC60FC99342E49E1B929D176DB281_11</vt:lpwstr>
  </property>
  <property fmtid="{D5CDD505-2E9C-101B-9397-08002B2CF9AE}" pid="3" name="KSOProductBuildVer">
    <vt:lpwstr>2052-12.1.0.16250</vt:lpwstr>
  </property>
</Properties>
</file>