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多翼式鼓风机项目规划设计方案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48" w:history="1">
        <w:r>
          <w:rPr>
            <w:rFonts w:ascii="仿宋" w:eastAsia="仿宋" w:hAnsi="仿宋" w:cs="仿宋" w:hint="eastAsia"/>
            <w:lang w:eastAsia="zh-CN"/>
          </w:rPr>
          <w:t>概论</w:t>
        </w:r>
        <w:r>
          <w:tab/>
        </w:r>
        <w:r>
          <w:fldChar w:fldCharType="begin"/>
        </w:r>
        <w:r>
          <w:instrText xml:space="preserve"> PAGEREF _Toc9948 \h </w:instrText>
        </w:r>
        <w:r>
          <w:fldChar w:fldCharType="separate"/>
        </w:r>
        <w:r>
          <w:t>3</w:t>
        </w:r>
        <w:r>
          <w:fldChar w:fldCharType="end"/>
        </w:r>
      </w:hyperlink>
    </w:p>
    <w:p>
      <w:pPr>
        <w:pStyle w:val="TOC1"/>
        <w:tabs>
          <w:tab w:val="right" w:leader="dot" w:pos="8306"/>
        </w:tabs>
      </w:pPr>
      <w:hyperlink w:anchor="_Toc27087" w:history="1">
        <w:r>
          <w:rPr>
            <w:rFonts w:ascii="仿宋" w:eastAsia="仿宋" w:hAnsi="仿宋" w:cs="仿宋" w:hint="eastAsia"/>
            <w:lang w:eastAsia="zh-CN"/>
          </w:rPr>
          <w:t>一、工艺说明</w:t>
        </w:r>
        <w:r>
          <w:tab/>
        </w:r>
        <w:r>
          <w:fldChar w:fldCharType="begin"/>
        </w:r>
        <w:r>
          <w:instrText xml:space="preserve"> PAGEREF _Toc27087 \h </w:instrText>
        </w:r>
        <w:r>
          <w:fldChar w:fldCharType="separate"/>
        </w:r>
        <w:r>
          <w:t>3</w:t>
        </w:r>
        <w:r>
          <w:fldChar w:fldCharType="end"/>
        </w:r>
      </w:hyperlink>
    </w:p>
    <w:p>
      <w:pPr>
        <w:pStyle w:val="TOC2"/>
        <w:tabs>
          <w:tab w:val="right" w:leader="dot" w:pos="8306"/>
        </w:tabs>
      </w:pPr>
      <w:hyperlink w:anchor="_Toc22017" w:history="1">
        <w:r>
          <w:rPr>
            <w:rFonts w:ascii="仿宋" w:eastAsia="仿宋" w:hAnsi="仿宋" w:cs="仿宋" w:hint="eastAsia"/>
            <w:lang w:eastAsia="zh-CN"/>
          </w:rPr>
          <w:t>(一)、技术管理特点</w:t>
        </w:r>
        <w:r>
          <w:tab/>
        </w:r>
        <w:r>
          <w:fldChar w:fldCharType="begin"/>
        </w:r>
        <w:r>
          <w:instrText xml:space="preserve"> PAGEREF _Toc22017 \h </w:instrText>
        </w:r>
        <w:r>
          <w:fldChar w:fldCharType="separate"/>
        </w:r>
        <w:r>
          <w:t>3</w:t>
        </w:r>
        <w:r>
          <w:fldChar w:fldCharType="end"/>
        </w:r>
      </w:hyperlink>
    </w:p>
    <w:p>
      <w:pPr>
        <w:pStyle w:val="TOC2"/>
        <w:tabs>
          <w:tab w:val="right" w:leader="dot" w:pos="8306"/>
        </w:tabs>
      </w:pPr>
      <w:hyperlink w:anchor="_Toc24125" w:history="1">
        <w:r>
          <w:rPr>
            <w:rFonts w:ascii="仿宋" w:eastAsia="仿宋" w:hAnsi="仿宋" w:cs="仿宋" w:hint="eastAsia"/>
            <w:lang w:eastAsia="zh-CN"/>
          </w:rPr>
          <w:t>(二)、多翼式鼓风机项目工艺技术设计方案</w:t>
        </w:r>
        <w:r>
          <w:tab/>
        </w:r>
        <w:r>
          <w:fldChar w:fldCharType="begin"/>
        </w:r>
        <w:r>
          <w:instrText xml:space="preserve"> PAGEREF _Toc24125 \h </w:instrText>
        </w:r>
        <w:r>
          <w:fldChar w:fldCharType="separate"/>
        </w:r>
        <w:r>
          <w:t>4</w:t>
        </w:r>
        <w:r>
          <w:fldChar w:fldCharType="end"/>
        </w:r>
      </w:hyperlink>
    </w:p>
    <w:p>
      <w:pPr>
        <w:pStyle w:val="TOC2"/>
        <w:tabs>
          <w:tab w:val="right" w:leader="dot" w:pos="8306"/>
        </w:tabs>
      </w:pPr>
      <w:hyperlink w:anchor="_Toc23363" w:history="1">
        <w:r>
          <w:rPr>
            <w:rFonts w:ascii="仿宋" w:eastAsia="仿宋" w:hAnsi="仿宋" w:cs="仿宋" w:hint="eastAsia"/>
            <w:lang w:eastAsia="zh-CN"/>
          </w:rPr>
          <w:t>(三)、设备选型方案</w:t>
        </w:r>
        <w:r>
          <w:tab/>
        </w:r>
        <w:r>
          <w:fldChar w:fldCharType="begin"/>
        </w:r>
        <w:r>
          <w:instrText xml:space="preserve"> PAGEREF _Toc23363 \h </w:instrText>
        </w:r>
        <w:r>
          <w:fldChar w:fldCharType="separate"/>
        </w:r>
        <w:r>
          <w:t>5</w:t>
        </w:r>
        <w:r>
          <w:fldChar w:fldCharType="end"/>
        </w:r>
      </w:hyperlink>
    </w:p>
    <w:p>
      <w:pPr>
        <w:pStyle w:val="TOC1"/>
        <w:tabs>
          <w:tab w:val="right" w:leader="dot" w:pos="8306"/>
        </w:tabs>
      </w:pPr>
      <w:hyperlink w:anchor="_Toc28269" w:history="1">
        <w:r>
          <w:rPr>
            <w:rFonts w:ascii="仿宋" w:eastAsia="仿宋" w:hAnsi="仿宋" w:cs="仿宋" w:hint="eastAsia"/>
            <w:lang w:eastAsia="zh-CN"/>
          </w:rPr>
          <w:t>二、产品规划分析</w:t>
        </w:r>
        <w:r>
          <w:tab/>
        </w:r>
        <w:r>
          <w:fldChar w:fldCharType="begin"/>
        </w:r>
        <w:r>
          <w:instrText xml:space="preserve"> PAGEREF _Toc28269 \h </w:instrText>
        </w:r>
        <w:r>
          <w:fldChar w:fldCharType="separate"/>
        </w:r>
        <w:r>
          <w:t>7</w:t>
        </w:r>
        <w:r>
          <w:fldChar w:fldCharType="end"/>
        </w:r>
      </w:hyperlink>
    </w:p>
    <w:p>
      <w:pPr>
        <w:pStyle w:val="TOC2"/>
        <w:tabs>
          <w:tab w:val="right" w:leader="dot" w:pos="8306"/>
        </w:tabs>
      </w:pPr>
      <w:hyperlink w:anchor="_Toc29678" w:history="1">
        <w:r>
          <w:rPr>
            <w:rFonts w:ascii="仿宋" w:eastAsia="仿宋" w:hAnsi="仿宋" w:cs="仿宋" w:hint="eastAsia"/>
            <w:lang w:eastAsia="zh-CN"/>
          </w:rPr>
          <w:t>(一)、产品规划</w:t>
        </w:r>
        <w:r>
          <w:tab/>
        </w:r>
        <w:r>
          <w:fldChar w:fldCharType="begin"/>
        </w:r>
        <w:r>
          <w:instrText xml:space="preserve"> PAGEREF _Toc29678 \h </w:instrText>
        </w:r>
        <w:r>
          <w:fldChar w:fldCharType="separate"/>
        </w:r>
        <w:r>
          <w:t>7</w:t>
        </w:r>
        <w:r>
          <w:fldChar w:fldCharType="end"/>
        </w:r>
      </w:hyperlink>
    </w:p>
    <w:p>
      <w:pPr>
        <w:pStyle w:val="TOC2"/>
        <w:tabs>
          <w:tab w:val="right" w:leader="dot" w:pos="8306"/>
        </w:tabs>
      </w:pPr>
      <w:hyperlink w:anchor="_Toc19811" w:history="1">
        <w:r>
          <w:rPr>
            <w:rFonts w:ascii="仿宋" w:eastAsia="仿宋" w:hAnsi="仿宋" w:cs="仿宋" w:hint="eastAsia"/>
            <w:lang w:eastAsia="zh-CN"/>
          </w:rPr>
          <w:t>(二)、建设规模</w:t>
        </w:r>
        <w:r>
          <w:tab/>
        </w:r>
        <w:r>
          <w:fldChar w:fldCharType="begin"/>
        </w:r>
        <w:r>
          <w:instrText xml:space="preserve"> PAGEREF _Toc19811 \h </w:instrText>
        </w:r>
        <w:r>
          <w:fldChar w:fldCharType="separate"/>
        </w:r>
        <w:r>
          <w:t>8</w:t>
        </w:r>
        <w:r>
          <w:fldChar w:fldCharType="end"/>
        </w:r>
      </w:hyperlink>
    </w:p>
    <w:p>
      <w:pPr>
        <w:pStyle w:val="TOC1"/>
        <w:tabs>
          <w:tab w:val="right" w:leader="dot" w:pos="8306"/>
        </w:tabs>
      </w:pPr>
      <w:hyperlink w:anchor="_Toc20040" w:history="1">
        <w:r>
          <w:rPr>
            <w:rFonts w:ascii="仿宋" w:eastAsia="仿宋" w:hAnsi="仿宋" w:cs="仿宋" w:hint="eastAsia"/>
            <w:lang w:eastAsia="zh-CN"/>
          </w:rPr>
          <w:t>三、多翼式鼓风机项目土建工程</w:t>
        </w:r>
        <w:r>
          <w:tab/>
        </w:r>
        <w:r>
          <w:fldChar w:fldCharType="begin"/>
        </w:r>
        <w:r>
          <w:instrText xml:space="preserve"> PAGEREF _Toc20040 \h </w:instrText>
        </w:r>
        <w:r>
          <w:fldChar w:fldCharType="separate"/>
        </w:r>
        <w:r>
          <w:t>9</w:t>
        </w:r>
        <w:r>
          <w:fldChar w:fldCharType="end"/>
        </w:r>
      </w:hyperlink>
    </w:p>
    <w:p>
      <w:pPr>
        <w:pStyle w:val="TOC2"/>
        <w:tabs>
          <w:tab w:val="right" w:leader="dot" w:pos="8306"/>
        </w:tabs>
      </w:pPr>
      <w:hyperlink w:anchor="_Toc572" w:history="1">
        <w:r>
          <w:rPr>
            <w:rFonts w:ascii="仿宋" w:eastAsia="仿宋" w:hAnsi="仿宋" w:cs="仿宋" w:hint="eastAsia"/>
            <w:lang w:eastAsia="zh-CN"/>
          </w:rPr>
          <w:t>(一)、建筑工程设计原则</w:t>
        </w:r>
        <w:r>
          <w:tab/>
        </w:r>
        <w:r>
          <w:fldChar w:fldCharType="begin"/>
        </w:r>
        <w:r>
          <w:instrText xml:space="preserve"> PAGEREF _Toc572 \h </w:instrText>
        </w:r>
        <w:r>
          <w:fldChar w:fldCharType="separate"/>
        </w:r>
        <w:r>
          <w:t>9</w:t>
        </w:r>
        <w:r>
          <w:fldChar w:fldCharType="end"/>
        </w:r>
      </w:hyperlink>
    </w:p>
    <w:p>
      <w:pPr>
        <w:pStyle w:val="TOC2"/>
        <w:tabs>
          <w:tab w:val="right" w:leader="dot" w:pos="8306"/>
        </w:tabs>
      </w:pPr>
      <w:hyperlink w:anchor="_Toc26412" w:history="1">
        <w:r>
          <w:rPr>
            <w:rFonts w:ascii="仿宋" w:eastAsia="仿宋" w:hAnsi="仿宋" w:cs="仿宋" w:hint="eastAsia"/>
            <w:lang w:eastAsia="zh-CN"/>
          </w:rPr>
          <w:t>(二)、土建工程设计年限及安全等级</w:t>
        </w:r>
        <w:r>
          <w:tab/>
        </w:r>
        <w:r>
          <w:fldChar w:fldCharType="begin"/>
        </w:r>
        <w:r>
          <w:instrText xml:space="preserve"> PAGEREF _Toc26412 \h </w:instrText>
        </w:r>
        <w:r>
          <w:fldChar w:fldCharType="separate"/>
        </w:r>
        <w:r>
          <w:t>10</w:t>
        </w:r>
        <w:r>
          <w:fldChar w:fldCharType="end"/>
        </w:r>
      </w:hyperlink>
    </w:p>
    <w:p>
      <w:pPr>
        <w:pStyle w:val="TOC2"/>
        <w:tabs>
          <w:tab w:val="right" w:leader="dot" w:pos="8306"/>
        </w:tabs>
      </w:pPr>
      <w:hyperlink w:anchor="_Toc2024" w:history="1">
        <w:r>
          <w:rPr>
            <w:rFonts w:ascii="仿宋" w:eastAsia="仿宋" w:hAnsi="仿宋" w:cs="仿宋" w:hint="eastAsia"/>
            <w:lang w:eastAsia="zh-CN"/>
          </w:rPr>
          <w:t>(三)、建筑工程设计总体要求</w:t>
        </w:r>
        <w:r>
          <w:tab/>
        </w:r>
        <w:r>
          <w:fldChar w:fldCharType="begin"/>
        </w:r>
        <w:r>
          <w:instrText xml:space="preserve"> PAGEREF _Toc2024 \h </w:instrText>
        </w:r>
        <w:r>
          <w:fldChar w:fldCharType="separate"/>
        </w:r>
        <w:r>
          <w:t>11</w:t>
        </w:r>
        <w:r>
          <w:fldChar w:fldCharType="end"/>
        </w:r>
      </w:hyperlink>
    </w:p>
    <w:p>
      <w:pPr>
        <w:pStyle w:val="TOC2"/>
        <w:tabs>
          <w:tab w:val="right" w:leader="dot" w:pos="8306"/>
        </w:tabs>
      </w:pPr>
      <w:hyperlink w:anchor="_Toc316" w:history="1">
        <w:r>
          <w:rPr>
            <w:rFonts w:ascii="仿宋" w:eastAsia="仿宋" w:hAnsi="仿宋" w:cs="仿宋" w:hint="eastAsia"/>
            <w:lang w:eastAsia="zh-CN"/>
          </w:rPr>
          <w:t>(四)、土建工程建设指标</w:t>
        </w:r>
        <w:r>
          <w:tab/>
        </w:r>
        <w:r>
          <w:fldChar w:fldCharType="begin"/>
        </w:r>
        <w:r>
          <w:instrText xml:space="preserve"> PAGEREF _Toc316 \h </w:instrText>
        </w:r>
        <w:r>
          <w:fldChar w:fldCharType="separate"/>
        </w:r>
        <w:r>
          <w:t>12</w:t>
        </w:r>
        <w:r>
          <w:fldChar w:fldCharType="end"/>
        </w:r>
      </w:hyperlink>
    </w:p>
    <w:p>
      <w:pPr>
        <w:pStyle w:val="TOC1"/>
        <w:tabs>
          <w:tab w:val="right" w:leader="dot" w:pos="8306"/>
        </w:tabs>
      </w:pPr>
      <w:hyperlink w:anchor="_Toc25621" w:history="1">
        <w:r>
          <w:rPr>
            <w:rFonts w:ascii="仿宋" w:eastAsia="仿宋" w:hAnsi="仿宋" w:cs="仿宋" w:hint="eastAsia"/>
            <w:lang w:eastAsia="zh-CN"/>
          </w:rPr>
          <w:t>四、多翼式鼓风机项目建设背景及必要性分析</w:t>
        </w:r>
        <w:r>
          <w:tab/>
        </w:r>
        <w:r>
          <w:fldChar w:fldCharType="begin"/>
        </w:r>
        <w:r>
          <w:instrText xml:space="preserve"> PAGEREF _Toc25621 \h </w:instrText>
        </w:r>
        <w:r>
          <w:fldChar w:fldCharType="separate"/>
        </w:r>
        <w:r>
          <w:t>12</w:t>
        </w:r>
        <w:r>
          <w:fldChar w:fldCharType="end"/>
        </w:r>
      </w:hyperlink>
    </w:p>
    <w:p>
      <w:pPr>
        <w:pStyle w:val="TOC2"/>
        <w:tabs>
          <w:tab w:val="right" w:leader="dot" w:pos="8306"/>
        </w:tabs>
      </w:pPr>
      <w:hyperlink w:anchor="_Toc27328" w:history="1">
        <w:r>
          <w:rPr>
            <w:rFonts w:ascii="仿宋" w:eastAsia="仿宋" w:hAnsi="仿宋" w:cs="仿宋" w:hint="eastAsia"/>
            <w:lang w:eastAsia="zh-CN"/>
          </w:rPr>
          <w:t>(一)、多翼式鼓风机项目背景分析</w:t>
        </w:r>
        <w:r>
          <w:tab/>
        </w:r>
        <w:r>
          <w:fldChar w:fldCharType="begin"/>
        </w:r>
        <w:r>
          <w:instrText xml:space="preserve"> PAGEREF _Toc27328 \h </w:instrText>
        </w:r>
        <w:r>
          <w:fldChar w:fldCharType="separate"/>
        </w:r>
        <w:r>
          <w:t>12</w:t>
        </w:r>
        <w:r>
          <w:fldChar w:fldCharType="end"/>
        </w:r>
      </w:hyperlink>
    </w:p>
    <w:p>
      <w:pPr>
        <w:pStyle w:val="TOC2"/>
        <w:tabs>
          <w:tab w:val="right" w:leader="dot" w:pos="8306"/>
        </w:tabs>
      </w:pPr>
      <w:hyperlink w:anchor="_Toc13834" w:history="1">
        <w:r>
          <w:rPr>
            <w:rFonts w:ascii="仿宋" w:eastAsia="仿宋" w:hAnsi="仿宋" w:cs="仿宋" w:hint="eastAsia"/>
            <w:lang w:eastAsia="zh-CN"/>
          </w:rPr>
          <w:t>(二)、多翼式鼓风机项目建设必要性分析</w:t>
        </w:r>
        <w:r>
          <w:tab/>
        </w:r>
        <w:r>
          <w:fldChar w:fldCharType="begin"/>
        </w:r>
        <w:r>
          <w:instrText xml:space="preserve"> PAGEREF _Toc13834 \h </w:instrText>
        </w:r>
        <w:r>
          <w:fldChar w:fldCharType="separate"/>
        </w:r>
        <w:r>
          <w:t>14</w:t>
        </w:r>
        <w:r>
          <w:fldChar w:fldCharType="end"/>
        </w:r>
      </w:hyperlink>
    </w:p>
    <w:p>
      <w:pPr>
        <w:pStyle w:val="TOC1"/>
        <w:tabs>
          <w:tab w:val="right" w:leader="dot" w:pos="8306"/>
        </w:tabs>
      </w:pPr>
      <w:hyperlink w:anchor="_Toc12150" w:history="1">
        <w:r>
          <w:rPr>
            <w:rFonts w:ascii="仿宋" w:eastAsia="仿宋" w:hAnsi="仿宋" w:cs="仿宋" w:hint="eastAsia"/>
            <w:lang w:eastAsia="zh-CN"/>
          </w:rPr>
          <w:t>五、多翼式鼓风机项目可持续发展</w:t>
        </w:r>
        <w:r>
          <w:tab/>
        </w:r>
        <w:r>
          <w:fldChar w:fldCharType="begin"/>
        </w:r>
        <w:r>
          <w:instrText xml:space="preserve"> PAGEREF _Toc12150 \h </w:instrText>
        </w:r>
        <w:r>
          <w:fldChar w:fldCharType="separate"/>
        </w:r>
        <w:r>
          <w:t>15</w:t>
        </w:r>
        <w:r>
          <w:fldChar w:fldCharType="end"/>
        </w:r>
      </w:hyperlink>
    </w:p>
    <w:p>
      <w:pPr>
        <w:pStyle w:val="TOC2"/>
        <w:tabs>
          <w:tab w:val="right" w:leader="dot" w:pos="8306"/>
        </w:tabs>
      </w:pPr>
      <w:hyperlink w:anchor="_Toc1476" w:history="1">
        <w:r>
          <w:rPr>
            <w:rFonts w:ascii="仿宋" w:eastAsia="仿宋" w:hAnsi="仿宋" w:cs="仿宋" w:hint="eastAsia"/>
            <w:lang w:eastAsia="zh-CN"/>
          </w:rPr>
          <w:t>(一)、可持续战略与实践</w:t>
        </w:r>
        <w:r>
          <w:tab/>
        </w:r>
        <w:r>
          <w:fldChar w:fldCharType="begin"/>
        </w:r>
        <w:r>
          <w:instrText xml:space="preserve"> PAGEREF _Toc1476 \h </w:instrText>
        </w:r>
        <w:r>
          <w:fldChar w:fldCharType="separate"/>
        </w:r>
        <w:r>
          <w:t>15</w:t>
        </w:r>
        <w:r>
          <w:fldChar w:fldCharType="end"/>
        </w:r>
      </w:hyperlink>
    </w:p>
    <w:p>
      <w:pPr>
        <w:pStyle w:val="TOC2"/>
        <w:tabs>
          <w:tab w:val="right" w:leader="dot" w:pos="8306"/>
        </w:tabs>
      </w:pPr>
      <w:hyperlink w:anchor="_Toc32216" w:history="1">
        <w:r>
          <w:rPr>
            <w:rFonts w:ascii="仿宋" w:eastAsia="仿宋" w:hAnsi="仿宋" w:cs="仿宋" w:hint="eastAsia"/>
            <w:lang w:eastAsia="zh-CN"/>
          </w:rPr>
          <w:t>(二)、环保与社会责任</w:t>
        </w:r>
        <w:r>
          <w:tab/>
        </w:r>
        <w:r>
          <w:fldChar w:fldCharType="begin"/>
        </w:r>
        <w:r>
          <w:instrText xml:space="preserve"> PAGEREF _Toc32216 \h </w:instrText>
        </w:r>
        <w:r>
          <w:fldChar w:fldCharType="separate"/>
        </w:r>
        <w:r>
          <w:t>16</w:t>
        </w:r>
        <w:r>
          <w:fldChar w:fldCharType="end"/>
        </w:r>
      </w:hyperlink>
    </w:p>
    <w:p>
      <w:pPr>
        <w:pStyle w:val="TOC1"/>
        <w:tabs>
          <w:tab w:val="right" w:leader="dot" w:pos="8306"/>
        </w:tabs>
      </w:pPr>
      <w:hyperlink w:anchor="_Toc7316" w:history="1">
        <w:r>
          <w:rPr>
            <w:rFonts w:ascii="仿宋" w:eastAsia="仿宋" w:hAnsi="仿宋" w:cs="仿宋" w:hint="eastAsia"/>
            <w:lang w:eastAsia="zh-CN"/>
          </w:rPr>
          <w:t>六、多翼式鼓风机项目文档管理</w:t>
        </w:r>
        <w:r>
          <w:tab/>
        </w:r>
        <w:r>
          <w:fldChar w:fldCharType="begin"/>
        </w:r>
        <w:r>
          <w:instrText xml:space="preserve"> PAGEREF _Toc7316 \h </w:instrText>
        </w:r>
        <w:r>
          <w:fldChar w:fldCharType="separate"/>
        </w:r>
        <w:r>
          <w:t>17</w:t>
        </w:r>
        <w:r>
          <w:fldChar w:fldCharType="end"/>
        </w:r>
      </w:hyperlink>
    </w:p>
    <w:p>
      <w:pPr>
        <w:pStyle w:val="TOC2"/>
        <w:tabs>
          <w:tab w:val="right" w:leader="dot" w:pos="8306"/>
        </w:tabs>
      </w:pPr>
      <w:hyperlink w:anchor="_Toc934" w:history="1">
        <w:r>
          <w:rPr>
            <w:rFonts w:ascii="仿宋" w:eastAsia="仿宋" w:hAnsi="仿宋" w:cs="仿宋" w:hint="eastAsia"/>
            <w:lang w:eastAsia="zh-CN"/>
          </w:rPr>
          <w:t>(一)、文档编制与审查</w:t>
        </w:r>
        <w:r>
          <w:tab/>
        </w:r>
        <w:r>
          <w:fldChar w:fldCharType="begin"/>
        </w:r>
        <w:r>
          <w:instrText xml:space="preserve"> PAGEREF _Toc934 \h </w:instrText>
        </w:r>
        <w:r>
          <w:fldChar w:fldCharType="separate"/>
        </w:r>
        <w:r>
          <w:t>17</w:t>
        </w:r>
        <w:r>
          <w:fldChar w:fldCharType="end"/>
        </w:r>
      </w:hyperlink>
    </w:p>
    <w:p>
      <w:pPr>
        <w:pStyle w:val="TOC2"/>
        <w:tabs>
          <w:tab w:val="right" w:leader="dot" w:pos="8306"/>
        </w:tabs>
      </w:pPr>
      <w:hyperlink w:anchor="_Toc15372" w:history="1">
        <w:r>
          <w:rPr>
            <w:rFonts w:ascii="仿宋" w:eastAsia="仿宋" w:hAnsi="仿宋" w:cs="仿宋" w:hint="eastAsia"/>
            <w:lang w:eastAsia="zh-CN"/>
          </w:rPr>
          <w:t>(二)、文档发布与分发</w:t>
        </w:r>
        <w:r>
          <w:tab/>
        </w:r>
        <w:r>
          <w:fldChar w:fldCharType="begin"/>
        </w:r>
        <w:r>
          <w:instrText xml:space="preserve"> PAGEREF _Toc15372 \h </w:instrText>
        </w:r>
        <w:r>
          <w:fldChar w:fldCharType="separate"/>
        </w:r>
        <w:r>
          <w:t>18</w:t>
        </w:r>
        <w:r>
          <w:fldChar w:fldCharType="end"/>
        </w:r>
      </w:hyperlink>
    </w:p>
    <w:p>
      <w:pPr>
        <w:pStyle w:val="TOC2"/>
        <w:tabs>
          <w:tab w:val="right" w:leader="dot" w:pos="8306"/>
        </w:tabs>
      </w:pPr>
      <w:hyperlink w:anchor="_Toc25529" w:history="1">
        <w:r>
          <w:rPr>
            <w:rFonts w:ascii="仿宋" w:eastAsia="仿宋" w:hAnsi="仿宋" w:cs="仿宋" w:hint="eastAsia"/>
            <w:lang w:eastAsia="zh-CN"/>
          </w:rPr>
          <w:t>(三)、文档存档与归档</w:t>
        </w:r>
        <w:r>
          <w:tab/>
        </w:r>
        <w:r>
          <w:fldChar w:fldCharType="begin"/>
        </w:r>
        <w:r>
          <w:instrText xml:space="preserve"> PAGEREF _Toc25529 \h </w:instrText>
        </w:r>
        <w:r>
          <w:fldChar w:fldCharType="separate"/>
        </w:r>
        <w:r>
          <w:t>19</w:t>
        </w:r>
        <w:r>
          <w:fldChar w:fldCharType="end"/>
        </w:r>
      </w:hyperlink>
    </w:p>
    <w:p>
      <w:pPr>
        <w:pStyle w:val="TOC1"/>
        <w:tabs>
          <w:tab w:val="right" w:leader="dot" w:pos="8306"/>
        </w:tabs>
      </w:pPr>
      <w:hyperlink w:anchor="_Toc27907" w:history="1">
        <w:r>
          <w:rPr>
            <w:rFonts w:ascii="仿宋" w:eastAsia="仿宋" w:hAnsi="仿宋" w:cs="仿宋" w:hint="eastAsia"/>
            <w:lang w:eastAsia="zh-CN"/>
          </w:rPr>
          <w:t>七、多翼式鼓风机项目经营效益</w:t>
        </w:r>
        <w:r>
          <w:tab/>
        </w:r>
        <w:r>
          <w:fldChar w:fldCharType="begin"/>
        </w:r>
        <w:r>
          <w:instrText xml:space="preserve"> PAGEREF _Toc27907 \h </w:instrText>
        </w:r>
        <w:r>
          <w:fldChar w:fldCharType="separate"/>
        </w:r>
        <w:r>
          <w:t>20</w:t>
        </w:r>
        <w:r>
          <w:fldChar w:fldCharType="end"/>
        </w:r>
      </w:hyperlink>
    </w:p>
    <w:p>
      <w:pPr>
        <w:pStyle w:val="TOC2"/>
        <w:tabs>
          <w:tab w:val="right" w:leader="dot" w:pos="8306"/>
        </w:tabs>
      </w:pPr>
      <w:hyperlink w:anchor="_Toc14182" w:history="1">
        <w:r>
          <w:rPr>
            <w:rFonts w:ascii="仿宋" w:eastAsia="仿宋" w:hAnsi="仿宋" w:cs="仿宋" w:hint="eastAsia"/>
            <w:lang w:eastAsia="zh-CN"/>
          </w:rPr>
          <w:t>(一)、经济评价财务测算</w:t>
        </w:r>
        <w:r>
          <w:tab/>
        </w:r>
        <w:r>
          <w:fldChar w:fldCharType="begin"/>
        </w:r>
        <w:r>
          <w:instrText xml:space="preserve"> PAGEREF _Toc14182 \h </w:instrText>
        </w:r>
        <w:r>
          <w:fldChar w:fldCharType="separate"/>
        </w:r>
        <w:r>
          <w:t>20</w:t>
        </w:r>
        <w:r>
          <w:fldChar w:fldCharType="end"/>
        </w:r>
      </w:hyperlink>
    </w:p>
    <w:p>
      <w:pPr>
        <w:pStyle w:val="TOC2"/>
        <w:tabs>
          <w:tab w:val="right" w:leader="dot" w:pos="8306"/>
        </w:tabs>
      </w:pPr>
      <w:hyperlink w:anchor="_Toc12268" w:history="1">
        <w:r>
          <w:rPr>
            <w:rFonts w:ascii="仿宋" w:eastAsia="仿宋" w:hAnsi="仿宋" w:cs="仿宋" w:hint="eastAsia"/>
            <w:lang w:eastAsia="zh-CN"/>
          </w:rPr>
          <w:t>(二)、多翼式鼓风机项目盈利能力分析</w:t>
        </w:r>
        <w:r>
          <w:tab/>
        </w:r>
        <w:r>
          <w:fldChar w:fldCharType="begin"/>
        </w:r>
        <w:r>
          <w:instrText xml:space="preserve"> PAGEREF _Toc12268 \h </w:instrText>
        </w:r>
        <w:r>
          <w:fldChar w:fldCharType="separate"/>
        </w:r>
        <w:r>
          <w:t>21</w:t>
        </w:r>
        <w:r>
          <w:fldChar w:fldCharType="end"/>
        </w:r>
      </w:hyperlink>
    </w:p>
    <w:p>
      <w:pPr>
        <w:pStyle w:val="TOC1"/>
        <w:tabs>
          <w:tab w:val="right" w:leader="dot" w:pos="8306"/>
        </w:tabs>
      </w:pPr>
      <w:hyperlink w:anchor="_Toc24569" w:history="1">
        <w:r>
          <w:rPr>
            <w:rFonts w:ascii="仿宋" w:eastAsia="仿宋" w:hAnsi="仿宋" w:cs="仿宋" w:hint="eastAsia"/>
            <w:lang w:eastAsia="zh-CN"/>
          </w:rPr>
          <w:t>八、多翼式鼓风机项目风险管理</w:t>
        </w:r>
        <w:r>
          <w:tab/>
        </w:r>
        <w:r>
          <w:fldChar w:fldCharType="begin"/>
        </w:r>
        <w:r>
          <w:instrText xml:space="preserve"> PAGEREF _Toc24569 \h </w:instrText>
        </w:r>
        <w:r>
          <w:fldChar w:fldCharType="separate"/>
        </w:r>
        <w:r>
          <w:t>22</w:t>
        </w:r>
        <w:r>
          <w:fldChar w:fldCharType="end"/>
        </w:r>
      </w:hyperlink>
    </w:p>
    <w:p>
      <w:pPr>
        <w:pStyle w:val="TOC2"/>
        <w:tabs>
          <w:tab w:val="right" w:leader="dot" w:pos="8306"/>
        </w:tabs>
      </w:pPr>
      <w:hyperlink w:anchor="_Toc24806" w:history="1">
        <w:r>
          <w:rPr>
            <w:rFonts w:ascii="仿宋" w:eastAsia="仿宋" w:hAnsi="仿宋" w:cs="仿宋" w:hint="eastAsia"/>
            <w:lang w:eastAsia="zh-CN"/>
          </w:rPr>
          <w:t>(一)、风险识别与评估</w:t>
        </w:r>
        <w:r>
          <w:tab/>
        </w:r>
        <w:r>
          <w:fldChar w:fldCharType="begin"/>
        </w:r>
        <w:r>
          <w:instrText xml:space="preserve"> PAGEREF _Toc24806 \h </w:instrText>
        </w:r>
        <w:r>
          <w:fldChar w:fldCharType="separate"/>
        </w:r>
        <w:r>
          <w:t>22</w:t>
        </w:r>
        <w:r>
          <w:fldChar w:fldCharType="end"/>
        </w:r>
      </w:hyperlink>
    </w:p>
    <w:p>
      <w:pPr>
        <w:pStyle w:val="TOC2"/>
        <w:tabs>
          <w:tab w:val="right" w:leader="dot" w:pos="8306"/>
        </w:tabs>
      </w:pPr>
      <w:hyperlink w:anchor="_Toc20754" w:history="1">
        <w:r>
          <w:rPr>
            <w:rFonts w:ascii="仿宋" w:eastAsia="仿宋" w:hAnsi="仿宋" w:cs="仿宋" w:hint="eastAsia"/>
            <w:lang w:eastAsia="zh-CN"/>
          </w:rPr>
          <w:t>(二)、风险应对策略</w:t>
        </w:r>
        <w:r>
          <w:tab/>
        </w:r>
        <w:r>
          <w:fldChar w:fldCharType="begin"/>
        </w:r>
        <w:r>
          <w:instrText xml:space="preserve"> PAGEREF _Toc20754 \h </w:instrText>
        </w:r>
        <w:r>
          <w:fldChar w:fldCharType="separate"/>
        </w:r>
        <w:r>
          <w:t>23</w:t>
        </w:r>
        <w:r>
          <w:fldChar w:fldCharType="end"/>
        </w:r>
      </w:hyperlink>
    </w:p>
    <w:p>
      <w:pPr>
        <w:pStyle w:val="TOC2"/>
        <w:tabs>
          <w:tab w:val="right" w:leader="dot" w:pos="8306"/>
        </w:tabs>
      </w:pPr>
      <w:hyperlink w:anchor="_Toc29985" w:history="1">
        <w:r>
          <w:rPr>
            <w:rFonts w:ascii="仿宋" w:eastAsia="仿宋" w:hAnsi="仿宋" w:cs="仿宋" w:hint="eastAsia"/>
            <w:lang w:eastAsia="zh-CN"/>
          </w:rPr>
          <w:t>(三)、风险监控与控制</w:t>
        </w:r>
        <w:r>
          <w:tab/>
        </w:r>
        <w:r>
          <w:fldChar w:fldCharType="begin"/>
        </w:r>
        <w:r>
          <w:instrText xml:space="preserve"> PAGEREF _Toc29985 \h </w:instrText>
        </w:r>
        <w:r>
          <w:fldChar w:fldCharType="separate"/>
        </w:r>
        <w:r>
          <w:t>25</w:t>
        </w:r>
        <w:r>
          <w:fldChar w:fldCharType="end"/>
        </w:r>
      </w:hyperlink>
    </w:p>
    <w:p>
      <w:pPr>
        <w:pStyle w:val="TOC1"/>
        <w:tabs>
          <w:tab w:val="right" w:leader="dot" w:pos="8306"/>
        </w:tabs>
      </w:pPr>
      <w:hyperlink w:anchor="_Toc750" w:history="1">
        <w:r>
          <w:rPr>
            <w:rFonts w:ascii="仿宋" w:eastAsia="仿宋" w:hAnsi="仿宋" w:cs="仿宋" w:hint="eastAsia"/>
            <w:lang w:eastAsia="zh-CN"/>
          </w:rPr>
          <w:t>九、多翼式鼓风机项目计划安排</w:t>
        </w:r>
        <w:r>
          <w:tab/>
        </w:r>
        <w:r>
          <w:fldChar w:fldCharType="begin"/>
        </w:r>
        <w:r>
          <w:instrText xml:space="preserve"> PAGEREF _Toc750 \h </w:instrText>
        </w:r>
        <w:r>
          <w:fldChar w:fldCharType="separate"/>
        </w:r>
        <w:r>
          <w:t>26</w:t>
        </w:r>
        <w:r>
          <w:fldChar w:fldCharType="end"/>
        </w:r>
      </w:hyperlink>
    </w:p>
    <w:p>
      <w:pPr>
        <w:pStyle w:val="TOC2"/>
        <w:tabs>
          <w:tab w:val="right" w:leader="dot" w:pos="8306"/>
        </w:tabs>
      </w:pPr>
      <w:hyperlink w:anchor="_Toc9355" w:history="1">
        <w:r>
          <w:rPr>
            <w:rFonts w:ascii="仿宋" w:eastAsia="仿宋" w:hAnsi="仿宋" w:cs="仿宋" w:hint="eastAsia"/>
            <w:lang w:eastAsia="zh-CN"/>
          </w:rPr>
          <w:t>(一)、建设周期</w:t>
        </w:r>
        <w:r>
          <w:tab/>
        </w:r>
        <w:r>
          <w:fldChar w:fldCharType="begin"/>
        </w:r>
        <w:r>
          <w:instrText xml:space="preserve"> PAGEREF _Toc9355 \h </w:instrText>
        </w:r>
        <w:r>
          <w:fldChar w:fldCharType="separate"/>
        </w:r>
        <w:r>
          <w:t>26</w:t>
        </w:r>
        <w:r>
          <w:fldChar w:fldCharType="end"/>
        </w:r>
      </w:hyperlink>
    </w:p>
    <w:p>
      <w:pPr>
        <w:pStyle w:val="TOC2"/>
        <w:tabs>
          <w:tab w:val="right" w:leader="dot" w:pos="8306"/>
        </w:tabs>
      </w:pPr>
      <w:hyperlink w:anchor="_Toc29658" w:history="1">
        <w:r>
          <w:rPr>
            <w:rFonts w:ascii="仿宋" w:eastAsia="仿宋" w:hAnsi="仿宋" w:cs="仿宋" w:hint="eastAsia"/>
            <w:lang w:eastAsia="zh-CN"/>
          </w:rPr>
          <w:t>(二)、建设进度</w:t>
        </w:r>
        <w:r>
          <w:tab/>
        </w:r>
        <w:r>
          <w:fldChar w:fldCharType="begin"/>
        </w:r>
        <w:r>
          <w:instrText xml:space="preserve"> PAGEREF _Toc29658 \h </w:instrText>
        </w:r>
        <w:r>
          <w:fldChar w:fldCharType="separate"/>
        </w:r>
        <w:r>
          <w:t>27</w:t>
        </w:r>
        <w:r>
          <w:fldChar w:fldCharType="end"/>
        </w:r>
      </w:hyperlink>
    </w:p>
    <w:p>
      <w:pPr>
        <w:pStyle w:val="TOC2"/>
        <w:tabs>
          <w:tab w:val="right" w:leader="dot" w:pos="8306"/>
        </w:tabs>
      </w:pPr>
      <w:hyperlink w:anchor="_Toc27116" w:history="1">
        <w:r>
          <w:rPr>
            <w:rFonts w:ascii="仿宋" w:eastAsia="仿宋" w:hAnsi="仿宋" w:cs="仿宋" w:hint="eastAsia"/>
            <w:lang w:eastAsia="zh-CN"/>
          </w:rPr>
          <w:t>(三)、进度安排注意事项</w:t>
        </w:r>
        <w:r>
          <w:tab/>
        </w:r>
        <w:r>
          <w:fldChar w:fldCharType="begin"/>
        </w:r>
        <w:r>
          <w:instrText xml:space="preserve"> PAGEREF _Toc27116 \h </w:instrText>
        </w:r>
        <w:r>
          <w:fldChar w:fldCharType="separate"/>
        </w:r>
        <w:r>
          <w:t>28</w:t>
        </w:r>
        <w:r>
          <w:fldChar w:fldCharType="end"/>
        </w:r>
      </w:hyperlink>
    </w:p>
    <w:p>
      <w:pPr>
        <w:pStyle w:val="TOC2"/>
        <w:tabs>
          <w:tab w:val="right" w:leader="dot" w:pos="8306"/>
        </w:tabs>
      </w:pPr>
      <w:hyperlink w:anchor="_Toc6758" w:history="1">
        <w:r>
          <w:rPr>
            <w:rFonts w:ascii="仿宋" w:eastAsia="仿宋" w:hAnsi="仿宋" w:cs="仿宋" w:hint="eastAsia"/>
            <w:lang w:eastAsia="zh-CN"/>
          </w:rPr>
          <w:t>(四)、人力资源配置</w:t>
        </w:r>
        <w:r>
          <w:tab/>
        </w:r>
        <w:r>
          <w:fldChar w:fldCharType="begin"/>
        </w:r>
        <w:r>
          <w:instrText xml:space="preserve"> PAGEREF _Toc6758 \h </w:instrText>
        </w:r>
        <w:r>
          <w:fldChar w:fldCharType="separate"/>
        </w:r>
        <w:r>
          <w:t>30</w:t>
        </w:r>
        <w:r>
          <w:fldChar w:fldCharType="end"/>
        </w:r>
      </w:hyperlink>
    </w:p>
    <w:p>
      <w:pPr>
        <w:pStyle w:val="TOC1"/>
        <w:tabs>
          <w:tab w:val="right" w:leader="dot" w:pos="8306"/>
        </w:tabs>
      </w:pPr>
      <w:hyperlink w:anchor="_Toc21719" w:history="1">
        <w:r>
          <w:rPr>
            <w:rFonts w:ascii="仿宋" w:eastAsia="仿宋" w:hAnsi="仿宋" w:cs="仿宋" w:hint="eastAsia"/>
            <w:lang w:eastAsia="zh-CN"/>
          </w:rPr>
          <w:t>十、多翼式鼓风机项目人力资源培养与发展</w:t>
        </w:r>
        <w:r>
          <w:tab/>
        </w:r>
        <w:r>
          <w:fldChar w:fldCharType="begin"/>
        </w:r>
        <w:r>
          <w:instrText xml:space="preserve"> PAGEREF _Toc21719 \h </w:instrText>
        </w:r>
        <w:r>
          <w:fldChar w:fldCharType="separate"/>
        </w:r>
        <w:r>
          <w:t>30</w:t>
        </w:r>
        <w:r>
          <w:fldChar w:fldCharType="end"/>
        </w:r>
      </w:hyperlink>
    </w:p>
    <w:p>
      <w:pPr>
        <w:pStyle w:val="TOC2"/>
        <w:tabs>
          <w:tab w:val="right" w:leader="dot" w:pos="8306"/>
        </w:tabs>
      </w:pPr>
      <w:hyperlink w:anchor="_Toc30229" w:history="1">
        <w:r>
          <w:rPr>
            <w:rFonts w:ascii="仿宋" w:eastAsia="仿宋" w:hAnsi="仿宋" w:cs="仿宋" w:hint="eastAsia"/>
            <w:lang w:eastAsia="zh-CN"/>
          </w:rPr>
          <w:t>(一)、人才需求与规划</w:t>
        </w:r>
        <w:r>
          <w:tab/>
        </w:r>
        <w:r>
          <w:fldChar w:fldCharType="begin"/>
        </w:r>
        <w:r>
          <w:instrText xml:space="preserve"> PAGEREF _Toc30229 \h </w:instrText>
        </w:r>
        <w:r>
          <w:fldChar w:fldCharType="separate"/>
        </w:r>
        <w:r>
          <w:t>30</w:t>
        </w:r>
        <w:r>
          <w:fldChar w:fldCharType="end"/>
        </w:r>
      </w:hyperlink>
    </w:p>
    <w:p>
      <w:pPr>
        <w:pStyle w:val="TOC2"/>
        <w:tabs>
          <w:tab w:val="right" w:leader="dot" w:pos="8306"/>
        </w:tabs>
      </w:pPr>
      <w:hyperlink w:anchor="_Toc17429" w:history="1">
        <w:r>
          <w:rPr>
            <w:rFonts w:ascii="仿宋" w:eastAsia="仿宋" w:hAnsi="仿宋" w:cs="仿宋" w:hint="eastAsia"/>
            <w:lang w:eastAsia="zh-CN"/>
          </w:rPr>
          <w:t>(二)、培训与发展计划</w:t>
        </w:r>
        <w:r>
          <w:tab/>
        </w:r>
        <w:r>
          <w:fldChar w:fldCharType="begin"/>
        </w:r>
        <w:r>
          <w:instrText xml:space="preserve"> PAGEREF _Toc17429 \h </w:instrText>
        </w:r>
        <w:r>
          <w:fldChar w:fldCharType="separate"/>
        </w:r>
        <w:r>
          <w:t>31</w:t>
        </w:r>
        <w:r>
          <w:fldChar w:fldCharType="end"/>
        </w:r>
      </w:hyperlink>
    </w:p>
    <w:p>
      <w:pPr>
        <w:pStyle w:val="TOC1"/>
        <w:tabs>
          <w:tab w:val="right" w:leader="dot" w:pos="8306"/>
        </w:tabs>
      </w:pPr>
      <w:hyperlink w:anchor="_Toc6808" w:history="1">
        <w:r>
          <w:rPr>
            <w:rFonts w:ascii="仿宋" w:eastAsia="仿宋" w:hAnsi="仿宋" w:cs="仿宋" w:hint="eastAsia"/>
            <w:lang w:eastAsia="zh-CN"/>
          </w:rPr>
          <w:t>十一、多翼式鼓风机项目投资规划</w:t>
        </w:r>
        <w:r>
          <w:tab/>
        </w:r>
        <w:r>
          <w:fldChar w:fldCharType="begin"/>
        </w:r>
        <w:r>
          <w:instrText xml:space="preserve"> PAGEREF _Toc6808 \h </w:instrText>
        </w:r>
        <w:r>
          <w:fldChar w:fldCharType="separate"/>
        </w:r>
        <w:r>
          <w:t>31</w:t>
        </w:r>
        <w:r>
          <w:fldChar w:fldCharType="end"/>
        </w:r>
      </w:hyperlink>
    </w:p>
    <w:p>
      <w:pPr>
        <w:pStyle w:val="TOC2"/>
        <w:tabs>
          <w:tab w:val="right" w:leader="dot" w:pos="8306"/>
        </w:tabs>
      </w:pPr>
      <w:hyperlink w:anchor="_Toc5238" w:history="1">
        <w:r>
          <w:rPr>
            <w:rFonts w:ascii="仿宋" w:eastAsia="仿宋" w:hAnsi="仿宋" w:cs="仿宋" w:hint="eastAsia"/>
            <w:lang w:eastAsia="zh-CN"/>
          </w:rPr>
          <w:t>(一)、多翼式鼓风机项目总投资估算</w:t>
        </w:r>
        <w:r>
          <w:tab/>
        </w:r>
        <w:r>
          <w:fldChar w:fldCharType="begin"/>
        </w:r>
        <w:r>
          <w:instrText xml:space="preserve"> PAGEREF _Toc5238 \h </w:instrText>
        </w:r>
        <w:r>
          <w:fldChar w:fldCharType="separate"/>
        </w:r>
        <w:r>
          <w:t>31</w:t>
        </w:r>
        <w:r>
          <w:fldChar w:fldCharType="end"/>
        </w:r>
      </w:hyperlink>
    </w:p>
    <w:p>
      <w:pPr>
        <w:pStyle w:val="TOC2"/>
        <w:tabs>
          <w:tab w:val="right" w:leader="dot" w:pos="8306"/>
        </w:tabs>
      </w:pPr>
      <w:hyperlink w:anchor="_Toc12760" w:history="1">
        <w:r>
          <w:rPr>
            <w:rFonts w:ascii="仿宋" w:eastAsia="仿宋" w:hAnsi="仿宋" w:cs="仿宋" w:hint="eastAsia"/>
            <w:lang w:eastAsia="zh-CN"/>
          </w:rPr>
          <w:t>(二)、资金筹措</w:t>
        </w:r>
        <w:r>
          <w:tab/>
        </w:r>
        <w:r>
          <w:fldChar w:fldCharType="begin"/>
        </w:r>
        <w:r>
          <w:instrText xml:space="preserve"> PAGEREF _Toc12760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64" w:history="1">
        <w:r>
          <w:rPr>
            <w:rFonts w:ascii="仿宋" w:eastAsia="仿宋" w:hAnsi="仿宋" w:cs="仿宋" w:hint="eastAsia"/>
            <w:lang w:eastAsia="zh-CN"/>
          </w:rPr>
          <w:t>十二、生产安全保护</w:t>
        </w:r>
        <w:r>
          <w:tab/>
        </w:r>
        <w:r>
          <w:fldChar w:fldCharType="begin"/>
        </w:r>
        <w:r>
          <w:instrText xml:space="preserve"> PAGEREF _Toc28464 \h </w:instrText>
        </w:r>
        <w:r>
          <w:fldChar w:fldCharType="separate"/>
        </w:r>
        <w:r>
          <w:t>33</w:t>
        </w:r>
        <w:r>
          <w:fldChar w:fldCharType="end"/>
        </w:r>
      </w:hyperlink>
    </w:p>
    <w:p>
      <w:pPr>
        <w:pStyle w:val="TOC2"/>
        <w:tabs>
          <w:tab w:val="right" w:leader="dot" w:pos="8306"/>
        </w:tabs>
      </w:pPr>
      <w:hyperlink w:anchor="_Toc4955" w:history="1">
        <w:r>
          <w:rPr>
            <w:rFonts w:ascii="仿宋" w:eastAsia="仿宋" w:hAnsi="仿宋" w:cs="仿宋" w:hint="eastAsia"/>
            <w:lang w:eastAsia="zh-CN"/>
          </w:rPr>
          <w:t>(一)、消防安全</w:t>
        </w:r>
        <w:r>
          <w:tab/>
        </w:r>
        <w:r>
          <w:fldChar w:fldCharType="begin"/>
        </w:r>
        <w:r>
          <w:instrText xml:space="preserve"> PAGEREF _Toc4955 \h </w:instrText>
        </w:r>
        <w:r>
          <w:fldChar w:fldCharType="separate"/>
        </w:r>
        <w:r>
          <w:t>33</w:t>
        </w:r>
        <w:r>
          <w:fldChar w:fldCharType="end"/>
        </w:r>
      </w:hyperlink>
    </w:p>
    <w:p>
      <w:pPr>
        <w:pStyle w:val="TOC2"/>
        <w:tabs>
          <w:tab w:val="right" w:leader="dot" w:pos="8306"/>
        </w:tabs>
      </w:pPr>
      <w:hyperlink w:anchor="_Toc31797" w:history="1">
        <w:r>
          <w:rPr>
            <w:rFonts w:ascii="仿宋" w:eastAsia="仿宋" w:hAnsi="仿宋" w:cs="仿宋" w:hint="eastAsia"/>
            <w:lang w:eastAsia="zh-CN"/>
          </w:rPr>
          <w:t>(二)、防火防爆总图布置措施</w:t>
        </w:r>
        <w:r>
          <w:tab/>
        </w:r>
        <w:r>
          <w:fldChar w:fldCharType="begin"/>
        </w:r>
        <w:r>
          <w:instrText xml:space="preserve"> PAGEREF _Toc31797 \h </w:instrText>
        </w:r>
        <w:r>
          <w:fldChar w:fldCharType="separate"/>
        </w:r>
        <w:r>
          <w:t>35</w:t>
        </w:r>
        <w:r>
          <w:fldChar w:fldCharType="end"/>
        </w:r>
      </w:hyperlink>
    </w:p>
    <w:p>
      <w:pPr>
        <w:pStyle w:val="TOC2"/>
        <w:tabs>
          <w:tab w:val="right" w:leader="dot" w:pos="8306"/>
        </w:tabs>
      </w:pPr>
      <w:hyperlink w:anchor="_Toc17352" w:history="1">
        <w:r>
          <w:rPr>
            <w:rFonts w:ascii="仿宋" w:eastAsia="仿宋" w:hAnsi="仿宋" w:cs="仿宋" w:hint="eastAsia"/>
            <w:lang w:eastAsia="zh-CN"/>
          </w:rPr>
          <w:t>(三)、自然灾害防范措施</w:t>
        </w:r>
        <w:r>
          <w:tab/>
        </w:r>
        <w:r>
          <w:fldChar w:fldCharType="begin"/>
        </w:r>
        <w:r>
          <w:instrText xml:space="preserve"> PAGEREF _Toc17352 \h </w:instrText>
        </w:r>
        <w:r>
          <w:fldChar w:fldCharType="separate"/>
        </w:r>
        <w:r>
          <w:t>36</w:t>
        </w:r>
        <w:r>
          <w:fldChar w:fldCharType="end"/>
        </w:r>
      </w:hyperlink>
    </w:p>
    <w:p>
      <w:pPr>
        <w:pStyle w:val="TOC2"/>
        <w:tabs>
          <w:tab w:val="right" w:leader="dot" w:pos="8306"/>
        </w:tabs>
      </w:pPr>
      <w:hyperlink w:anchor="_Toc8223" w:history="1">
        <w:r>
          <w:rPr>
            <w:rFonts w:ascii="仿宋" w:eastAsia="仿宋" w:hAnsi="仿宋" w:cs="仿宋" w:hint="eastAsia"/>
            <w:lang w:eastAsia="zh-CN"/>
          </w:rPr>
          <w:t>(四)、安全色及安全标志使用要求</w:t>
        </w:r>
        <w:r>
          <w:tab/>
        </w:r>
        <w:r>
          <w:fldChar w:fldCharType="begin"/>
        </w:r>
        <w:r>
          <w:instrText xml:space="preserve"> PAGEREF _Toc8223 \h </w:instrText>
        </w:r>
        <w:r>
          <w:fldChar w:fldCharType="separate"/>
        </w:r>
        <w:r>
          <w:t>37</w:t>
        </w:r>
        <w:r>
          <w:fldChar w:fldCharType="end"/>
        </w:r>
      </w:hyperlink>
    </w:p>
    <w:p>
      <w:pPr>
        <w:pStyle w:val="TOC2"/>
        <w:tabs>
          <w:tab w:val="right" w:leader="dot" w:pos="8306"/>
        </w:tabs>
      </w:pPr>
      <w:hyperlink w:anchor="_Toc1430" w:history="1">
        <w:r>
          <w:rPr>
            <w:rFonts w:ascii="仿宋" w:eastAsia="仿宋" w:hAnsi="仿宋" w:cs="仿宋" w:hint="eastAsia"/>
            <w:lang w:eastAsia="zh-CN"/>
          </w:rPr>
          <w:t>(五)、防尘防毒措施</w:t>
        </w:r>
        <w:r>
          <w:tab/>
        </w:r>
        <w:r>
          <w:fldChar w:fldCharType="begin"/>
        </w:r>
        <w:r>
          <w:instrText xml:space="preserve"> PAGEREF _Toc1430 \h </w:instrText>
        </w:r>
        <w:r>
          <w:fldChar w:fldCharType="separate"/>
        </w:r>
        <w:r>
          <w:t>38</w:t>
        </w:r>
        <w:r>
          <w:fldChar w:fldCharType="end"/>
        </w:r>
      </w:hyperlink>
    </w:p>
    <w:p>
      <w:pPr>
        <w:pStyle w:val="TOC2"/>
        <w:tabs>
          <w:tab w:val="right" w:leader="dot" w:pos="8306"/>
        </w:tabs>
      </w:pPr>
      <w:hyperlink w:anchor="_Toc27307" w:history="1">
        <w:r>
          <w:rPr>
            <w:rFonts w:ascii="仿宋" w:eastAsia="仿宋" w:hAnsi="仿宋" w:cs="仿宋" w:hint="eastAsia"/>
            <w:lang w:eastAsia="zh-CN"/>
          </w:rPr>
          <w:t>(六)、防静电、触电防护及防雷措施</w:t>
        </w:r>
        <w:r>
          <w:tab/>
        </w:r>
        <w:r>
          <w:fldChar w:fldCharType="begin"/>
        </w:r>
        <w:r>
          <w:instrText xml:space="preserve"> PAGEREF _Toc27307 \h </w:instrText>
        </w:r>
        <w:r>
          <w:fldChar w:fldCharType="separate"/>
        </w:r>
        <w:r>
          <w:t>39</w:t>
        </w:r>
        <w:r>
          <w:fldChar w:fldCharType="end"/>
        </w:r>
      </w:hyperlink>
    </w:p>
    <w:p>
      <w:pPr>
        <w:pStyle w:val="TOC2"/>
        <w:tabs>
          <w:tab w:val="right" w:leader="dot" w:pos="8306"/>
        </w:tabs>
      </w:pPr>
      <w:hyperlink w:anchor="_Toc11308" w:history="1">
        <w:r>
          <w:rPr>
            <w:rFonts w:ascii="仿宋" w:eastAsia="仿宋" w:hAnsi="仿宋" w:cs="仿宋" w:hint="eastAsia"/>
            <w:lang w:eastAsia="zh-CN"/>
          </w:rPr>
          <w:t>(七)、机械设备安全保障措施</w:t>
        </w:r>
        <w:r>
          <w:tab/>
        </w:r>
        <w:r>
          <w:fldChar w:fldCharType="begin"/>
        </w:r>
        <w:r>
          <w:instrText xml:space="preserve"> PAGEREF _Toc11308 \h </w:instrText>
        </w:r>
        <w:r>
          <w:fldChar w:fldCharType="separate"/>
        </w:r>
        <w:r>
          <w:t>40</w:t>
        </w:r>
        <w:r>
          <w:fldChar w:fldCharType="end"/>
        </w:r>
      </w:hyperlink>
    </w:p>
    <w:p>
      <w:pPr>
        <w:pStyle w:val="TOC1"/>
        <w:tabs>
          <w:tab w:val="right" w:leader="dot" w:pos="8306"/>
        </w:tabs>
      </w:pPr>
      <w:hyperlink w:anchor="_Toc16856" w:history="1">
        <w:r>
          <w:rPr>
            <w:rFonts w:ascii="仿宋" w:eastAsia="仿宋" w:hAnsi="仿宋" w:cs="仿宋" w:hint="eastAsia"/>
            <w:lang w:eastAsia="zh-CN"/>
          </w:rPr>
          <w:t>十三、多翼式鼓风机项目工程方案分析</w:t>
        </w:r>
        <w:r>
          <w:tab/>
        </w:r>
        <w:r>
          <w:fldChar w:fldCharType="begin"/>
        </w:r>
        <w:r>
          <w:instrText xml:space="preserve"> PAGEREF _Toc16856 \h </w:instrText>
        </w:r>
        <w:r>
          <w:fldChar w:fldCharType="separate"/>
        </w:r>
        <w:r>
          <w:t>42</w:t>
        </w:r>
        <w:r>
          <w:fldChar w:fldCharType="end"/>
        </w:r>
      </w:hyperlink>
    </w:p>
    <w:p>
      <w:pPr>
        <w:pStyle w:val="TOC2"/>
        <w:tabs>
          <w:tab w:val="right" w:leader="dot" w:pos="8306"/>
        </w:tabs>
      </w:pPr>
      <w:hyperlink w:anchor="_Toc11512" w:history="1">
        <w:r>
          <w:rPr>
            <w:rFonts w:ascii="仿宋" w:eastAsia="仿宋" w:hAnsi="仿宋" w:cs="仿宋" w:hint="eastAsia"/>
            <w:lang w:eastAsia="zh-CN"/>
          </w:rPr>
          <w:t>(一)、建筑工程设计原则</w:t>
        </w:r>
        <w:r>
          <w:tab/>
        </w:r>
        <w:r>
          <w:fldChar w:fldCharType="begin"/>
        </w:r>
        <w:r>
          <w:instrText xml:space="preserve"> PAGEREF _Toc11512 \h </w:instrText>
        </w:r>
        <w:r>
          <w:fldChar w:fldCharType="separate"/>
        </w:r>
        <w:r>
          <w:t>42</w:t>
        </w:r>
        <w:r>
          <w:fldChar w:fldCharType="end"/>
        </w:r>
      </w:hyperlink>
    </w:p>
    <w:p>
      <w:pPr>
        <w:pStyle w:val="TOC2"/>
        <w:tabs>
          <w:tab w:val="right" w:leader="dot" w:pos="8306"/>
        </w:tabs>
      </w:pPr>
      <w:hyperlink w:anchor="_Toc30495" w:history="1">
        <w:r>
          <w:rPr>
            <w:rFonts w:ascii="仿宋" w:eastAsia="仿宋" w:hAnsi="仿宋" w:cs="仿宋" w:hint="eastAsia"/>
            <w:lang w:eastAsia="zh-CN"/>
          </w:rPr>
          <w:t>(二)、土建工程建设指标</w:t>
        </w:r>
        <w:r>
          <w:tab/>
        </w:r>
        <w:r>
          <w:fldChar w:fldCharType="begin"/>
        </w:r>
        <w:r>
          <w:instrText xml:space="preserve"> PAGEREF _Toc30495 \h </w:instrText>
        </w:r>
        <w:r>
          <w:fldChar w:fldCharType="separate"/>
        </w:r>
        <w:r>
          <w:t>45</w:t>
        </w:r>
        <w:r>
          <w:fldChar w:fldCharType="end"/>
        </w:r>
      </w:hyperlink>
    </w:p>
    <w:p>
      <w:pPr>
        <w:pStyle w:val="TOC1"/>
        <w:tabs>
          <w:tab w:val="right" w:leader="dot" w:pos="8306"/>
        </w:tabs>
      </w:pPr>
      <w:hyperlink w:anchor="_Toc1607" w:history="1">
        <w:r>
          <w:rPr>
            <w:rFonts w:ascii="仿宋" w:eastAsia="仿宋" w:hAnsi="仿宋" w:cs="仿宋" w:hint="eastAsia"/>
            <w:lang w:eastAsia="zh-CN"/>
          </w:rPr>
          <w:t>十四、多翼式鼓风机项目实施时间节点</w:t>
        </w:r>
        <w:r>
          <w:tab/>
        </w:r>
        <w:r>
          <w:fldChar w:fldCharType="begin"/>
        </w:r>
        <w:r>
          <w:instrText xml:space="preserve"> PAGEREF _Toc1607 \h </w:instrText>
        </w:r>
        <w:r>
          <w:fldChar w:fldCharType="separate"/>
        </w:r>
        <w:r>
          <w:t>47</w:t>
        </w:r>
        <w:r>
          <w:fldChar w:fldCharType="end"/>
        </w:r>
      </w:hyperlink>
    </w:p>
    <w:p>
      <w:pPr>
        <w:pStyle w:val="TOC2"/>
        <w:tabs>
          <w:tab w:val="right" w:leader="dot" w:pos="8306"/>
        </w:tabs>
      </w:pPr>
      <w:hyperlink w:anchor="_Toc8041" w:history="1">
        <w:r>
          <w:rPr>
            <w:rFonts w:ascii="仿宋" w:eastAsia="仿宋" w:hAnsi="仿宋" w:cs="仿宋" w:hint="eastAsia"/>
            <w:lang w:eastAsia="zh-CN"/>
          </w:rPr>
          <w:t>(一)、多翼式鼓风机项目启动阶段时间节点</w:t>
        </w:r>
        <w:r>
          <w:tab/>
        </w:r>
        <w:r>
          <w:fldChar w:fldCharType="begin"/>
        </w:r>
        <w:r>
          <w:instrText xml:space="preserve"> PAGEREF _Toc8041 \h </w:instrText>
        </w:r>
        <w:r>
          <w:fldChar w:fldCharType="separate"/>
        </w:r>
        <w:r>
          <w:t>47</w:t>
        </w:r>
        <w:r>
          <w:fldChar w:fldCharType="end"/>
        </w:r>
      </w:hyperlink>
    </w:p>
    <w:p>
      <w:pPr>
        <w:pStyle w:val="TOC2"/>
        <w:tabs>
          <w:tab w:val="right" w:leader="dot" w:pos="8306"/>
        </w:tabs>
      </w:pPr>
      <w:hyperlink w:anchor="_Toc4585" w:history="1">
        <w:r>
          <w:rPr>
            <w:rFonts w:ascii="仿宋" w:eastAsia="仿宋" w:hAnsi="仿宋" w:cs="仿宋" w:hint="eastAsia"/>
            <w:lang w:eastAsia="zh-CN"/>
          </w:rPr>
          <w:t>(二)、多翼式鼓风机项目执行阶段时间节点</w:t>
        </w:r>
        <w:r>
          <w:tab/>
        </w:r>
        <w:r>
          <w:fldChar w:fldCharType="begin"/>
        </w:r>
        <w:r>
          <w:instrText xml:space="preserve"> PAGEREF _Toc4585 \h </w:instrText>
        </w:r>
        <w:r>
          <w:fldChar w:fldCharType="separate"/>
        </w:r>
        <w:r>
          <w:t>48</w:t>
        </w:r>
        <w:r>
          <w:fldChar w:fldCharType="end"/>
        </w:r>
      </w:hyperlink>
    </w:p>
    <w:p>
      <w:pPr>
        <w:pStyle w:val="TOC2"/>
        <w:tabs>
          <w:tab w:val="right" w:leader="dot" w:pos="8306"/>
        </w:tabs>
      </w:pPr>
      <w:hyperlink w:anchor="_Toc2982" w:history="1">
        <w:r>
          <w:rPr>
            <w:rFonts w:ascii="仿宋" w:eastAsia="仿宋" w:hAnsi="仿宋" w:cs="仿宋" w:hint="eastAsia"/>
            <w:lang w:eastAsia="zh-CN"/>
          </w:rPr>
          <w:t>(三)、多翼式鼓风机项目完成阶段时间节点</w:t>
        </w:r>
        <w:r>
          <w:tab/>
        </w:r>
        <w:r>
          <w:fldChar w:fldCharType="begin"/>
        </w:r>
        <w:r>
          <w:instrText xml:space="preserve"> PAGEREF _Toc2982 \h </w:instrText>
        </w:r>
        <w:r>
          <w:fldChar w:fldCharType="separate"/>
        </w:r>
        <w:r>
          <w:t>49</w:t>
        </w:r>
        <w:r>
          <w:fldChar w:fldCharType="end"/>
        </w:r>
      </w:hyperlink>
    </w:p>
    <w:p>
      <w:pPr>
        <w:pStyle w:val="TOC1"/>
        <w:tabs>
          <w:tab w:val="right" w:leader="dot" w:pos="8306"/>
        </w:tabs>
      </w:pPr>
      <w:hyperlink w:anchor="_Toc18916" w:history="1">
        <w:r>
          <w:rPr>
            <w:rFonts w:ascii="仿宋" w:eastAsia="仿宋" w:hAnsi="仿宋" w:cs="仿宋" w:hint="eastAsia"/>
            <w:lang w:eastAsia="zh-CN"/>
          </w:rPr>
          <w:t>十五、质量管理体系</w:t>
        </w:r>
        <w:r>
          <w:tab/>
        </w:r>
        <w:r>
          <w:fldChar w:fldCharType="begin"/>
        </w:r>
        <w:r>
          <w:instrText xml:space="preserve"> PAGEREF _Toc18916 \h </w:instrText>
        </w:r>
        <w:r>
          <w:fldChar w:fldCharType="separate"/>
        </w:r>
        <w:r>
          <w:t>50</w:t>
        </w:r>
        <w:r>
          <w:fldChar w:fldCharType="end"/>
        </w:r>
      </w:hyperlink>
    </w:p>
    <w:p>
      <w:pPr>
        <w:pStyle w:val="TOC2"/>
        <w:tabs>
          <w:tab w:val="right" w:leader="dot" w:pos="8306"/>
        </w:tabs>
      </w:pPr>
      <w:hyperlink w:anchor="_Toc28473" w:history="1">
        <w:r>
          <w:rPr>
            <w:rFonts w:ascii="仿宋" w:eastAsia="仿宋" w:hAnsi="仿宋" w:cs="仿宋" w:hint="eastAsia"/>
            <w:lang w:eastAsia="zh-CN"/>
          </w:rPr>
          <w:t>(一)、质量目标与方针</w:t>
        </w:r>
        <w:r>
          <w:tab/>
        </w:r>
        <w:r>
          <w:fldChar w:fldCharType="begin"/>
        </w:r>
        <w:r>
          <w:instrText xml:space="preserve"> PAGEREF _Toc28473 \h </w:instrText>
        </w:r>
        <w:r>
          <w:fldChar w:fldCharType="separate"/>
        </w:r>
        <w:r>
          <w:t>50</w:t>
        </w:r>
        <w:r>
          <w:fldChar w:fldCharType="end"/>
        </w:r>
      </w:hyperlink>
    </w:p>
    <w:p>
      <w:pPr>
        <w:pStyle w:val="TOC2"/>
        <w:tabs>
          <w:tab w:val="right" w:leader="dot" w:pos="8306"/>
        </w:tabs>
      </w:pPr>
      <w:hyperlink w:anchor="_Toc30656" w:history="1">
        <w:r>
          <w:rPr>
            <w:rFonts w:ascii="仿宋" w:eastAsia="仿宋" w:hAnsi="仿宋" w:cs="仿宋" w:hint="eastAsia"/>
            <w:lang w:eastAsia="zh-CN"/>
          </w:rPr>
          <w:t>(二)、质量管理责任</w:t>
        </w:r>
        <w:r>
          <w:tab/>
        </w:r>
        <w:r>
          <w:fldChar w:fldCharType="begin"/>
        </w:r>
        <w:r>
          <w:instrText xml:space="preserve"> PAGEREF _Toc30656 \h </w:instrText>
        </w:r>
        <w:r>
          <w:fldChar w:fldCharType="separate"/>
        </w:r>
        <w:r>
          <w:t>51</w:t>
        </w:r>
        <w:r>
          <w:fldChar w:fldCharType="end"/>
        </w:r>
      </w:hyperlink>
    </w:p>
    <w:p>
      <w:pPr>
        <w:pStyle w:val="TOC2"/>
        <w:tabs>
          <w:tab w:val="right" w:leader="dot" w:pos="8306"/>
        </w:tabs>
      </w:pPr>
      <w:hyperlink w:anchor="_Toc27276" w:history="1">
        <w:r>
          <w:rPr>
            <w:rFonts w:ascii="仿宋" w:eastAsia="仿宋" w:hAnsi="仿宋" w:cs="仿宋" w:hint="eastAsia"/>
            <w:lang w:eastAsia="zh-CN"/>
          </w:rPr>
          <w:t>(三)、质量管理体系文件</w:t>
        </w:r>
        <w:r>
          <w:tab/>
        </w:r>
        <w:r>
          <w:fldChar w:fldCharType="begin"/>
        </w:r>
        <w:r>
          <w:instrText xml:space="preserve"> PAGEREF _Toc27276 \h </w:instrText>
        </w:r>
        <w:r>
          <w:fldChar w:fldCharType="separate"/>
        </w:r>
        <w:r>
          <w:t>52</w:t>
        </w:r>
        <w:r>
          <w:fldChar w:fldCharType="end"/>
        </w:r>
      </w:hyperlink>
    </w:p>
    <w:p>
      <w:pPr>
        <w:pStyle w:val="TOC2"/>
        <w:tabs>
          <w:tab w:val="right" w:leader="dot" w:pos="8306"/>
        </w:tabs>
      </w:pPr>
      <w:hyperlink w:anchor="_Toc19250" w:history="1">
        <w:r>
          <w:rPr>
            <w:rFonts w:ascii="仿宋" w:eastAsia="仿宋" w:hAnsi="仿宋" w:cs="仿宋" w:hint="eastAsia"/>
            <w:lang w:eastAsia="zh-CN"/>
          </w:rPr>
          <w:t>(四)、质量培训与教育</w:t>
        </w:r>
        <w:r>
          <w:tab/>
        </w:r>
        <w:r>
          <w:fldChar w:fldCharType="begin"/>
        </w:r>
        <w:r>
          <w:instrText xml:space="preserve"> PAGEREF _Toc19250 \h </w:instrText>
        </w:r>
        <w:r>
          <w:fldChar w:fldCharType="separate"/>
        </w:r>
        <w:r>
          <w:t>54</w:t>
        </w:r>
        <w:r>
          <w:fldChar w:fldCharType="end"/>
        </w:r>
      </w:hyperlink>
    </w:p>
    <w:p>
      <w:pPr>
        <w:pStyle w:val="TOC2"/>
        <w:tabs>
          <w:tab w:val="right" w:leader="dot" w:pos="8306"/>
        </w:tabs>
      </w:pPr>
      <w:hyperlink w:anchor="_Toc9104" w:history="1">
        <w:r>
          <w:rPr>
            <w:rFonts w:ascii="仿宋" w:eastAsia="仿宋" w:hAnsi="仿宋" w:cs="仿宋" w:hint="eastAsia"/>
            <w:lang w:eastAsia="zh-CN"/>
          </w:rPr>
          <w:t>(五)、质量审核与评价</w:t>
        </w:r>
        <w:r>
          <w:tab/>
        </w:r>
        <w:r>
          <w:fldChar w:fldCharType="begin"/>
        </w:r>
        <w:r>
          <w:instrText xml:space="preserve"> PAGEREF _Toc9104 \h </w:instrText>
        </w:r>
        <w:r>
          <w:fldChar w:fldCharType="separate"/>
        </w:r>
        <w:r>
          <w:t>56</w:t>
        </w:r>
        <w:r>
          <w:fldChar w:fldCharType="end"/>
        </w:r>
      </w:hyperlink>
    </w:p>
    <w:p>
      <w:pPr>
        <w:pStyle w:val="TOC2"/>
        <w:tabs>
          <w:tab w:val="right" w:leader="dot" w:pos="8306"/>
        </w:tabs>
      </w:pPr>
      <w:hyperlink w:anchor="_Toc31542" w:history="1">
        <w:r>
          <w:rPr>
            <w:rFonts w:ascii="仿宋" w:eastAsia="仿宋" w:hAnsi="仿宋" w:cs="仿宋" w:hint="eastAsia"/>
            <w:lang w:eastAsia="zh-CN"/>
          </w:rPr>
          <w:t>(六)、不符合与纠正措施</w:t>
        </w:r>
        <w:r>
          <w:tab/>
        </w:r>
        <w:r>
          <w:fldChar w:fldCharType="begin"/>
        </w:r>
        <w:r>
          <w:instrText xml:space="preserve"> PAGEREF _Toc31542 \h </w:instrText>
        </w:r>
        <w:r>
          <w:fldChar w:fldCharType="separate"/>
        </w:r>
        <w:r>
          <w:t>57</w:t>
        </w:r>
        <w:r>
          <w:fldChar w:fldCharType="end"/>
        </w:r>
      </w:hyperlink>
    </w:p>
    <w:p>
      <w:pPr>
        <w:pStyle w:val="TOC1"/>
        <w:tabs>
          <w:tab w:val="right" w:leader="dot" w:pos="8306"/>
        </w:tabs>
      </w:pPr>
      <w:hyperlink w:anchor="_Toc8949" w:history="1">
        <w:r>
          <w:rPr>
            <w:rFonts w:ascii="仿宋" w:eastAsia="仿宋" w:hAnsi="仿宋" w:cs="仿宋" w:hint="eastAsia"/>
            <w:lang w:eastAsia="zh-CN"/>
          </w:rPr>
          <w:t>十六、风险识别与分类</w:t>
        </w:r>
        <w:r>
          <w:tab/>
        </w:r>
        <w:r>
          <w:fldChar w:fldCharType="begin"/>
        </w:r>
        <w:r>
          <w:instrText xml:space="preserve"> PAGEREF _Toc8949 \h </w:instrText>
        </w:r>
        <w:r>
          <w:fldChar w:fldCharType="separate"/>
        </w:r>
        <w:r>
          <w:t>58</w:t>
        </w:r>
        <w:r>
          <w:fldChar w:fldCharType="end"/>
        </w:r>
      </w:hyperlink>
    </w:p>
    <w:p>
      <w:pPr>
        <w:pStyle w:val="TOC2"/>
        <w:tabs>
          <w:tab w:val="right" w:leader="dot" w:pos="8306"/>
        </w:tabs>
      </w:pPr>
      <w:hyperlink w:anchor="_Toc27858" w:history="1">
        <w:r>
          <w:rPr>
            <w:rFonts w:ascii="仿宋" w:eastAsia="仿宋" w:hAnsi="仿宋" w:cs="仿宋" w:hint="eastAsia"/>
            <w:lang w:eastAsia="zh-CN"/>
          </w:rPr>
          <w:t>(一)、风险识别</w:t>
        </w:r>
        <w:r>
          <w:tab/>
        </w:r>
        <w:r>
          <w:fldChar w:fldCharType="begin"/>
        </w:r>
        <w:r>
          <w:instrText xml:space="preserve"> PAGEREF _Toc27858 \h </w:instrText>
        </w:r>
        <w:r>
          <w:fldChar w:fldCharType="separate"/>
        </w:r>
        <w:r>
          <w:t>58</w:t>
        </w:r>
        <w:r>
          <w:fldChar w:fldCharType="end"/>
        </w:r>
      </w:hyperlink>
    </w:p>
    <w:p>
      <w:pPr>
        <w:pStyle w:val="TOC2"/>
        <w:tabs>
          <w:tab w:val="right" w:leader="dot" w:pos="8306"/>
        </w:tabs>
      </w:pPr>
      <w:hyperlink w:anchor="_Toc9305" w:history="1">
        <w:r>
          <w:rPr>
            <w:rFonts w:ascii="仿宋" w:eastAsia="仿宋" w:hAnsi="仿宋" w:cs="仿宋" w:hint="eastAsia"/>
            <w:lang w:eastAsia="zh-CN"/>
          </w:rPr>
          <w:t>(二)、风险分类</w:t>
        </w:r>
        <w:r>
          <w:tab/>
        </w:r>
        <w:r>
          <w:fldChar w:fldCharType="begin"/>
        </w:r>
        <w:r>
          <w:instrText xml:space="preserve"> PAGEREF _Toc9305 \h </w:instrText>
        </w:r>
        <w:r>
          <w:fldChar w:fldCharType="separate"/>
        </w:r>
        <w:r>
          <w:t>59</w:t>
        </w:r>
        <w:r>
          <w:fldChar w:fldCharType="end"/>
        </w:r>
      </w:hyperlink>
    </w:p>
    <w:p>
      <w:pPr>
        <w:pStyle w:val="TOC1"/>
        <w:tabs>
          <w:tab w:val="right" w:leader="dot" w:pos="8306"/>
        </w:tabs>
      </w:pPr>
      <w:hyperlink w:anchor="_Toc29978" w:history="1">
        <w:r>
          <w:rPr>
            <w:rFonts w:ascii="仿宋" w:eastAsia="仿宋" w:hAnsi="仿宋" w:cs="仿宋" w:hint="eastAsia"/>
            <w:lang w:eastAsia="zh-CN"/>
          </w:rPr>
          <w:t>十七、利益相关者分析与沟通计划</w:t>
        </w:r>
        <w:r>
          <w:tab/>
        </w:r>
        <w:r>
          <w:fldChar w:fldCharType="begin"/>
        </w:r>
        <w:r>
          <w:instrText xml:space="preserve"> PAGEREF _Toc29978 \h </w:instrText>
        </w:r>
        <w:r>
          <w:fldChar w:fldCharType="separate"/>
        </w:r>
        <w:r>
          <w:t>61</w:t>
        </w:r>
        <w:r>
          <w:fldChar w:fldCharType="end"/>
        </w:r>
      </w:hyperlink>
    </w:p>
    <w:p>
      <w:pPr>
        <w:pStyle w:val="TOC2"/>
        <w:tabs>
          <w:tab w:val="right" w:leader="dot" w:pos="8306"/>
        </w:tabs>
      </w:pPr>
      <w:hyperlink w:anchor="_Toc14532" w:history="1">
        <w:r>
          <w:rPr>
            <w:rFonts w:ascii="仿宋" w:eastAsia="仿宋" w:hAnsi="仿宋" w:cs="仿宋" w:hint="eastAsia"/>
            <w:lang w:eastAsia="zh-CN"/>
          </w:rPr>
          <w:t>(一)、利益相关者分析</w:t>
        </w:r>
        <w:r>
          <w:tab/>
        </w:r>
        <w:r>
          <w:fldChar w:fldCharType="begin"/>
        </w:r>
        <w:r>
          <w:instrText xml:space="preserve"> PAGEREF _Toc14532 \h </w:instrText>
        </w:r>
        <w:r>
          <w:fldChar w:fldCharType="separate"/>
        </w:r>
        <w:r>
          <w:t>61</w:t>
        </w:r>
        <w:r>
          <w:fldChar w:fldCharType="end"/>
        </w:r>
      </w:hyperlink>
    </w:p>
    <w:p>
      <w:pPr>
        <w:pStyle w:val="TOC2"/>
        <w:tabs>
          <w:tab w:val="right" w:leader="dot" w:pos="8306"/>
        </w:tabs>
      </w:pPr>
      <w:hyperlink w:anchor="_Toc14383" w:history="1">
        <w:r>
          <w:rPr>
            <w:rFonts w:ascii="仿宋" w:eastAsia="仿宋" w:hAnsi="仿宋" w:cs="仿宋" w:hint="eastAsia"/>
            <w:lang w:eastAsia="zh-CN"/>
          </w:rPr>
          <w:t>(二)、沟通计划</w:t>
        </w:r>
        <w:r>
          <w:tab/>
        </w:r>
        <w:r>
          <w:fldChar w:fldCharType="begin"/>
        </w:r>
        <w:r>
          <w:instrText xml:space="preserve"> PAGEREF _Toc14383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08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01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多翼式鼓风机项目的技术管理特点体现在其创新导向。通过引入最先进的技术趋势和解决方案，多翼式鼓风机项目致力于提升科技含量、提高质量和效率水平。这意味着我们将采用最新的工具和方法，确保多翼式鼓风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多翼式鼓风机项目技术管理的显著特征。通过整合不同领域的技术资源，我们实现了跨学科的协同工作。这有助于优化技术架构，提高整体效能。此外，整合性策略还促进了不同技术团队之间的紧密沟通和高效合作，确保多翼式鼓风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多翼式鼓风机项目所采用的技术。通过不断优化技术方案，多翼式鼓风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多翼式鼓风机项目团队将在多翼式鼓风机项目初期识别可能的技术风险，并采取相应的预防和应对措施。通过建立健全的风险评估机制，多翼式鼓风机项目能够在实施过程中及时发现并解决潜在的技术问题，保障多翼式鼓风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多翼式鼓风机项目中，技术将成为多翼式鼓风机项目成功的有力支持。这一深度剖析揭示了技术管理在多翼式鼓风机项目实施中的关键作用，为多翼式鼓风机项目的技术基础奠定了坚实的基础。</w:t>
      </w:r>
    </w:p>
    <w:p>
      <w:pPr>
        <w:pStyle w:val="Heading2"/>
        <w:ind w:firstLine="560" w:firstLineChars="200"/>
        <w:rPr>
          <w:rFonts w:ascii="仿宋" w:eastAsia="仿宋" w:hAnsi="仿宋" w:cs="仿宋" w:hint="eastAsia"/>
          <w:sz w:val="28"/>
          <w:lang w:eastAsia="zh-CN"/>
        </w:rPr>
      </w:pPr>
      <w:bookmarkStart w:id="4" w:name="_Toc24125"/>
      <w:r>
        <w:rPr>
          <w:rFonts w:ascii="仿宋" w:eastAsia="仿宋" w:hAnsi="仿宋" w:cs="仿宋" w:hint="eastAsia"/>
          <w:sz w:val="28"/>
          <w:lang w:eastAsia="zh-CN"/>
        </w:rPr>
        <w:t>(二)、多翼式鼓风机项目工艺技术设计方案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多翼式鼓风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多翼式鼓风机项目将严格按照相关行业规范要求进行组织。通过有效控制产品质量，多翼式鼓风机项目将致力于为顾客提供优质的多翼式鼓风机项目产品和良好的服务。这体现了多翼式鼓风机项目对于生产活动合规性和质量标准的高度重视，为多翼式鼓风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多翼式鼓风机项目注重生态效益和清洁生产原则。多翼式鼓风机项目建设将紧密结合地方特色经济发展，与社会经济发展规划和区域环境保护规划方案相协调一致。通过与当地区域自然生态系统的结合，多翼式鼓风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多翼式鼓风机项目产品具有多样化的客户需求和个性化的特点。因此，多翼式鼓风机项目产品规格品种多样，且单批生产数量较小。为满足这一特点，多翼式鼓风机项目承办单位将建设先进的柔性制造生产线。通过广泛应用柔性制造技术，多翼式鼓风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多翼式鼓风机项目采用的技术具有较高的技术含量和自动化水平，处于国内先进水平。这一技术选用不仅体现了对生产效率、质量和环境友好性的高标准要求，同时为多翼式鼓风机项目的可持续发展奠定了坚实的基础。</w:t>
      </w:r>
    </w:p>
    <w:p>
      <w:pPr>
        <w:pStyle w:val="Heading2"/>
        <w:ind w:firstLine="560" w:firstLineChars="200"/>
        <w:rPr>
          <w:rFonts w:ascii="仿宋" w:eastAsia="仿宋" w:hAnsi="仿宋" w:cs="仿宋" w:hint="eastAsia"/>
          <w:sz w:val="28"/>
          <w:lang w:eastAsia="zh-CN"/>
        </w:rPr>
      </w:pPr>
      <w:bookmarkStart w:id="5" w:name="_Toc2336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为确保多翼式鼓风机项目的高效生产和技术实施，我们制定了一套精心设计的设备选型方案，以满足多翼式鼓风机项目生产、质量和环保的要求。该方案的主要特点如下：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多翼式鼓风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针对多翼式鼓风机项目产品的多样性和小批量生产的特点，我们将建设柔性制造生产线。通过在设备选型中考虑柔性制造技术，可以灵活应对不同产品规格和生产需求，实现生产线的高度灵活性和适应性。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269"/>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9678"/>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多翼式鼓风机项目的主要产品是XXXX，预计年产值为XXX万元。这一产品在市场中占据着重要的地位，其广泛的应用范围使得该多翼式鼓风机项目的市场前景非常广阔。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产业生态系统中，多翼式鼓风机项目的xxx产品作为重要的原材料之一，将在多个领域发挥关键作用。其在建筑、交通、能源等方面的广泛应用将为整个产业链提供强大的支持，形成产业协同效应。多翼式鼓风机项目的年产值XXX万XXX万XXX万万元不仅反映了其在市场上的巨大潜力，更预示着它对国民经济的积极贡献。这种关联度高、涉及面广的产业关系，使得该多翼式鼓风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9811"/>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多翼式鼓风机项目总征地面积为XXXX平方米，相当于约XX.XX亩，其中净用地面积为XXXX平方米，红线范围内相当于约XX.XX亩。这一用地规模充分考虑了多翼式鼓风机项目的建设需求，保障了多翼式鼓风机项目在合适的空间内得以充分发展。多翼式鼓风机项目规划的总建筑面积为XXXX平方米，其中主体工程建设占XXXX平方米，计容建筑面积达XXXX平方米。预计建筑工程的投资将达到XXXX万元，为多翼式鼓风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多翼式鼓风机项目计划购置的设备共计XXXX台（套），设备购置费用为XXXX万元。这一设备购置计划充分考虑到多翼式鼓风机项目的生产需求和技术要求，确保了多翼式鼓风机项目在生产运营中具备先进的技术装备和高效的生产能力。设备的合理配置将为多翼式鼓风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多翼式鼓风机项目计划总投资为XXXX万元，预计年实现营业收入为XXXX万元。这一产能规模的设定旨在确保多翼式鼓风机项目能够在投资与回报之间取得平衡，实现长期可持续的发展。多翼式鼓风机项目的总投资充分考虑到各个方面的需求，包括用地建设、设备购置等多个环节，以确保多翼式鼓风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0040"/>
      <w:r>
        <w:rPr>
          <w:rFonts w:ascii="仿宋" w:eastAsia="仿宋" w:hAnsi="仿宋" w:cs="仿宋" w:hint="eastAsia"/>
          <w:sz w:val="28"/>
          <w:lang w:eastAsia="zh-CN"/>
        </w:rPr>
        <w:t>三、多翼式鼓风机项目土建工程</w:t>
      </w:r>
      <w:bookmarkEnd w:id="9"/>
    </w:p>
    <w:p>
      <w:pPr>
        <w:pStyle w:val="Heading2"/>
        <w:rPr>
          <w:rFonts w:ascii="仿宋" w:eastAsia="仿宋" w:hAnsi="仿宋" w:cs="仿宋" w:hint="eastAsia"/>
          <w:lang w:eastAsia="zh-CN"/>
        </w:rPr>
      </w:pPr>
      <w:bookmarkStart w:id="10" w:name="_Toc572"/>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在多翼式鼓风机项目的建筑工程设计中，我们将秉承一系列重要的设计原则，以确保多翼式鼓风机项目建筑在功能、美观、可持续性等方面达到最佳效果。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首要原则是确保建筑的功能性得到最大化的发挥。我们将充分理解多翼式鼓风机项目的实际需求，合理布局各个功能区域，保证建筑在满足业务需求的同时，提供高效的工作环境。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在建筑设计中，我们将综合考虑建设和运营成本。通过精细的经济效益分析，确保设计方案在高效利用资源的同时，对多翼式鼓风机项目的长期盈利能力有积极的贡献。</w:t>
      </w:r>
    </w:p>
    <w:p>
      <w:pPr>
        <w:pStyle w:val="Heading2"/>
        <w:ind w:firstLine="560" w:firstLineChars="200"/>
        <w:rPr>
          <w:rFonts w:ascii="仿宋" w:eastAsia="仿宋" w:hAnsi="仿宋" w:cs="仿宋" w:hint="eastAsia"/>
          <w:sz w:val="28"/>
          <w:lang w:eastAsia="zh-CN"/>
        </w:rPr>
      </w:pPr>
      <w:bookmarkStart w:id="11" w:name="_Toc26412"/>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翼式鼓风机项目的土建工程设计中，我们将精准设定设计年限，结合多翼式鼓风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多翼式鼓风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02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多翼式鼓风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多翼式鼓风机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多翼式鼓风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16"/>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本期工程多翼式鼓风机项目预计总建筑面积XXX平方米，其中：计容建筑面积XXX平方米，计划建筑工程投资XX万元，占多翼式鼓风机项目总投资的XX%。</w:t>
      </w:r>
    </w:p>
    <w:p>
      <w:pPr>
        <w:pStyle w:val="Heading1"/>
        <w:ind w:firstLine="560" w:firstLineChars="200"/>
        <w:rPr>
          <w:rFonts w:ascii="仿宋" w:eastAsia="仿宋" w:hAnsi="仿宋" w:cs="仿宋" w:hint="eastAsia"/>
          <w:sz w:val="28"/>
          <w:lang w:eastAsia="zh-CN"/>
        </w:rPr>
      </w:pPr>
      <w:bookmarkStart w:id="14" w:name="_Toc25621"/>
      <w:r>
        <w:rPr>
          <w:rFonts w:ascii="仿宋" w:eastAsia="仿宋" w:hAnsi="仿宋" w:cs="仿宋" w:hint="eastAsia"/>
          <w:sz w:val="28"/>
          <w:lang w:eastAsia="zh-CN"/>
        </w:rPr>
        <w:t>四、多翼式鼓风机项目建设背景及必要性分析</w:t>
      </w:r>
      <w:bookmarkEnd w:id="14"/>
    </w:p>
    <w:p>
      <w:pPr>
        <w:pStyle w:val="Heading2"/>
        <w:rPr>
          <w:rFonts w:ascii="仿宋" w:eastAsia="仿宋" w:hAnsi="仿宋" w:cs="仿宋" w:hint="eastAsia"/>
          <w:lang w:eastAsia="zh-CN"/>
        </w:rPr>
      </w:pPr>
      <w:bookmarkStart w:id="15" w:name="_Toc27328"/>
      <w:r>
        <w:rPr>
          <w:rFonts w:ascii="仿宋" w:eastAsia="仿宋" w:hAnsi="仿宋" w:cs="仿宋" w:hint="eastAsia"/>
          <w:lang w:eastAsia="zh-CN"/>
        </w:rPr>
        <w:t>(一)、多翼式鼓风机项目背景分析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翼式鼓风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多翼式鼓风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多翼式鼓风机项目在这个潮流中的定位。同时，我们将关注行业内涌现的新兴机遇，以便多翼式鼓风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多翼式鼓风机项目提供了强大的发展动力。我们将聚焦于行业内最新的技术发展趋势，包括但不限于人工智能、大数据分析、物联网等领域。通过深度的技术研究，我们将确保多翼式鼓风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多翼式鼓风机项目发展的源泉。我们将投入更多的精力对市场需求进行深入剖析，超越表面的需求，深入挖掘潜在的市场痛点和机遇。通过对市场需求的细致了解，多翼式鼓风机项目将更有针对性地设计解决方案，满足市场的多样化需求，从而更好地促进多翼式鼓风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多翼式鼓风机项目战略至关重要。我们将对竞争态势进行更为深入的分析，包括但不限于市场份额、产品特点、客户满意度等多个维度。通过深度的竞争分析，多翼式鼓风机项目将能够更准确地把握市场脉搏，制定具有竞争力的多翼式鼓风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多翼式鼓风机项目的发展具有直接的影响。我们将进行更为全面的法规和政策分析，了解行业发展中的潜在法律风险和合规挑战。通过充分了解和遵守相关法规，多翼式鼓风机项目将确保在法律框架内合法合规运营，为多翼式鼓风机项目的稳健发展提供有力支持。</w:t>
      </w:r>
    </w:p>
    <w:p>
      <w:pPr>
        <w:pStyle w:val="Heading2"/>
        <w:ind w:firstLine="560" w:firstLineChars="200"/>
        <w:rPr>
          <w:rFonts w:ascii="仿宋" w:eastAsia="仿宋" w:hAnsi="仿宋" w:cs="仿宋" w:hint="eastAsia"/>
          <w:sz w:val="28"/>
          <w:lang w:eastAsia="zh-CN"/>
        </w:rPr>
      </w:pPr>
      <w:bookmarkStart w:id="16" w:name="_Toc13834"/>
      <w:r>
        <w:rPr>
          <w:rFonts w:ascii="仿宋" w:eastAsia="仿宋" w:hAnsi="仿宋" w:cs="仿宋" w:hint="eastAsia"/>
          <w:sz w:val="28"/>
          <w:lang w:eastAsia="zh-CN"/>
        </w:rPr>
        <w:t>(二)、多翼式鼓风机项目建设必要性分析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多翼式鼓风机项目建设的迫切性源于对行业发展趋势的深刻洞察。我们正处于一个行业变革的时代，科技创新、数字化转型成为企业发展的关键动力。多翼式鼓风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多翼式鼓风机项目建设不仅仅是为了跟上潮流，更是为了通过技术创新推动企业的持续发展。通过引入先进的技术和解决方案，多翼式鼓风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多翼式鼓风机项目的建设成为必然选择，通过提高产品质量、拓展服务领域，从而在竞争中获得更多的机会。多翼式鼓风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多翼式鼓风机项目建设的必要性体现在对客户需求更精准的满足。通过多翼式鼓风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翼式鼓风机项目建设的背后是对企业持续创新的追求。只有通过不断创新，企业才能在竞争中立于不败之地。多翼式鼓风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2150"/>
      <w:r>
        <w:rPr>
          <w:rFonts w:ascii="仿宋" w:eastAsia="仿宋" w:hAnsi="仿宋" w:cs="仿宋" w:hint="eastAsia"/>
          <w:sz w:val="28"/>
          <w:lang w:eastAsia="zh-CN"/>
        </w:rPr>
        <w:t>五、多翼式鼓风机项目可持续发展</w:t>
      </w:r>
      <w:bookmarkEnd w:id="17"/>
    </w:p>
    <w:p>
      <w:pPr>
        <w:pStyle w:val="Heading2"/>
        <w:rPr>
          <w:rFonts w:ascii="仿宋" w:eastAsia="仿宋" w:hAnsi="仿宋" w:cs="仿宋" w:hint="eastAsia"/>
          <w:lang w:eastAsia="zh-CN"/>
        </w:rPr>
      </w:pPr>
      <w:bookmarkStart w:id="18" w:name="_Toc1476"/>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翼式鼓风机项目中，多翼式鼓风机项目团队着眼于未来，明确了可持续发展的战略方向。制定的具体可持续发展目标包括降低资源使用、采用环保技术、最大化社会效益等。这一步骤不仅有助于多翼式鼓风机项目在环保和社会责任方面达到最高标准，也为未来提供了明确的指引，确保多翼式鼓风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可持续实践的融入多翼式鼓风机项目管理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多翼式鼓风机项目管理周期。从多翼式鼓风机项目规划开始，多翼式鼓风机项目团队就考虑了环境和社会的因素。在执行阶段，多翼式鼓风机项目团队积极推动绿色技术的应用，优化资源利用。此外，关注员工的社会责任，通过培训和沟通活动提高员工对可持续发展的认知，使他们能够在日常工作中践行可持续实践。这些举措不仅为多翼式鼓风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32216"/>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扎根于多翼式鼓风机项目的可持续发展理念，我们深信环保与社会责任是多翼式鼓风机项目成功的关键支柱。在多翼式鼓风机项目的每一步，我们都致力于通过创新和实践，履行对环境和社会的坚定责任。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多翼式鼓风机项目团队通过引入先进的环保技术、建立高效的废物处理系统以及推动能源节约措施，积极履行环保责任。定期的环保监测和评估确保多翼式鼓风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多翼式鼓风机项目不仅致力于自身可持续发展，还注重对社会的回馈。通过支持社区多翼式鼓风机项目、参与慈善事业、提供培训机会等方式，多翼式鼓风机项目积极履行社会责任。与当地社区建立积极互动，关注员工的工作与生活平衡，以及员工的身心健康，是多翼式鼓风机项目在社会责任层面的关键举措。这样的实践不仅增强了多翼式鼓风机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https://d.book118.com/997001101135006052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多翼式鼓风机项目规划设计方案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BF235F"/>
    <w:rsid w:val="0FBF23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001101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2024-03-01T20:51:00Z</dcterms:created>
  <dcterms:modified xsi:type="dcterms:W3CDTF">2024-03-01T20:51:39Z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BD0BB14A96EB4EA8935E671DB95E766E_11</vt:lpwstr>
  </property>
  <property fmtid="{D5CDD505-2E9C-101B-9397-08002B2CF9AE}" pid="3" name="KSOProductBuildVer">
    <vt:lpwstr>2052-12.1.0.16388</vt:lpwstr>
  </property>
</Properties>
</file>