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氟碳涂料项目招商引资报告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74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_Toc12748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51" w:history="1">
        <w:r>
          <w:rPr>
            <w:rFonts w:ascii="仿宋" w:eastAsia="仿宋" w:hAnsi="仿宋" w:cs="仿宋" w:hint="eastAsia"/>
            <w:lang w:eastAsia="zh-CN"/>
          </w:rPr>
          <w:t>一、建设单位基本情况</w:t>
        </w:r>
        <w:r>
          <w:tab/>
        </w:r>
        <w:r>
          <w:fldChar w:fldCharType="begin"/>
        </w:r>
        <w:r>
          <w:instrText xml:space="preserve"> PAGEREF _Toc4551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_Toc1808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_Toc1596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7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_Toc20367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2" w:history="1">
        <w:r>
          <w:rPr>
            <w:rFonts w:ascii="仿宋" w:eastAsia="仿宋" w:hAnsi="仿宋" w:cs="仿宋" w:hint="eastAsia"/>
            <w:lang w:eastAsia="zh-CN"/>
          </w:rPr>
          <w:t>(四)、公司主要财务数据</w:t>
        </w:r>
        <w:r>
          <w:tab/>
        </w:r>
        <w:r>
          <w:fldChar w:fldCharType="begin"/>
        </w:r>
        <w:r>
          <w:instrText xml:space="preserve"> PAGEREF _Toc13122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10" w:history="1">
        <w:r>
          <w:rPr>
            <w:rFonts w:ascii="仿宋" w:eastAsia="仿宋" w:hAnsi="仿宋" w:cs="仿宋" w:hint="eastAsia"/>
            <w:lang w:eastAsia="zh-CN"/>
          </w:rPr>
          <w:t>(五)、核心人员介绍</w:t>
        </w:r>
        <w:r>
          <w:tab/>
        </w:r>
        <w:r>
          <w:fldChar w:fldCharType="begin"/>
        </w:r>
        <w:r>
          <w:instrText xml:space="preserve"> PAGEREF _Toc19610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1" w:history="1">
        <w:r>
          <w:rPr>
            <w:rFonts w:ascii="仿宋" w:eastAsia="仿宋" w:hAnsi="仿宋" w:cs="仿宋" w:hint="eastAsia"/>
            <w:lang w:eastAsia="zh-CN"/>
          </w:rPr>
          <w:t>(六)、经营宗旨</w:t>
        </w:r>
        <w:r>
          <w:tab/>
        </w:r>
        <w:r>
          <w:fldChar w:fldCharType="begin"/>
        </w:r>
        <w:r>
          <w:instrText xml:space="preserve"> PAGEREF _Toc26861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87" w:history="1">
        <w:r>
          <w:rPr>
            <w:rFonts w:ascii="仿宋" w:eastAsia="仿宋" w:hAnsi="仿宋" w:cs="仿宋" w:hint="eastAsia"/>
            <w:lang w:eastAsia="zh-CN"/>
          </w:rPr>
          <w:t>(七)、公司发展规划</w:t>
        </w:r>
        <w:r>
          <w:tab/>
        </w:r>
        <w:r>
          <w:fldChar w:fldCharType="begin"/>
        </w:r>
        <w:r>
          <w:instrText xml:space="preserve"> PAGEREF _Toc31187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99" w:history="1">
        <w:r>
          <w:rPr>
            <w:rFonts w:ascii="仿宋" w:eastAsia="仿宋" w:hAnsi="仿宋" w:cs="仿宋" w:hint="eastAsia"/>
            <w:lang w:eastAsia="zh-CN"/>
          </w:rPr>
          <w:t>二、氟碳涂料项目概论</w:t>
        </w:r>
        <w:r>
          <w:tab/>
        </w:r>
        <w:r>
          <w:fldChar w:fldCharType="begin"/>
        </w:r>
        <w:r>
          <w:instrText xml:space="preserve"> PAGEREF _Toc30899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2" w:history="1">
        <w:r>
          <w:rPr>
            <w:rFonts w:ascii="仿宋" w:eastAsia="仿宋" w:hAnsi="仿宋" w:cs="仿宋" w:hint="eastAsia"/>
            <w:lang w:eastAsia="zh-CN"/>
          </w:rPr>
          <w:t>(一)、创新计划及氟碳涂料项目性质</w:t>
        </w:r>
        <w:r>
          <w:tab/>
        </w:r>
        <w:r>
          <w:fldChar w:fldCharType="begin"/>
        </w:r>
        <w:r>
          <w:instrText xml:space="preserve"> PAGEREF _Toc32202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8" w:history="1">
        <w:r>
          <w:rPr>
            <w:rFonts w:ascii="仿宋" w:eastAsia="仿宋" w:hAnsi="仿宋" w:cs="仿宋" w:hint="eastAsia"/>
            <w:lang w:eastAsia="zh-CN"/>
          </w:rPr>
          <w:t>(二)、主管单位与氟碳涂料项目执行方</w:t>
        </w:r>
        <w:r>
          <w:tab/>
        </w:r>
        <w:r>
          <w:fldChar w:fldCharType="begin"/>
        </w:r>
        <w:r>
          <w:instrText xml:space="preserve"> PAGEREF _Toc26128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0" w:history="1">
        <w:r>
          <w:rPr>
            <w:rFonts w:ascii="仿宋" w:eastAsia="仿宋" w:hAnsi="仿宋" w:cs="仿宋" w:hint="eastAsia"/>
            <w:lang w:eastAsia="zh-CN"/>
          </w:rPr>
          <w:t>(三)、战略协作伙伴</w:t>
        </w:r>
        <w:r>
          <w:tab/>
        </w:r>
        <w:r>
          <w:fldChar w:fldCharType="begin"/>
        </w:r>
        <w:r>
          <w:instrText xml:space="preserve"> PAGEREF _Toc4240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59" w:history="1">
        <w:r>
          <w:rPr>
            <w:rFonts w:ascii="仿宋" w:eastAsia="仿宋" w:hAnsi="仿宋" w:cs="仿宋" w:hint="eastAsia"/>
            <w:lang w:eastAsia="zh-CN"/>
          </w:rPr>
          <w:t>(四)、氟碳涂料项目提出背景和合理性</w:t>
        </w:r>
        <w:r>
          <w:tab/>
        </w:r>
        <w:r>
          <w:fldChar w:fldCharType="begin"/>
        </w:r>
        <w:r>
          <w:instrText xml:space="preserve"> PAGEREF _Toc18759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4" w:history="1">
        <w:r>
          <w:rPr>
            <w:rFonts w:ascii="仿宋" w:eastAsia="仿宋" w:hAnsi="仿宋" w:cs="仿宋" w:hint="eastAsia"/>
            <w:lang w:eastAsia="zh-CN"/>
          </w:rPr>
          <w:t>(五)、氟碳涂料项目选址和土地综合评估</w:t>
        </w:r>
        <w:r>
          <w:tab/>
        </w:r>
        <w:r>
          <w:fldChar w:fldCharType="begin"/>
        </w:r>
        <w:r>
          <w:instrText xml:space="preserve"> PAGEREF _Toc4074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4" w:history="1">
        <w:r>
          <w:rPr>
            <w:rFonts w:ascii="仿宋" w:eastAsia="仿宋" w:hAnsi="仿宋" w:cs="仿宋" w:hint="eastAsia"/>
            <w:lang w:eastAsia="zh-CN"/>
          </w:rPr>
          <w:t>(六)、土木工程建设目标</w:t>
        </w:r>
        <w:r>
          <w:tab/>
        </w:r>
        <w:r>
          <w:fldChar w:fldCharType="begin"/>
        </w:r>
        <w:r>
          <w:instrText xml:space="preserve"> PAGEREF _Toc23894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4" w:history="1">
        <w:r>
          <w:rPr>
            <w:rFonts w:ascii="仿宋" w:eastAsia="仿宋" w:hAnsi="仿宋" w:cs="仿宋" w:hint="eastAsia"/>
            <w:lang w:eastAsia="zh-CN"/>
          </w:rPr>
          <w:t>(七)、设备采购计划</w:t>
        </w:r>
        <w:r>
          <w:tab/>
        </w:r>
        <w:r>
          <w:fldChar w:fldCharType="begin"/>
        </w:r>
        <w:r>
          <w:instrText xml:space="preserve"> PAGEREF _Toc30214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27" w:history="1">
        <w:r>
          <w:rPr>
            <w:rFonts w:ascii="仿宋" w:eastAsia="仿宋" w:hAnsi="仿宋" w:cs="仿宋" w:hint="eastAsia"/>
            <w:lang w:eastAsia="zh-CN"/>
          </w:rPr>
          <w:t>(八)、产品规划与开发方案</w:t>
        </w:r>
        <w:r>
          <w:tab/>
        </w:r>
        <w:r>
          <w:fldChar w:fldCharType="begin"/>
        </w:r>
        <w:r>
          <w:instrText xml:space="preserve"> PAGEREF _Toc14927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6" w:history="1">
        <w:r>
          <w:rPr>
            <w:rFonts w:ascii="仿宋" w:eastAsia="仿宋" w:hAnsi="仿宋" w:cs="仿宋" w:hint="eastAsia"/>
            <w:lang w:eastAsia="zh-CN"/>
          </w:rPr>
          <w:t>(九)、原材料供应保障</w:t>
        </w:r>
        <w:r>
          <w:tab/>
        </w:r>
        <w:r>
          <w:fldChar w:fldCharType="begin"/>
        </w:r>
        <w:r>
          <w:instrText xml:space="preserve"> PAGEREF _Toc20186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" w:history="1">
        <w:r>
          <w:rPr>
            <w:rFonts w:ascii="仿宋" w:eastAsia="仿宋" w:hAnsi="仿宋" w:cs="仿宋" w:hint="eastAsia"/>
            <w:lang w:eastAsia="zh-CN"/>
          </w:rPr>
          <w:t>(十)、氟碳涂料项目能源消耗分析</w:t>
        </w:r>
        <w:r>
          <w:tab/>
        </w:r>
        <w:r>
          <w:fldChar w:fldCharType="begin"/>
        </w:r>
        <w:r>
          <w:instrText xml:space="preserve"> PAGEREF _Toc1973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1" w:history="1">
        <w:r>
          <w:rPr>
            <w:rFonts w:ascii="仿宋" w:eastAsia="仿宋" w:hAnsi="仿宋" w:cs="仿宋" w:hint="eastAsia"/>
            <w:lang w:eastAsia="zh-CN"/>
          </w:rPr>
          <w:t>(十一)、环境保护</w:t>
        </w:r>
        <w:r>
          <w:tab/>
        </w:r>
        <w:r>
          <w:fldChar w:fldCharType="begin"/>
        </w:r>
        <w:r>
          <w:instrText xml:space="preserve"> PAGEREF _Toc27041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31" w:history="1">
        <w:r>
          <w:rPr>
            <w:rFonts w:ascii="仿宋" w:eastAsia="仿宋" w:hAnsi="仿宋" w:cs="仿宋" w:hint="eastAsia"/>
            <w:lang w:eastAsia="zh-CN"/>
          </w:rPr>
          <w:t>(十二)、氟碳涂料项目进度规划与执行</w:t>
        </w:r>
        <w:r>
          <w:tab/>
        </w:r>
        <w:r>
          <w:fldChar w:fldCharType="begin"/>
        </w:r>
        <w:r>
          <w:instrText xml:space="preserve"> PAGEREF _Toc3731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5" w:history="1">
        <w:r>
          <w:rPr>
            <w:rFonts w:ascii="仿宋" w:eastAsia="仿宋" w:hAnsi="仿宋" w:cs="仿宋" w:hint="eastAsia"/>
            <w:lang w:eastAsia="zh-CN"/>
          </w:rPr>
          <w:t>(十三)、经济效益分析与投资预估</w:t>
        </w:r>
        <w:r>
          <w:tab/>
        </w:r>
        <w:r>
          <w:fldChar w:fldCharType="begin"/>
        </w:r>
        <w:r>
          <w:instrText xml:space="preserve"> PAGEREF _Toc12045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6" w:history="1">
        <w:r>
          <w:rPr>
            <w:rFonts w:ascii="仿宋" w:eastAsia="仿宋" w:hAnsi="仿宋" w:cs="仿宋" w:hint="eastAsia"/>
            <w:lang w:eastAsia="zh-CN"/>
          </w:rPr>
          <w:t>(十四)、报告详解与解释</w:t>
        </w:r>
        <w:r>
          <w:tab/>
        </w:r>
        <w:r>
          <w:fldChar w:fldCharType="begin"/>
        </w:r>
        <w:r>
          <w:instrText xml:space="preserve"> PAGEREF _Toc4446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2" w:history="1">
        <w:r>
          <w:rPr>
            <w:rFonts w:ascii="仿宋" w:eastAsia="仿宋" w:hAnsi="仿宋" w:cs="仿宋" w:hint="eastAsia"/>
            <w:lang w:eastAsia="zh-CN"/>
          </w:rPr>
          <w:t>三、企业管理方案</w:t>
        </w:r>
        <w:r>
          <w:tab/>
        </w:r>
        <w:r>
          <w:fldChar w:fldCharType="begin"/>
        </w:r>
        <w:r>
          <w:instrText xml:space="preserve"> PAGEREF _Toc2592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1" w:history="1">
        <w:r>
          <w:rPr>
            <w:rFonts w:ascii="仿宋" w:eastAsia="仿宋" w:hAnsi="仿宋" w:cs="仿宋" w:hint="eastAsia"/>
            <w:lang w:eastAsia="zh-CN"/>
          </w:rPr>
          <w:t>(一)、企业管理体系</w:t>
        </w:r>
        <w:r>
          <w:tab/>
        </w:r>
        <w:r>
          <w:fldChar w:fldCharType="begin"/>
        </w:r>
        <w:r>
          <w:instrText xml:space="preserve"> PAGEREF _Toc16361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" w:history="1">
        <w:r>
          <w:rPr>
            <w:rFonts w:ascii="仿宋" w:eastAsia="仿宋" w:hAnsi="仿宋" w:cs="仿宋" w:hint="eastAsia"/>
            <w:lang w:eastAsia="zh-CN"/>
          </w:rPr>
          <w:t>(二)、信息管理与信息系统</w:t>
        </w:r>
        <w:r>
          <w:tab/>
        </w:r>
        <w:r>
          <w:fldChar w:fldCharType="begin"/>
        </w:r>
        <w:r>
          <w:instrText xml:space="preserve"> PAGEREF _Toc212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80" w:history="1">
        <w:r>
          <w:rPr>
            <w:rFonts w:ascii="仿宋" w:eastAsia="仿宋" w:hAnsi="仿宋" w:cs="仿宋" w:hint="eastAsia"/>
            <w:lang w:eastAsia="zh-CN"/>
          </w:rPr>
          <w:t>四、原材料及成品管理</w:t>
        </w:r>
        <w:r>
          <w:tab/>
        </w:r>
        <w:r>
          <w:fldChar w:fldCharType="begin"/>
        </w:r>
        <w:r>
          <w:instrText xml:space="preserve"> PAGEREF _Toc4080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2" w:history="1">
        <w:r>
          <w:rPr>
            <w:rFonts w:ascii="仿宋" w:eastAsia="仿宋" w:hAnsi="仿宋" w:cs="仿宋" w:hint="eastAsia"/>
            <w:lang w:eastAsia="zh-CN"/>
          </w:rPr>
          <w:t>(一)、氟碳涂料项目建设期原辅材料供应情况</w:t>
        </w:r>
        <w:r>
          <w:tab/>
        </w:r>
        <w:r>
          <w:fldChar w:fldCharType="begin"/>
        </w:r>
        <w:r>
          <w:instrText xml:space="preserve"> PAGEREF _Toc17142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2" w:history="1">
        <w:r>
          <w:rPr>
            <w:rFonts w:ascii="仿宋" w:eastAsia="仿宋" w:hAnsi="仿宋" w:cs="仿宋" w:hint="eastAsia"/>
            <w:lang w:eastAsia="zh-CN"/>
          </w:rPr>
          <w:t>(二)、氟碳涂料项目运营期原辅材料供应及质量管理</w:t>
        </w:r>
        <w:r>
          <w:tab/>
        </w:r>
        <w:r>
          <w:fldChar w:fldCharType="begin"/>
        </w:r>
        <w:r>
          <w:instrText xml:space="preserve"> PAGEREF _Toc18182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47" w:history="1">
        <w:r>
          <w:rPr>
            <w:rFonts w:ascii="仿宋" w:eastAsia="仿宋" w:hAnsi="仿宋" w:cs="仿宋" w:hint="eastAsia"/>
            <w:lang w:eastAsia="zh-CN"/>
          </w:rPr>
          <w:t>五、氟碳涂料企业外部环境分析</w:t>
        </w:r>
        <w:r>
          <w:tab/>
        </w:r>
        <w:r>
          <w:fldChar w:fldCharType="begin"/>
        </w:r>
        <w:r>
          <w:instrText xml:space="preserve"> PAGEREF _Toc26847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5" w:history="1">
        <w:r>
          <w:rPr>
            <w:rFonts w:ascii="仿宋" w:eastAsia="仿宋" w:hAnsi="仿宋" w:cs="仿宋" w:hint="eastAsia"/>
            <w:lang w:eastAsia="zh-CN"/>
          </w:rPr>
          <w:t>(一)、企业外部环境分析</w:t>
        </w:r>
        <w:r>
          <w:tab/>
        </w:r>
        <w:r>
          <w:fldChar w:fldCharType="begin"/>
        </w:r>
        <w:r>
          <w:instrText xml:space="preserve"> PAGEREF _Toc10475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80" w:history="1">
        <w:r>
          <w:rPr>
            <w:rFonts w:ascii="仿宋" w:eastAsia="仿宋" w:hAnsi="仿宋" w:cs="仿宋" w:hint="eastAsia"/>
            <w:lang w:eastAsia="zh-CN"/>
          </w:rPr>
          <w:t>六、社交媒体与在线营销</w:t>
        </w:r>
        <w:r>
          <w:tab/>
        </w:r>
        <w:r>
          <w:fldChar w:fldCharType="begin"/>
        </w:r>
        <w:r>
          <w:instrText xml:space="preserve"> PAGEREF _Toc10480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3" w:history="1">
        <w:r>
          <w:rPr>
            <w:rFonts w:ascii="仿宋" w:eastAsia="仿宋" w:hAnsi="仿宋" w:cs="仿宋" w:hint="eastAsia"/>
            <w:lang w:eastAsia="zh-CN"/>
          </w:rPr>
          <w:t>(一)、社交媒体策略</w:t>
        </w:r>
        <w:r>
          <w:tab/>
        </w:r>
        <w:r>
          <w:fldChar w:fldCharType="begin"/>
        </w:r>
        <w:r>
          <w:instrText xml:space="preserve"> PAGEREF _Toc5523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6" w:history="1">
        <w:r>
          <w:rPr>
            <w:rFonts w:ascii="仿宋" w:eastAsia="仿宋" w:hAnsi="仿宋" w:cs="仿宋" w:hint="eastAsia"/>
            <w:lang w:eastAsia="zh-CN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_Toc16896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7" w:history="1">
        <w:r>
          <w:rPr>
            <w:rFonts w:ascii="仿宋" w:eastAsia="仿宋" w:hAnsi="仿宋" w:cs="仿宋" w:hint="eastAsia"/>
            <w:lang w:eastAsia="zh-CN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_Toc31847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5" w:history="1">
        <w:r>
          <w:rPr>
            <w:rFonts w:ascii="仿宋" w:eastAsia="仿宋" w:hAnsi="仿宋" w:cs="仿宋" w:hint="eastAsia"/>
            <w:lang w:eastAsia="zh-CN"/>
          </w:rPr>
          <w:t>七、市场预测</w:t>
        </w:r>
        <w:r>
          <w:tab/>
        </w:r>
        <w:r>
          <w:fldChar w:fldCharType="begin"/>
        </w:r>
        <w:r>
          <w:instrText xml:space="preserve"> PAGEREF _Toc2585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0" w:history="1">
        <w:r>
          <w:rPr>
            <w:rFonts w:ascii="仿宋" w:eastAsia="仿宋" w:hAnsi="仿宋" w:cs="仿宋" w:hint="eastAsia"/>
            <w:lang w:eastAsia="zh-CN"/>
          </w:rPr>
          <w:t>(一)、行业发展概况</w:t>
        </w:r>
        <w:r>
          <w:tab/>
        </w:r>
        <w:r>
          <w:fldChar w:fldCharType="begin"/>
        </w:r>
        <w:r>
          <w:instrText xml:space="preserve"> PAGEREF _Toc30340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7" w:history="1">
        <w:r>
          <w:rPr>
            <w:rFonts w:ascii="仿宋" w:eastAsia="仿宋" w:hAnsi="仿宋" w:cs="仿宋" w:hint="eastAsia"/>
            <w:lang w:eastAsia="zh-CN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_Toc19507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46" w:history="1">
        <w:r>
          <w:rPr>
            <w:rFonts w:ascii="仿宋" w:eastAsia="仿宋" w:hAnsi="仿宋" w:cs="仿宋" w:hint="eastAsia"/>
            <w:lang w:eastAsia="zh-CN"/>
          </w:rPr>
          <w:t>八、氟碳涂料项目实施进度</w:t>
        </w:r>
        <w:r>
          <w:tab/>
        </w:r>
        <w:r>
          <w:fldChar w:fldCharType="begin"/>
        </w:r>
        <w:r>
          <w:instrText xml:space="preserve"> PAGEREF _Toc10246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1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_Toc13531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597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_Toc18597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_Toc19676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4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_Toc30247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_Toc14950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3" w:history="1">
        <w:r>
          <w:rPr>
            <w:rFonts w:ascii="仿宋" w:eastAsia="仿宋" w:hAnsi="仿宋" w:cs="仿宋" w:hint="eastAsia"/>
            <w:lang w:eastAsia="zh-CN"/>
          </w:rPr>
          <w:t>(六)、氟碳涂料项目实施保障</w:t>
        </w:r>
        <w:r>
          <w:tab/>
        </w:r>
        <w:r>
          <w:fldChar w:fldCharType="begin"/>
        </w:r>
        <w:r>
          <w:instrText xml:space="preserve"> PAGEREF _Toc18293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3" w:history="1">
        <w:r>
          <w:rPr>
            <w:rFonts w:ascii="仿宋" w:eastAsia="仿宋" w:hAnsi="仿宋" w:cs="仿宋" w:hint="eastAsia"/>
            <w:lang w:eastAsia="zh-CN"/>
          </w:rPr>
          <w:t>九、劳动安全生产分析</w:t>
        </w:r>
        <w:r>
          <w:tab/>
        </w:r>
        <w:r>
          <w:fldChar w:fldCharType="begin"/>
        </w:r>
        <w:r>
          <w:instrText xml:space="preserve"> PAGEREF _Toc1103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20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_Toc3420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74" w:history="1">
        <w:r>
          <w:rPr>
            <w:rFonts w:ascii="仿宋" w:eastAsia="仿宋" w:hAnsi="仿宋" w:cs="仿宋" w:hint="eastAsia"/>
            <w:lang w:eastAsia="zh-CN"/>
          </w:rPr>
          <w:t>(二)、防范措施</w:t>
        </w:r>
        <w:r>
          <w:tab/>
        </w:r>
        <w:r>
          <w:fldChar w:fldCharType="begin"/>
        </w:r>
        <w:r>
          <w:instrText xml:space="preserve"> PAGEREF _Toc12374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2" w:history="1">
        <w:r>
          <w:rPr>
            <w:rFonts w:ascii="仿宋" w:eastAsia="仿宋" w:hAnsi="仿宋" w:cs="仿宋" w:hint="eastAsia"/>
            <w:lang w:eastAsia="zh-CN"/>
          </w:rPr>
          <w:t>(三)、预期效果评价</w:t>
        </w:r>
        <w:r>
          <w:tab/>
        </w:r>
        <w:r>
          <w:fldChar w:fldCharType="begin"/>
        </w:r>
        <w:r>
          <w:instrText xml:space="preserve"> PAGEREF _Toc22072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17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_Toc7317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3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_Toc13343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_Toc13711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_Toc328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_Toc30062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36" w:history="1">
        <w:r>
          <w:rPr>
            <w:rFonts w:ascii="仿宋" w:eastAsia="仿宋" w:hAnsi="仿宋" w:cs="仿宋" w:hint="eastAsia"/>
            <w:lang w:eastAsia="zh-CN"/>
          </w:rPr>
          <w:t>十一、氟碳涂料项目可行性研究</w:t>
        </w:r>
        <w:r>
          <w:tab/>
        </w:r>
        <w:r>
          <w:fldChar w:fldCharType="begin"/>
        </w:r>
        <w:r>
          <w:instrText xml:space="preserve"> PAGEREF _Toc31936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0" w:history="1">
        <w:r>
          <w:rPr>
            <w:rFonts w:ascii="仿宋" w:eastAsia="仿宋" w:hAnsi="仿宋" w:cs="仿宋" w:hint="eastAsia"/>
            <w:lang w:eastAsia="zh-CN"/>
          </w:rPr>
          <w:t>(一)、市场需求与竞争分析</w:t>
        </w:r>
        <w:r>
          <w:tab/>
        </w:r>
        <w:r>
          <w:fldChar w:fldCharType="begin"/>
        </w:r>
        <w:r>
          <w:instrText xml:space="preserve"> PAGEREF _Toc15980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8" w:history="1">
        <w:r>
          <w:rPr>
            <w:rFonts w:ascii="仿宋" w:eastAsia="仿宋" w:hAnsi="仿宋" w:cs="仿宋" w:hint="eastAsia"/>
            <w:lang w:eastAsia="zh-CN"/>
          </w:rPr>
          <w:t>(二)、技术可行性与创新</w:t>
        </w:r>
        <w:r>
          <w:tab/>
        </w:r>
        <w:r>
          <w:fldChar w:fldCharType="begin"/>
        </w:r>
        <w:r>
          <w:instrText xml:space="preserve"> PAGEREF _Toc10668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4" w:history="1">
        <w:r>
          <w:rPr>
            <w:rFonts w:ascii="仿宋" w:eastAsia="仿宋" w:hAnsi="仿宋" w:cs="仿宋" w:hint="eastAsia"/>
            <w:lang w:eastAsia="zh-CN"/>
          </w:rPr>
          <w:t>(三)、环境影响与可持续性评估</w:t>
        </w:r>
        <w:r>
          <w:tab/>
        </w:r>
        <w:r>
          <w:fldChar w:fldCharType="begin"/>
        </w:r>
        <w:r>
          <w:instrText xml:space="preserve"> PAGEREF _Toc29074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66" w:history="1">
        <w:r>
          <w:rPr>
            <w:rFonts w:ascii="仿宋" w:eastAsia="仿宋" w:hAnsi="仿宋" w:cs="仿宋" w:hint="eastAsia"/>
            <w:lang w:eastAsia="zh-CN"/>
          </w:rPr>
          <w:t>十二、技术创新的过程与模式</w:t>
        </w:r>
        <w:r>
          <w:tab/>
        </w:r>
        <w:r>
          <w:fldChar w:fldCharType="begin"/>
        </w:r>
        <w:r>
          <w:instrText xml:space="preserve"> PAGEREF _Toc28066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4" w:history="1">
        <w:r>
          <w:rPr>
            <w:rFonts w:ascii="仿宋" w:eastAsia="仿宋" w:hAnsi="仿宋" w:cs="仿宋" w:hint="eastAsia"/>
            <w:lang w:eastAsia="zh-CN"/>
          </w:rPr>
          <w:t>(一)、需求拉动创新模式</w:t>
        </w:r>
        <w:r>
          <w:tab/>
        </w:r>
        <w:r>
          <w:fldChar w:fldCharType="begin"/>
        </w:r>
        <w:r>
          <w:instrText xml:space="preserve"> PAGEREF _Toc27674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9" w:history="1">
        <w:r>
          <w:rPr>
            <w:rFonts w:ascii="仿宋" w:eastAsia="仿宋" w:hAnsi="仿宋" w:cs="仿宋" w:hint="eastAsia"/>
            <w:lang w:eastAsia="zh-CN"/>
          </w:rPr>
          <w:t>(二)、交互作用创新模式</w:t>
        </w:r>
        <w:r>
          <w:tab/>
        </w:r>
        <w:r>
          <w:fldChar w:fldCharType="begin"/>
        </w:r>
        <w:r>
          <w:instrText xml:space="preserve"> PAGEREF _Toc3819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56" w:history="1">
        <w:r>
          <w:rPr>
            <w:rFonts w:ascii="仿宋" w:eastAsia="仿宋" w:hAnsi="仿宋" w:cs="仿宋" w:hint="eastAsia"/>
            <w:lang w:eastAsia="zh-CN"/>
          </w:rPr>
          <w:t>(三)、A-U过程创新模式</w:t>
        </w:r>
        <w:r>
          <w:tab/>
        </w:r>
        <w:r>
          <w:fldChar w:fldCharType="begin"/>
        </w:r>
        <w:r>
          <w:instrText xml:space="preserve"> PAGEREF _Toc10556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3" w:history="1">
        <w:r>
          <w:rPr>
            <w:rFonts w:ascii="仿宋" w:eastAsia="仿宋" w:hAnsi="仿宋" w:cs="仿宋" w:hint="eastAsia"/>
            <w:lang w:eastAsia="zh-CN"/>
          </w:rPr>
          <w:t>(四)、系统集成和网络创新模式</w:t>
        </w:r>
        <w:r>
          <w:tab/>
        </w:r>
        <w:r>
          <w:fldChar w:fldCharType="begin"/>
        </w:r>
        <w:r>
          <w:instrText xml:space="preserve"> PAGEREF _Toc31143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02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_Toc29502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2" w:history="1">
        <w:r>
          <w:rPr>
            <w:rFonts w:ascii="仿宋" w:eastAsia="仿宋" w:hAnsi="仿宋" w:cs="仿宋" w:hint="eastAsia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_Toc11042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5" w:history="1">
        <w:r>
          <w:rPr>
            <w:rFonts w:ascii="仿宋" w:eastAsia="仿宋" w:hAnsi="仿宋" w:cs="仿宋" w:hint="eastAsia"/>
            <w:lang w:eastAsia="zh-CN"/>
          </w:rPr>
          <w:t>(二)、市场定位</w:t>
        </w:r>
        <w:r>
          <w:tab/>
        </w:r>
        <w:r>
          <w:fldChar w:fldCharType="begin"/>
        </w:r>
        <w:r>
          <w:instrText xml:space="preserve"> PAGEREF _Toc9705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85" w:history="1">
        <w:r>
          <w:rPr>
            <w:rFonts w:ascii="仿宋" w:eastAsia="仿宋" w:hAnsi="仿宋" w:cs="仿宋" w:hint="eastAsia"/>
            <w:lang w:eastAsia="zh-CN"/>
          </w:rPr>
          <w:t>(三)、产品定价策略</w:t>
        </w:r>
        <w:r>
          <w:tab/>
        </w:r>
        <w:r>
          <w:fldChar w:fldCharType="begin"/>
        </w:r>
        <w:r>
          <w:instrText xml:space="preserve"> PAGEREF _Toc23785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2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_Toc21982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1" w:history="1">
        <w:r>
          <w:rPr>
            <w:rFonts w:ascii="仿宋" w:eastAsia="仿宋" w:hAnsi="仿宋" w:cs="仿宋" w:hint="eastAsia"/>
            <w:lang w:eastAsia="zh-CN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_Toc5461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" w:history="1">
        <w:r>
          <w:rPr>
            <w:rFonts w:ascii="仿宋" w:eastAsia="仿宋" w:hAnsi="仿宋" w:cs="仿宋" w:hint="eastAsia"/>
            <w:lang w:eastAsia="zh-CN"/>
          </w:rPr>
          <w:t>(六)、售后服务策略</w:t>
        </w:r>
        <w:r>
          <w:tab/>
        </w:r>
        <w:r>
          <w:fldChar w:fldCharType="begin"/>
        </w:r>
        <w:r>
          <w:instrText xml:space="preserve"> PAGEREF _Toc2909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15" w:history="1">
        <w:r>
          <w:rPr>
            <w:rFonts w:ascii="仿宋" w:eastAsia="仿宋" w:hAnsi="仿宋" w:cs="仿宋" w:hint="eastAsia"/>
            <w:lang w:eastAsia="zh-CN"/>
          </w:rPr>
          <w:t>十四、氟碳涂料项目风险分析</w:t>
        </w:r>
        <w:r>
          <w:tab/>
        </w:r>
        <w:r>
          <w:fldChar w:fldCharType="begin"/>
        </w:r>
        <w:r>
          <w:instrText xml:space="preserve"> PAGEREF _Toc12715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2" w:history="1">
        <w:r>
          <w:rPr>
            <w:rFonts w:ascii="仿宋" w:eastAsia="仿宋" w:hAnsi="仿宋" w:cs="仿宋" w:hint="eastAsia"/>
            <w:lang w:eastAsia="zh-CN"/>
          </w:rPr>
          <w:t>(一)、氟碳涂料项目风险分析</w:t>
        </w:r>
        <w:r>
          <w:tab/>
        </w:r>
        <w:r>
          <w:fldChar w:fldCharType="begin"/>
        </w:r>
        <w:r>
          <w:instrText xml:space="preserve"> PAGEREF _Toc29822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7" w:history="1">
        <w:r>
          <w:rPr>
            <w:rFonts w:ascii="仿宋" w:eastAsia="仿宋" w:hAnsi="仿宋" w:cs="仿宋" w:hint="eastAsia"/>
            <w:lang w:eastAsia="zh-CN"/>
          </w:rPr>
          <w:t>(二)、氟碳涂料项目风险对策</w:t>
        </w:r>
        <w:r>
          <w:tab/>
        </w:r>
        <w:r>
          <w:fldChar w:fldCharType="begin"/>
        </w:r>
        <w:r>
          <w:instrText xml:space="preserve"> PAGEREF _Toc24067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68" w:history="1">
        <w:r>
          <w:rPr>
            <w:rFonts w:ascii="仿宋" w:eastAsia="仿宋" w:hAnsi="仿宋" w:cs="仿宋" w:hint="eastAsia"/>
            <w:lang w:eastAsia="zh-CN"/>
          </w:rPr>
          <w:t>十五、安全生产与环境保护培训</w:t>
        </w:r>
        <w:r>
          <w:tab/>
        </w:r>
        <w:r>
          <w:fldChar w:fldCharType="begin"/>
        </w:r>
        <w:r>
          <w:instrText xml:space="preserve"> PAGEREF _Toc20968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79" w:history="1">
        <w:r>
          <w:rPr>
            <w:rFonts w:ascii="仿宋" w:eastAsia="仿宋" w:hAnsi="仿宋" w:cs="仿宋" w:hint="eastAsia"/>
            <w:lang w:eastAsia="zh-CN"/>
          </w:rPr>
          <w:t>(一)、培训计划</w:t>
        </w:r>
        <w:r>
          <w:tab/>
        </w:r>
        <w:r>
          <w:fldChar w:fldCharType="begin"/>
        </w:r>
        <w:r>
          <w:instrText xml:space="preserve"> PAGEREF _Toc20879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5" w:history="1">
        <w:r>
          <w:rPr>
            <w:rFonts w:ascii="仿宋" w:eastAsia="仿宋" w:hAnsi="仿宋" w:cs="仿宋" w:hint="eastAsia"/>
            <w:lang w:eastAsia="zh-CN"/>
          </w:rPr>
          <w:t>(二)、培训内容</w:t>
        </w:r>
        <w:r>
          <w:tab/>
        </w:r>
        <w:r>
          <w:fldChar w:fldCharType="begin"/>
        </w:r>
        <w:r>
          <w:instrText xml:space="preserve"> PAGEREF _Toc14985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3" w:history="1">
        <w:r>
          <w:rPr>
            <w:rFonts w:ascii="仿宋" w:eastAsia="仿宋" w:hAnsi="仿宋" w:cs="仿宋" w:hint="eastAsia"/>
            <w:lang w:eastAsia="zh-CN"/>
          </w:rPr>
          <w:t>(三)、培训方法</w:t>
        </w:r>
        <w:r>
          <w:tab/>
        </w:r>
        <w:r>
          <w:fldChar w:fldCharType="begin"/>
        </w:r>
        <w:r>
          <w:instrText xml:space="preserve"> PAGEREF _Toc6653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3" w:history="1">
        <w:r>
          <w:rPr>
            <w:rFonts w:ascii="仿宋" w:eastAsia="仿宋" w:hAnsi="仿宋" w:cs="仿宋" w:hint="eastAsia"/>
            <w:lang w:eastAsia="zh-CN"/>
          </w:rPr>
          <w:t>(四)、培训效果评估</w:t>
        </w:r>
        <w:r>
          <w:tab/>
        </w:r>
        <w:r>
          <w:fldChar w:fldCharType="begin"/>
        </w:r>
        <w:r>
          <w:instrText xml:space="preserve"> PAGEREF _Toc30183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81" w:history="1">
        <w:r>
          <w:rPr>
            <w:rFonts w:ascii="仿宋" w:eastAsia="仿宋" w:hAnsi="仿宋" w:cs="仿宋" w:hint="eastAsia"/>
            <w:lang w:eastAsia="zh-CN"/>
          </w:rPr>
          <w:t>十六、氟碳涂料项目安全培训与教育的必要性</w:t>
        </w:r>
        <w:r>
          <w:tab/>
        </w:r>
        <w:r>
          <w:fldChar w:fldCharType="begin"/>
        </w:r>
        <w:r>
          <w:instrText xml:space="preserve"> PAGEREF _Toc22281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3" w:history="1">
        <w:r>
          <w:rPr>
            <w:rFonts w:ascii="仿宋" w:eastAsia="仿宋" w:hAnsi="仿宋" w:cs="仿宋" w:hint="eastAsia"/>
            <w:lang w:eastAsia="zh-CN"/>
          </w:rPr>
          <w:t>(一)、氟碳涂料项目安全培训与教育的基本原则</w:t>
        </w:r>
        <w:r>
          <w:tab/>
        </w:r>
        <w:r>
          <w:fldChar w:fldCharType="begin"/>
        </w:r>
        <w:r>
          <w:instrText xml:space="preserve"> PAGEREF _Toc27123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0" w:history="1">
        <w:r>
          <w:rPr>
            <w:rFonts w:ascii="仿宋" w:eastAsia="仿宋" w:hAnsi="仿宋" w:cs="仿宋" w:hint="eastAsia"/>
            <w:lang w:eastAsia="zh-CN"/>
          </w:rPr>
          <w:t>(二)、培训需求分析与计划制定</w:t>
        </w:r>
        <w:r>
          <w:tab/>
        </w:r>
        <w:r>
          <w:fldChar w:fldCharType="begin"/>
        </w:r>
        <w:r>
          <w:instrText xml:space="preserve"> PAGEREF _Toc3960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25" w:history="1">
        <w:r>
          <w:rPr>
            <w:rFonts w:ascii="仿宋" w:eastAsia="仿宋" w:hAnsi="仿宋" w:cs="仿宋" w:hint="eastAsia"/>
            <w:lang w:eastAsia="zh-CN"/>
          </w:rPr>
          <w:t>(三)、培训内容与形式</w:t>
        </w:r>
        <w:r>
          <w:tab/>
        </w:r>
        <w:r>
          <w:fldChar w:fldCharType="begin"/>
        </w:r>
        <w:r>
          <w:instrText xml:space="preserve"> PAGEREF _Toc16525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7" w:history="1">
        <w:r>
          <w:rPr>
            <w:rFonts w:ascii="仿宋" w:eastAsia="仿宋" w:hAnsi="仿宋" w:cs="仿宋" w:hint="eastAsia"/>
            <w:lang w:eastAsia="zh-CN"/>
          </w:rPr>
          <w:t>(四)、培训师资与资源</w:t>
        </w:r>
        <w:r>
          <w:tab/>
        </w:r>
        <w:r>
          <w:fldChar w:fldCharType="begin"/>
        </w:r>
        <w:r>
          <w:instrText xml:space="preserve"> PAGEREF _Toc21267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73" w:history="1">
        <w:r>
          <w:rPr>
            <w:rFonts w:ascii="仿宋" w:eastAsia="仿宋" w:hAnsi="仿宋" w:cs="仿宋" w:hint="eastAsia"/>
            <w:lang w:eastAsia="zh-CN"/>
          </w:rPr>
          <w:t>(五)、培训效果评估与改进机制</w:t>
        </w:r>
        <w:r>
          <w:tab/>
        </w:r>
        <w:r>
          <w:fldChar w:fldCharType="begin"/>
        </w:r>
        <w:r>
          <w:instrText xml:space="preserve"> PAGEREF _Toc18973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4688" w:history="1">
        <w:r>
          <w:rPr>
            <w:rFonts w:ascii="仿宋" w:eastAsia="仿宋" w:hAnsi="仿宋" w:cs="仿宋" w:hint="eastAsia"/>
            <w:lang w:eastAsia="zh-CN"/>
          </w:rPr>
          <w:t>十七、氟碳涂料项目执行与监控</w:t>
        </w:r>
        <w:r>
          <w:tab/>
        </w:r>
        <w:r>
          <w:fldChar w:fldCharType="begin"/>
        </w:r>
        <w:r>
          <w:instrText xml:space="preserve"> PAGEREF _Toc14688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6" w:history="1">
        <w:r>
          <w:rPr>
            <w:rFonts w:ascii="仿宋" w:eastAsia="仿宋" w:hAnsi="仿宋" w:cs="仿宋" w:hint="eastAsia"/>
            <w:lang w:eastAsia="zh-CN"/>
          </w:rPr>
          <w:t>(一)、氟碳涂料项目执行计划</w:t>
        </w:r>
        <w:r>
          <w:tab/>
        </w:r>
        <w:r>
          <w:fldChar w:fldCharType="begin"/>
        </w:r>
        <w:r>
          <w:instrText xml:space="preserve"> PAGEREF _Toc3556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0" w:history="1">
        <w:r>
          <w:rPr>
            <w:rFonts w:ascii="仿宋" w:eastAsia="仿宋" w:hAnsi="仿宋" w:cs="仿宋" w:hint="eastAsia"/>
            <w:lang w:eastAsia="zh-CN"/>
          </w:rPr>
          <w:t>(二)、监控与评估体系</w:t>
        </w:r>
        <w:r>
          <w:tab/>
        </w:r>
        <w:r>
          <w:fldChar w:fldCharType="begin"/>
        </w:r>
        <w:r>
          <w:instrText xml:space="preserve"> PAGEREF _Toc2850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5" w:history="1">
        <w:r>
          <w:rPr>
            <w:rFonts w:ascii="仿宋" w:eastAsia="仿宋" w:hAnsi="仿宋" w:cs="仿宋" w:hint="eastAsia"/>
            <w:lang w:eastAsia="zh-CN"/>
          </w:rPr>
          <w:t>(三)、反馈机制与调整策略</w:t>
        </w:r>
        <w:r>
          <w:tab/>
        </w:r>
        <w:r>
          <w:fldChar w:fldCharType="begin"/>
        </w:r>
        <w:r>
          <w:instrText xml:space="preserve"> PAGEREF _Toc15865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59" w:history="1">
        <w:r>
          <w:rPr>
            <w:rFonts w:ascii="仿宋" w:eastAsia="仿宋" w:hAnsi="仿宋" w:cs="仿宋" w:hint="eastAsia"/>
            <w:lang w:eastAsia="zh-CN"/>
          </w:rPr>
          <w:t>十八、氟碳涂料项目节能可行性分析</w:t>
        </w:r>
        <w:r>
          <w:tab/>
        </w:r>
        <w:r>
          <w:fldChar w:fldCharType="begin"/>
        </w:r>
        <w:r>
          <w:instrText xml:space="preserve"> PAGEREF _Toc5359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6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_Toc13326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37" w:history="1">
        <w:r>
          <w:rPr>
            <w:rFonts w:ascii="仿宋" w:eastAsia="仿宋" w:hAnsi="仿宋" w:cs="仿宋" w:hint="eastAsia"/>
            <w:lang w:eastAsia="zh-CN"/>
          </w:rPr>
          <w:t>(二)、节能法规及标准</w:t>
        </w:r>
        <w:r>
          <w:tab/>
        </w:r>
        <w:r>
          <w:fldChar w:fldCharType="begin"/>
        </w:r>
        <w:r>
          <w:instrText xml:space="preserve"> PAGEREF _Toc21337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" w:history="1">
        <w:r>
          <w:rPr>
            <w:rFonts w:ascii="仿宋" w:eastAsia="仿宋" w:hAnsi="仿宋" w:cs="仿宋" w:hint="eastAsia"/>
            <w:lang w:eastAsia="zh-CN"/>
          </w:rPr>
          <w:t>(三)、氟碳涂料项目所在地能源消费及能源供应条件</w:t>
        </w:r>
        <w:r>
          <w:tab/>
        </w:r>
        <w:r>
          <w:fldChar w:fldCharType="begin"/>
        </w:r>
        <w:r>
          <w:instrText xml:space="preserve"> PAGEREF _Toc1390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1" w:history="1">
        <w:r>
          <w:rPr>
            <w:rFonts w:ascii="仿宋" w:eastAsia="仿宋" w:hAnsi="仿宋" w:cs="仿宋" w:hint="eastAsia"/>
            <w:lang w:eastAsia="zh-CN"/>
          </w:rPr>
          <w:t>(四)、能源消费种类和数量分析</w:t>
        </w:r>
        <w:r>
          <w:tab/>
        </w:r>
        <w:r>
          <w:fldChar w:fldCharType="begin"/>
        </w:r>
        <w:r>
          <w:instrText xml:space="preserve"> PAGEREF _Toc28031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5" w:history="1">
        <w:r>
          <w:rPr>
            <w:rFonts w:ascii="仿宋" w:eastAsia="仿宋" w:hAnsi="仿宋" w:cs="仿宋" w:hint="eastAsia"/>
            <w:lang w:eastAsia="zh-CN"/>
          </w:rPr>
          <w:t>(五)、氟碳涂料项目预期节能综合评价</w:t>
        </w:r>
        <w:r>
          <w:tab/>
        </w:r>
        <w:r>
          <w:fldChar w:fldCharType="begin"/>
        </w:r>
        <w:r>
          <w:instrText xml:space="preserve"> PAGEREF _Toc28625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1" w:history="1">
        <w:r>
          <w:rPr>
            <w:rFonts w:ascii="仿宋" w:eastAsia="仿宋" w:hAnsi="仿宋" w:cs="仿宋" w:hint="eastAsia"/>
            <w:lang w:eastAsia="zh-CN"/>
          </w:rPr>
          <w:t>(六)、氟碳涂料项目节能设计</w:t>
        </w:r>
        <w:r>
          <w:tab/>
        </w:r>
        <w:r>
          <w:fldChar w:fldCharType="begin"/>
        </w:r>
        <w:r>
          <w:instrText xml:space="preserve"> PAGEREF _Toc22781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74" w:history="1">
        <w:r>
          <w:rPr>
            <w:rFonts w:ascii="仿宋" w:eastAsia="仿宋" w:hAnsi="仿宋" w:cs="仿宋" w:hint="eastAsia"/>
            <w:lang w:eastAsia="zh-CN"/>
          </w:rPr>
          <w:t>(七)、节能措施</w:t>
        </w:r>
        <w:r>
          <w:tab/>
        </w:r>
        <w:r>
          <w:fldChar w:fldCharType="begin"/>
        </w:r>
        <w:r>
          <w:instrText xml:space="preserve"> PAGEREF _Toc11774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12" w:history="1">
        <w:r>
          <w:rPr>
            <w:rFonts w:ascii="仿宋" w:eastAsia="仿宋" w:hAnsi="仿宋" w:cs="仿宋" w:hint="eastAsia"/>
            <w:lang w:eastAsia="zh-CN"/>
          </w:rPr>
          <w:t>十九、招标方案</w:t>
        </w:r>
        <w:r>
          <w:tab/>
        </w:r>
        <w:r>
          <w:fldChar w:fldCharType="begin"/>
        </w:r>
        <w:r>
          <w:instrText xml:space="preserve"> PAGEREF _Toc6812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15" w:history="1">
        <w:r>
          <w:rPr>
            <w:rFonts w:ascii="仿宋" w:eastAsia="仿宋" w:hAnsi="仿宋" w:cs="仿宋" w:hint="eastAsia"/>
            <w:lang w:eastAsia="zh-CN"/>
          </w:rPr>
          <w:t>(一)、氟碳涂料项目招标依据</w:t>
        </w:r>
        <w:r>
          <w:tab/>
        </w:r>
        <w:r>
          <w:fldChar w:fldCharType="begin"/>
        </w:r>
        <w:r>
          <w:instrText xml:space="preserve"> PAGEREF _Toc31315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70" w:history="1">
        <w:r>
          <w:rPr>
            <w:rFonts w:ascii="仿宋" w:eastAsia="仿宋" w:hAnsi="仿宋" w:cs="仿宋" w:hint="eastAsia"/>
            <w:lang w:eastAsia="zh-CN"/>
          </w:rPr>
          <w:t>(二)、氟碳涂料项目招标范围</w:t>
        </w:r>
        <w:r>
          <w:tab/>
        </w:r>
        <w:r>
          <w:fldChar w:fldCharType="begin"/>
        </w:r>
        <w:r>
          <w:instrText xml:space="preserve"> PAGEREF _Toc28970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4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_Toc30374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4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_Toc25694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7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_Toc11297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24" w:history="1">
        <w:r>
          <w:rPr>
            <w:rFonts w:ascii="仿宋" w:eastAsia="仿宋" w:hAnsi="仿宋" w:cs="仿宋" w:hint="eastAsia"/>
            <w:lang w:eastAsia="zh-CN"/>
          </w:rPr>
          <w:t>二十、管理团队</w:t>
        </w:r>
        <w:r>
          <w:tab/>
        </w:r>
        <w:r>
          <w:fldChar w:fldCharType="begin"/>
        </w:r>
        <w:r>
          <w:instrText xml:space="preserve"> PAGEREF _Toc16324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3" w:history="1">
        <w:r>
          <w:rPr>
            <w:rFonts w:ascii="仿宋" w:eastAsia="仿宋" w:hAnsi="仿宋" w:cs="仿宋" w:hint="eastAsia"/>
            <w:lang w:eastAsia="zh-CN"/>
          </w:rPr>
          <w:t>(一)、1 管理层简介</w:t>
        </w:r>
        <w:r>
          <w:tab/>
        </w:r>
        <w:r>
          <w:fldChar w:fldCharType="begin"/>
        </w:r>
        <w:r>
          <w:instrText xml:space="preserve"> PAGEREF _Toc11013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" w:history="1">
        <w:r>
          <w:rPr>
            <w:rFonts w:ascii="仿宋" w:eastAsia="仿宋" w:hAnsi="仿宋" w:cs="仿宋" w:hint="eastAsia"/>
            <w:lang w:eastAsia="zh-CN"/>
          </w:rPr>
          <w:t>(二)、组织结构</w:t>
        </w:r>
        <w:r>
          <w:tab/>
        </w:r>
        <w:r>
          <w:fldChar w:fldCharType="begin"/>
        </w:r>
        <w:r>
          <w:instrText xml:space="preserve"> PAGEREF _Toc501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54" w:history="1">
        <w:r>
          <w:rPr>
            <w:rFonts w:ascii="仿宋" w:eastAsia="仿宋" w:hAnsi="仿宋" w:cs="仿宋" w:hint="eastAsia"/>
            <w:lang w:eastAsia="zh-CN"/>
          </w:rPr>
          <w:t>(三)、岗位职责</w:t>
        </w:r>
        <w:r>
          <w:tab/>
        </w:r>
        <w:r>
          <w:fldChar w:fldCharType="begin"/>
        </w:r>
        <w:r>
          <w:instrText xml:space="preserve"> PAGEREF _Toc20854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19" w:history="1">
        <w:r>
          <w:rPr>
            <w:rFonts w:ascii="仿宋" w:eastAsia="仿宋" w:hAnsi="仿宋" w:cs="仿宋" w:hint="eastAsia"/>
            <w:lang w:eastAsia="zh-CN"/>
          </w:rPr>
          <w:t>二十一、战略合作伙伴与外部资源</w:t>
        </w:r>
        <w:r>
          <w:tab/>
        </w:r>
        <w:r>
          <w:fldChar w:fldCharType="begin"/>
        </w:r>
        <w:r>
          <w:instrText xml:space="preserve"> PAGEREF _Toc19119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5" w:history="1">
        <w:r>
          <w:rPr>
            <w:rFonts w:ascii="仿宋" w:eastAsia="仿宋" w:hAnsi="仿宋" w:cs="仿宋" w:hint="eastAsia"/>
            <w:lang w:eastAsia="zh-CN"/>
          </w:rPr>
          <w:t>(一)、战略合作伙伴的筛选与合同</w:t>
        </w:r>
        <w:r>
          <w:tab/>
        </w:r>
        <w:r>
          <w:fldChar w:fldCharType="begin"/>
        </w:r>
        <w:r>
          <w:instrText xml:space="preserve"> PAGEREF _Toc14785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46" w:history="1">
        <w:r>
          <w:rPr>
            <w:rFonts w:ascii="仿宋" w:eastAsia="仿宋" w:hAnsi="仿宋" w:cs="仿宋" w:hint="eastAsia"/>
            <w:lang w:eastAsia="zh-CN"/>
          </w:rPr>
          <w:t>(二)、外部资源管理与协同</w:t>
        </w:r>
        <w:r>
          <w:tab/>
        </w:r>
        <w:r>
          <w:fldChar w:fldCharType="begin"/>
        </w:r>
        <w:r>
          <w:instrText xml:space="preserve"> PAGEREF _Toc26246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1" w:history="1">
        <w:r>
          <w:rPr>
            <w:rFonts w:ascii="仿宋" w:eastAsia="仿宋" w:hAnsi="仿宋" w:cs="仿宋" w:hint="eastAsia"/>
            <w:lang w:eastAsia="zh-CN"/>
          </w:rPr>
          <w:t>(三)、合作绩效与目标达成</w:t>
        </w:r>
        <w:r>
          <w:tab/>
        </w:r>
        <w:r>
          <w:fldChar w:fldCharType="begin"/>
        </w:r>
        <w:r>
          <w:instrText xml:space="preserve"> PAGEREF _Toc5051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9" w:history="1">
        <w:r>
          <w:rPr>
            <w:rFonts w:ascii="仿宋" w:eastAsia="仿宋" w:hAnsi="仿宋" w:cs="仿宋" w:hint="eastAsia"/>
            <w:lang w:eastAsia="zh-CN"/>
          </w:rPr>
          <w:t>(四)、利益共享与联合创新</w:t>
        </w:r>
        <w:r>
          <w:tab/>
        </w:r>
        <w:r>
          <w:fldChar w:fldCharType="begin"/>
        </w:r>
        <w:r>
          <w:instrText xml:space="preserve"> PAGEREF _Toc19779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9" w:history="1">
        <w:r>
          <w:rPr>
            <w:rFonts w:ascii="仿宋" w:eastAsia="仿宋" w:hAnsi="仿宋" w:cs="仿宋" w:hint="eastAsia"/>
            <w:lang w:eastAsia="zh-CN"/>
          </w:rPr>
          <w:t>二十二氟碳涂料国际化战略</w:t>
        </w:r>
        <w:r>
          <w:tab/>
        </w:r>
        <w:r>
          <w:fldChar w:fldCharType="begin"/>
        </w:r>
        <w:r>
          <w:instrText xml:space="preserve"> PAGEREF _Toc2599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4" w:history="1">
        <w:r>
          <w:rPr>
            <w:rFonts w:ascii="仿宋" w:eastAsia="仿宋" w:hAnsi="仿宋" w:cs="仿宋" w:hint="eastAsia"/>
            <w:lang w:eastAsia="zh-CN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_Toc20534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2" w:history="1">
        <w:r>
          <w:rPr>
            <w:rFonts w:ascii="仿宋" w:eastAsia="仿宋" w:hAnsi="仿宋" w:cs="仿宋" w:hint="eastAsia"/>
            <w:lang w:eastAsia="zh-CN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_Toc7242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0" w:history="1">
        <w:r>
          <w:rPr>
            <w:rFonts w:ascii="仿宋" w:eastAsia="仿宋" w:hAnsi="仿宋" w:cs="仿宋" w:hint="eastAsia"/>
            <w:lang w:eastAsia="zh-CN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_Toc24570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7" w:history="1">
        <w:r>
          <w:rPr>
            <w:rFonts w:ascii="仿宋" w:eastAsia="仿宋" w:hAnsi="仿宋" w:cs="仿宋" w:hint="eastAsia"/>
            <w:lang w:eastAsia="zh-CN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_Toc21777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74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4551"/>
      <w:r>
        <w:rPr>
          <w:rFonts w:ascii="仿宋" w:eastAsia="仿宋" w:hAnsi="仿宋" w:cs="仿宋" w:hint="eastAsia"/>
          <w:sz w:val="28"/>
          <w:lang w:eastAsia="zh-CN"/>
        </w:rPr>
        <w:t>一、建设单位基本情况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08"/>
      <w:r>
        <w:rPr>
          <w:rFonts w:ascii="仿宋" w:eastAsia="仿宋" w:hAnsi="仿宋" w:cs="仿宋" w:hint="eastAsia"/>
          <w:lang w:eastAsia="zh-CN"/>
        </w:rPr>
        <w:t>(一)、公司基本信息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我们是一家名为XXX投资管理公司的企业。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我们的法定代表人是XX先生/女士。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注册资本为XX万元。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我们的统一社会信用代码是XXXXXXXXXXXXX。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登记机关是XXX市场监督管理局。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公司成立的日期是20XX-XX-XX。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我们的营业期限是20XX-XX-XX至无固定期限。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公司注册地址位于XX市XX区XX。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9.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https://d.book118.com/997022011026006046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氟碳涂料项目招商引资报告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氟碳涂料项目招商引资报告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氟碳涂料项目招商引资报告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氟碳涂料项目招商引资报告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氟碳涂料项目招商引资报告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F518DD"/>
    <w:rsid w:val="4593521B"/>
    <w:rsid w:val="5DF518DD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97022011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2024-03-01T01:35:00Z</dcterms:created>
  <dcterms:modified xsi:type="dcterms:W3CDTF">2024-03-01T01:35:29Z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7FABC391570E4463B714996B8F9F0569_11</vt:lpwstr>
  </property>
  <property fmtid="{D5CDD505-2E9C-101B-9397-08002B2CF9AE}" pid="3" name="KSOProductBuildVer">
    <vt:lpwstr>2052-12.1.0.16250</vt:lpwstr>
  </property>
</Properties>
</file>