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54" w:history="1">
        <w:r>
          <w:rPr>
            <w:rFonts w:ascii="仿宋" w:eastAsia="仿宋" w:hAnsi="仿宋" w:cs="仿宋" w:hint="eastAsia"/>
            <w:lang w:eastAsia="zh-CN"/>
          </w:rPr>
          <w:t>前言</w:t>
        </w:r>
        <w:r>
          <w:tab/>
        </w:r>
        <w:r>
          <w:fldChar w:fldCharType="begin"/>
        </w:r>
        <w:r>
          <w:instrText xml:space="preserve"> PAGEREF _Toc8054 \h </w:instrText>
        </w:r>
        <w:r>
          <w:fldChar w:fldCharType="separate"/>
        </w:r>
        <w:r>
          <w:t>3</w:t>
        </w:r>
        <w:r>
          <w:fldChar w:fldCharType="end"/>
        </w:r>
      </w:hyperlink>
    </w:p>
    <w:p>
      <w:pPr>
        <w:pStyle w:val="TOC1"/>
        <w:tabs>
          <w:tab w:val="right" w:leader="dot" w:pos="8306"/>
        </w:tabs>
      </w:pPr>
      <w:hyperlink w:anchor="_Toc32458" w:history="1">
        <w:r>
          <w:rPr>
            <w:rFonts w:ascii="仿宋" w:eastAsia="仿宋" w:hAnsi="仿宋" w:cs="仿宋" w:hint="eastAsia"/>
            <w:lang w:eastAsia="zh-CN"/>
          </w:rPr>
          <w:t>一、汽油机项目文档管理</w:t>
        </w:r>
        <w:r>
          <w:tab/>
        </w:r>
        <w:r>
          <w:fldChar w:fldCharType="begin"/>
        </w:r>
        <w:r>
          <w:instrText xml:space="preserve"> PAGEREF _Toc32458 \h </w:instrText>
        </w:r>
        <w:r>
          <w:fldChar w:fldCharType="separate"/>
        </w:r>
        <w:r>
          <w:t>3</w:t>
        </w:r>
        <w:r>
          <w:fldChar w:fldCharType="end"/>
        </w:r>
      </w:hyperlink>
    </w:p>
    <w:p>
      <w:pPr>
        <w:pStyle w:val="TOC2"/>
        <w:tabs>
          <w:tab w:val="right" w:leader="dot" w:pos="8306"/>
        </w:tabs>
      </w:pPr>
      <w:hyperlink w:anchor="_Toc26419" w:history="1">
        <w:r>
          <w:rPr>
            <w:rFonts w:ascii="仿宋" w:eastAsia="仿宋" w:hAnsi="仿宋" w:cs="仿宋" w:hint="eastAsia"/>
            <w:lang w:eastAsia="zh-CN"/>
          </w:rPr>
          <w:t>(一)、文档编制与审查</w:t>
        </w:r>
        <w:r>
          <w:tab/>
        </w:r>
        <w:r>
          <w:fldChar w:fldCharType="begin"/>
        </w:r>
        <w:r>
          <w:instrText xml:space="preserve"> PAGEREF _Toc26419 \h </w:instrText>
        </w:r>
        <w:r>
          <w:fldChar w:fldCharType="separate"/>
        </w:r>
        <w:r>
          <w:t>3</w:t>
        </w:r>
        <w:r>
          <w:fldChar w:fldCharType="end"/>
        </w:r>
      </w:hyperlink>
    </w:p>
    <w:p>
      <w:pPr>
        <w:pStyle w:val="TOC2"/>
        <w:tabs>
          <w:tab w:val="right" w:leader="dot" w:pos="8306"/>
        </w:tabs>
      </w:pPr>
      <w:hyperlink w:anchor="_Toc21689" w:history="1">
        <w:r>
          <w:rPr>
            <w:rFonts w:ascii="仿宋" w:eastAsia="仿宋" w:hAnsi="仿宋" w:cs="仿宋" w:hint="eastAsia"/>
            <w:lang w:eastAsia="zh-CN"/>
          </w:rPr>
          <w:t>(二)、文档发布与分发</w:t>
        </w:r>
        <w:r>
          <w:tab/>
        </w:r>
        <w:r>
          <w:fldChar w:fldCharType="begin"/>
        </w:r>
        <w:r>
          <w:instrText xml:space="preserve"> PAGEREF _Toc21689 \h </w:instrText>
        </w:r>
        <w:r>
          <w:fldChar w:fldCharType="separate"/>
        </w:r>
        <w:r>
          <w:t>4</w:t>
        </w:r>
        <w:r>
          <w:fldChar w:fldCharType="end"/>
        </w:r>
      </w:hyperlink>
    </w:p>
    <w:p>
      <w:pPr>
        <w:pStyle w:val="TOC2"/>
        <w:tabs>
          <w:tab w:val="right" w:leader="dot" w:pos="8306"/>
        </w:tabs>
      </w:pPr>
      <w:hyperlink w:anchor="_Toc10778" w:history="1">
        <w:r>
          <w:rPr>
            <w:rFonts w:ascii="仿宋" w:eastAsia="仿宋" w:hAnsi="仿宋" w:cs="仿宋" w:hint="eastAsia"/>
            <w:lang w:eastAsia="zh-CN"/>
          </w:rPr>
          <w:t>(三)、文档存档与归档</w:t>
        </w:r>
        <w:r>
          <w:tab/>
        </w:r>
        <w:r>
          <w:fldChar w:fldCharType="begin"/>
        </w:r>
        <w:r>
          <w:instrText xml:space="preserve"> PAGEREF _Toc10778 \h </w:instrText>
        </w:r>
        <w:r>
          <w:fldChar w:fldCharType="separate"/>
        </w:r>
        <w:r>
          <w:t>5</w:t>
        </w:r>
        <w:r>
          <w:fldChar w:fldCharType="end"/>
        </w:r>
      </w:hyperlink>
    </w:p>
    <w:p>
      <w:pPr>
        <w:pStyle w:val="TOC1"/>
        <w:tabs>
          <w:tab w:val="right" w:leader="dot" w:pos="8306"/>
        </w:tabs>
      </w:pPr>
      <w:hyperlink w:anchor="_Toc22925" w:history="1">
        <w:r>
          <w:rPr>
            <w:rFonts w:ascii="仿宋" w:eastAsia="仿宋" w:hAnsi="仿宋" w:cs="仿宋" w:hint="eastAsia"/>
            <w:lang w:eastAsia="zh-CN"/>
          </w:rPr>
          <w:t>二、市场分析、调研</w:t>
        </w:r>
        <w:r>
          <w:tab/>
        </w:r>
        <w:r>
          <w:fldChar w:fldCharType="begin"/>
        </w:r>
        <w:r>
          <w:instrText xml:space="preserve"> PAGEREF _Toc22925 \h </w:instrText>
        </w:r>
        <w:r>
          <w:fldChar w:fldCharType="separate"/>
        </w:r>
        <w:r>
          <w:t>6</w:t>
        </w:r>
        <w:r>
          <w:fldChar w:fldCharType="end"/>
        </w:r>
      </w:hyperlink>
    </w:p>
    <w:p>
      <w:pPr>
        <w:pStyle w:val="TOC2"/>
        <w:tabs>
          <w:tab w:val="right" w:leader="dot" w:pos="8306"/>
        </w:tabs>
      </w:pPr>
      <w:hyperlink w:anchor="_Toc24612" w:history="1">
        <w:r>
          <w:rPr>
            <w:rFonts w:ascii="仿宋" w:eastAsia="仿宋" w:hAnsi="仿宋" w:cs="仿宋" w:hint="eastAsia"/>
            <w:lang w:eastAsia="zh-CN"/>
          </w:rPr>
          <w:t>(一)、汽油机行业分析</w:t>
        </w:r>
        <w:r>
          <w:tab/>
        </w:r>
        <w:r>
          <w:fldChar w:fldCharType="begin"/>
        </w:r>
        <w:r>
          <w:instrText xml:space="preserve"> PAGEREF _Toc24612 \h </w:instrText>
        </w:r>
        <w:r>
          <w:fldChar w:fldCharType="separate"/>
        </w:r>
        <w:r>
          <w:t>6</w:t>
        </w:r>
        <w:r>
          <w:fldChar w:fldCharType="end"/>
        </w:r>
      </w:hyperlink>
    </w:p>
    <w:p>
      <w:pPr>
        <w:pStyle w:val="TOC2"/>
        <w:tabs>
          <w:tab w:val="right" w:leader="dot" w:pos="8306"/>
        </w:tabs>
      </w:pPr>
      <w:hyperlink w:anchor="_Toc25213" w:history="1">
        <w:r>
          <w:rPr>
            <w:rFonts w:ascii="仿宋" w:eastAsia="仿宋" w:hAnsi="仿宋" w:cs="仿宋" w:hint="eastAsia"/>
            <w:lang w:eastAsia="zh-CN"/>
          </w:rPr>
          <w:t>(二)、汽油机市场分析预测</w:t>
        </w:r>
        <w:r>
          <w:tab/>
        </w:r>
        <w:r>
          <w:fldChar w:fldCharType="begin"/>
        </w:r>
        <w:r>
          <w:instrText xml:space="preserve"> PAGEREF _Toc25213 \h </w:instrText>
        </w:r>
        <w:r>
          <w:fldChar w:fldCharType="separate"/>
        </w:r>
        <w:r>
          <w:t>7</w:t>
        </w:r>
        <w:r>
          <w:fldChar w:fldCharType="end"/>
        </w:r>
      </w:hyperlink>
    </w:p>
    <w:p>
      <w:pPr>
        <w:pStyle w:val="TOC1"/>
        <w:tabs>
          <w:tab w:val="right" w:leader="dot" w:pos="8306"/>
        </w:tabs>
      </w:pPr>
      <w:hyperlink w:anchor="_Toc23109" w:history="1">
        <w:r>
          <w:rPr>
            <w:rFonts w:ascii="仿宋" w:eastAsia="仿宋" w:hAnsi="仿宋" w:cs="仿宋" w:hint="eastAsia"/>
            <w:lang w:eastAsia="zh-CN"/>
          </w:rPr>
          <w:t>三、汽油机项目绩效评估</w:t>
        </w:r>
        <w:r>
          <w:tab/>
        </w:r>
        <w:r>
          <w:fldChar w:fldCharType="begin"/>
        </w:r>
        <w:r>
          <w:instrText xml:space="preserve"> PAGEREF _Toc23109 \h </w:instrText>
        </w:r>
        <w:r>
          <w:fldChar w:fldCharType="separate"/>
        </w:r>
        <w:r>
          <w:t>8</w:t>
        </w:r>
        <w:r>
          <w:fldChar w:fldCharType="end"/>
        </w:r>
      </w:hyperlink>
    </w:p>
    <w:p>
      <w:pPr>
        <w:pStyle w:val="TOC2"/>
        <w:tabs>
          <w:tab w:val="right" w:leader="dot" w:pos="8306"/>
        </w:tabs>
      </w:pPr>
      <w:hyperlink w:anchor="_Toc29409" w:history="1">
        <w:r>
          <w:rPr>
            <w:rFonts w:ascii="仿宋" w:eastAsia="仿宋" w:hAnsi="仿宋" w:cs="仿宋" w:hint="eastAsia"/>
            <w:lang w:eastAsia="zh-CN"/>
          </w:rPr>
          <w:t>(一)、绩效评估指标</w:t>
        </w:r>
        <w:r>
          <w:tab/>
        </w:r>
        <w:r>
          <w:fldChar w:fldCharType="begin"/>
        </w:r>
        <w:r>
          <w:instrText xml:space="preserve"> PAGEREF _Toc29409 \h </w:instrText>
        </w:r>
        <w:r>
          <w:fldChar w:fldCharType="separate"/>
        </w:r>
        <w:r>
          <w:t>8</w:t>
        </w:r>
        <w:r>
          <w:fldChar w:fldCharType="end"/>
        </w:r>
      </w:hyperlink>
    </w:p>
    <w:p>
      <w:pPr>
        <w:pStyle w:val="TOC2"/>
        <w:tabs>
          <w:tab w:val="right" w:leader="dot" w:pos="8306"/>
        </w:tabs>
      </w:pPr>
      <w:hyperlink w:anchor="_Toc29668" w:history="1">
        <w:r>
          <w:rPr>
            <w:rFonts w:ascii="仿宋" w:eastAsia="仿宋" w:hAnsi="仿宋" w:cs="仿宋" w:hint="eastAsia"/>
            <w:lang w:eastAsia="zh-CN"/>
          </w:rPr>
          <w:t>(二)、绩效评估方法</w:t>
        </w:r>
        <w:r>
          <w:tab/>
        </w:r>
        <w:r>
          <w:fldChar w:fldCharType="begin"/>
        </w:r>
        <w:r>
          <w:instrText xml:space="preserve"> PAGEREF _Toc29668 \h </w:instrText>
        </w:r>
        <w:r>
          <w:fldChar w:fldCharType="separate"/>
        </w:r>
        <w:r>
          <w:t>9</w:t>
        </w:r>
        <w:r>
          <w:fldChar w:fldCharType="end"/>
        </w:r>
      </w:hyperlink>
    </w:p>
    <w:p>
      <w:pPr>
        <w:pStyle w:val="TOC2"/>
        <w:tabs>
          <w:tab w:val="right" w:leader="dot" w:pos="8306"/>
        </w:tabs>
      </w:pPr>
      <w:hyperlink w:anchor="_Toc28741" w:history="1">
        <w:r>
          <w:rPr>
            <w:rFonts w:ascii="仿宋" w:eastAsia="仿宋" w:hAnsi="仿宋" w:cs="仿宋" w:hint="eastAsia"/>
            <w:lang w:eastAsia="zh-CN"/>
          </w:rPr>
          <w:t>(三)、绩效评估周期</w:t>
        </w:r>
        <w:r>
          <w:tab/>
        </w:r>
        <w:r>
          <w:fldChar w:fldCharType="begin"/>
        </w:r>
        <w:r>
          <w:instrText xml:space="preserve"> PAGEREF _Toc28741 \h </w:instrText>
        </w:r>
        <w:r>
          <w:fldChar w:fldCharType="separate"/>
        </w:r>
        <w:r>
          <w:t>10</w:t>
        </w:r>
        <w:r>
          <w:fldChar w:fldCharType="end"/>
        </w:r>
      </w:hyperlink>
    </w:p>
    <w:p>
      <w:pPr>
        <w:pStyle w:val="TOC1"/>
        <w:tabs>
          <w:tab w:val="right" w:leader="dot" w:pos="8306"/>
        </w:tabs>
      </w:pPr>
      <w:hyperlink w:anchor="_Toc7445" w:history="1">
        <w:r>
          <w:rPr>
            <w:rFonts w:ascii="仿宋" w:eastAsia="仿宋" w:hAnsi="仿宋" w:cs="仿宋" w:hint="eastAsia"/>
            <w:lang w:eastAsia="zh-CN"/>
          </w:rPr>
          <w:t>四、汽油机项目建设单位说明</w:t>
        </w:r>
        <w:r>
          <w:tab/>
        </w:r>
        <w:r>
          <w:fldChar w:fldCharType="begin"/>
        </w:r>
        <w:r>
          <w:instrText xml:space="preserve"> PAGEREF _Toc7445 \h </w:instrText>
        </w:r>
        <w:r>
          <w:fldChar w:fldCharType="separate"/>
        </w:r>
        <w:r>
          <w:t>11</w:t>
        </w:r>
        <w:r>
          <w:fldChar w:fldCharType="end"/>
        </w:r>
      </w:hyperlink>
    </w:p>
    <w:p>
      <w:pPr>
        <w:pStyle w:val="TOC2"/>
        <w:tabs>
          <w:tab w:val="right" w:leader="dot" w:pos="8306"/>
        </w:tabs>
      </w:pPr>
      <w:hyperlink w:anchor="_Toc4160" w:history="1">
        <w:r>
          <w:rPr>
            <w:rFonts w:ascii="仿宋" w:eastAsia="仿宋" w:hAnsi="仿宋" w:cs="仿宋" w:hint="eastAsia"/>
            <w:lang w:eastAsia="zh-CN"/>
          </w:rPr>
          <w:t>(一)、汽油机项目承办单位基本情况</w:t>
        </w:r>
        <w:r>
          <w:tab/>
        </w:r>
        <w:r>
          <w:fldChar w:fldCharType="begin"/>
        </w:r>
        <w:r>
          <w:instrText xml:space="preserve"> PAGEREF _Toc4160 \h </w:instrText>
        </w:r>
        <w:r>
          <w:fldChar w:fldCharType="separate"/>
        </w:r>
        <w:r>
          <w:t>11</w:t>
        </w:r>
        <w:r>
          <w:fldChar w:fldCharType="end"/>
        </w:r>
      </w:hyperlink>
    </w:p>
    <w:p>
      <w:pPr>
        <w:pStyle w:val="TOC2"/>
        <w:tabs>
          <w:tab w:val="right" w:leader="dot" w:pos="8306"/>
        </w:tabs>
      </w:pPr>
      <w:hyperlink w:anchor="_Toc27545" w:history="1">
        <w:r>
          <w:rPr>
            <w:rFonts w:ascii="仿宋" w:eastAsia="仿宋" w:hAnsi="仿宋" w:cs="仿宋" w:hint="eastAsia"/>
            <w:lang w:eastAsia="zh-CN"/>
          </w:rPr>
          <w:t>(二)、公司经济效益分析</w:t>
        </w:r>
        <w:r>
          <w:tab/>
        </w:r>
        <w:r>
          <w:fldChar w:fldCharType="begin"/>
        </w:r>
        <w:r>
          <w:instrText xml:space="preserve"> PAGEREF _Toc27545 \h </w:instrText>
        </w:r>
        <w:r>
          <w:fldChar w:fldCharType="separate"/>
        </w:r>
        <w:r>
          <w:t>12</w:t>
        </w:r>
        <w:r>
          <w:fldChar w:fldCharType="end"/>
        </w:r>
      </w:hyperlink>
    </w:p>
    <w:p>
      <w:pPr>
        <w:pStyle w:val="TOC1"/>
        <w:tabs>
          <w:tab w:val="right" w:leader="dot" w:pos="8306"/>
        </w:tabs>
      </w:pPr>
      <w:hyperlink w:anchor="_Toc5617" w:history="1">
        <w:r>
          <w:rPr>
            <w:rFonts w:ascii="仿宋" w:eastAsia="仿宋" w:hAnsi="仿宋" w:cs="仿宋" w:hint="eastAsia"/>
            <w:lang w:eastAsia="zh-CN"/>
          </w:rPr>
          <w:t>五、汽油机项目土建工程</w:t>
        </w:r>
        <w:r>
          <w:tab/>
        </w:r>
        <w:r>
          <w:fldChar w:fldCharType="begin"/>
        </w:r>
        <w:r>
          <w:instrText xml:space="preserve"> PAGEREF _Toc5617 \h </w:instrText>
        </w:r>
        <w:r>
          <w:fldChar w:fldCharType="separate"/>
        </w:r>
        <w:r>
          <w:t>13</w:t>
        </w:r>
        <w:r>
          <w:fldChar w:fldCharType="end"/>
        </w:r>
      </w:hyperlink>
    </w:p>
    <w:p>
      <w:pPr>
        <w:pStyle w:val="TOC2"/>
        <w:tabs>
          <w:tab w:val="right" w:leader="dot" w:pos="8306"/>
        </w:tabs>
      </w:pPr>
      <w:hyperlink w:anchor="_Toc4339" w:history="1">
        <w:r>
          <w:rPr>
            <w:rFonts w:ascii="仿宋" w:eastAsia="仿宋" w:hAnsi="仿宋" w:cs="仿宋" w:hint="eastAsia"/>
            <w:lang w:eastAsia="zh-CN"/>
          </w:rPr>
          <w:t>(一)、建筑工程设计原则</w:t>
        </w:r>
        <w:r>
          <w:tab/>
        </w:r>
        <w:r>
          <w:fldChar w:fldCharType="begin"/>
        </w:r>
        <w:r>
          <w:instrText xml:space="preserve"> PAGEREF _Toc4339 \h </w:instrText>
        </w:r>
        <w:r>
          <w:fldChar w:fldCharType="separate"/>
        </w:r>
        <w:r>
          <w:t>13</w:t>
        </w:r>
        <w:r>
          <w:fldChar w:fldCharType="end"/>
        </w:r>
      </w:hyperlink>
    </w:p>
    <w:p>
      <w:pPr>
        <w:pStyle w:val="TOC2"/>
        <w:tabs>
          <w:tab w:val="right" w:leader="dot" w:pos="8306"/>
        </w:tabs>
      </w:pPr>
      <w:hyperlink w:anchor="_Toc25663" w:history="1">
        <w:r>
          <w:rPr>
            <w:rFonts w:ascii="仿宋" w:eastAsia="仿宋" w:hAnsi="仿宋" w:cs="仿宋" w:hint="eastAsia"/>
            <w:lang w:eastAsia="zh-CN"/>
          </w:rPr>
          <w:t>(二)、土建工程设计年限及安全等级</w:t>
        </w:r>
        <w:r>
          <w:tab/>
        </w:r>
        <w:r>
          <w:fldChar w:fldCharType="begin"/>
        </w:r>
        <w:r>
          <w:instrText xml:space="preserve"> PAGEREF _Toc25663 \h </w:instrText>
        </w:r>
        <w:r>
          <w:fldChar w:fldCharType="separate"/>
        </w:r>
        <w:r>
          <w:t>14</w:t>
        </w:r>
        <w:r>
          <w:fldChar w:fldCharType="end"/>
        </w:r>
      </w:hyperlink>
    </w:p>
    <w:p>
      <w:pPr>
        <w:pStyle w:val="TOC2"/>
        <w:tabs>
          <w:tab w:val="right" w:leader="dot" w:pos="8306"/>
        </w:tabs>
      </w:pPr>
      <w:hyperlink w:anchor="_Toc17940" w:history="1">
        <w:r>
          <w:rPr>
            <w:rFonts w:ascii="仿宋" w:eastAsia="仿宋" w:hAnsi="仿宋" w:cs="仿宋" w:hint="eastAsia"/>
            <w:lang w:eastAsia="zh-CN"/>
          </w:rPr>
          <w:t>(三)、建筑工程设计总体要求</w:t>
        </w:r>
        <w:r>
          <w:tab/>
        </w:r>
        <w:r>
          <w:fldChar w:fldCharType="begin"/>
        </w:r>
        <w:r>
          <w:instrText xml:space="preserve"> PAGEREF _Toc17940 \h </w:instrText>
        </w:r>
        <w:r>
          <w:fldChar w:fldCharType="separate"/>
        </w:r>
        <w:r>
          <w:t>15</w:t>
        </w:r>
        <w:r>
          <w:fldChar w:fldCharType="end"/>
        </w:r>
      </w:hyperlink>
    </w:p>
    <w:p>
      <w:pPr>
        <w:pStyle w:val="TOC2"/>
        <w:tabs>
          <w:tab w:val="right" w:leader="dot" w:pos="8306"/>
        </w:tabs>
      </w:pPr>
      <w:hyperlink w:anchor="_Toc21338" w:history="1">
        <w:r>
          <w:rPr>
            <w:rFonts w:ascii="仿宋" w:eastAsia="仿宋" w:hAnsi="仿宋" w:cs="仿宋" w:hint="eastAsia"/>
            <w:lang w:eastAsia="zh-CN"/>
          </w:rPr>
          <w:t>(四)、土建工程建设指标</w:t>
        </w:r>
        <w:r>
          <w:tab/>
        </w:r>
        <w:r>
          <w:fldChar w:fldCharType="begin"/>
        </w:r>
        <w:r>
          <w:instrText xml:space="preserve"> PAGEREF _Toc21338 \h </w:instrText>
        </w:r>
        <w:r>
          <w:fldChar w:fldCharType="separate"/>
        </w:r>
        <w:r>
          <w:t>16</w:t>
        </w:r>
        <w:r>
          <w:fldChar w:fldCharType="end"/>
        </w:r>
      </w:hyperlink>
    </w:p>
    <w:p>
      <w:pPr>
        <w:pStyle w:val="TOC1"/>
        <w:tabs>
          <w:tab w:val="right" w:leader="dot" w:pos="8306"/>
        </w:tabs>
      </w:pPr>
      <w:hyperlink w:anchor="_Toc360" w:history="1">
        <w:r>
          <w:rPr>
            <w:rFonts w:ascii="仿宋" w:eastAsia="仿宋" w:hAnsi="仿宋" w:cs="仿宋" w:hint="eastAsia"/>
            <w:lang w:eastAsia="zh-CN"/>
          </w:rPr>
          <w:t>六、汽油机项目概论</w:t>
        </w:r>
        <w:r>
          <w:tab/>
        </w:r>
        <w:r>
          <w:fldChar w:fldCharType="begin"/>
        </w:r>
        <w:r>
          <w:instrText xml:space="preserve"> PAGEREF _Toc360 \h </w:instrText>
        </w:r>
        <w:r>
          <w:fldChar w:fldCharType="separate"/>
        </w:r>
        <w:r>
          <w:t>16</w:t>
        </w:r>
        <w:r>
          <w:fldChar w:fldCharType="end"/>
        </w:r>
      </w:hyperlink>
    </w:p>
    <w:p>
      <w:pPr>
        <w:pStyle w:val="TOC2"/>
        <w:tabs>
          <w:tab w:val="right" w:leader="dot" w:pos="8306"/>
        </w:tabs>
      </w:pPr>
      <w:hyperlink w:anchor="_Toc27408" w:history="1">
        <w:r>
          <w:rPr>
            <w:rFonts w:ascii="仿宋" w:eastAsia="仿宋" w:hAnsi="仿宋" w:cs="仿宋" w:hint="eastAsia"/>
            <w:lang w:eastAsia="zh-CN"/>
          </w:rPr>
          <w:t>(一)、汽油机项目概况</w:t>
        </w:r>
        <w:r>
          <w:tab/>
        </w:r>
        <w:r>
          <w:fldChar w:fldCharType="begin"/>
        </w:r>
        <w:r>
          <w:instrText xml:space="preserve"> PAGEREF _Toc27408 \h </w:instrText>
        </w:r>
        <w:r>
          <w:fldChar w:fldCharType="separate"/>
        </w:r>
        <w:r>
          <w:t>16</w:t>
        </w:r>
        <w:r>
          <w:fldChar w:fldCharType="end"/>
        </w:r>
      </w:hyperlink>
    </w:p>
    <w:p>
      <w:pPr>
        <w:pStyle w:val="TOC2"/>
        <w:tabs>
          <w:tab w:val="right" w:leader="dot" w:pos="8306"/>
        </w:tabs>
      </w:pPr>
      <w:hyperlink w:anchor="_Toc12875" w:history="1">
        <w:r>
          <w:rPr>
            <w:rFonts w:ascii="仿宋" w:eastAsia="仿宋" w:hAnsi="仿宋" w:cs="仿宋" w:hint="eastAsia"/>
            <w:lang w:eastAsia="zh-CN"/>
          </w:rPr>
          <w:t>(二)、汽油机项目目标</w:t>
        </w:r>
        <w:r>
          <w:tab/>
        </w:r>
        <w:r>
          <w:fldChar w:fldCharType="begin"/>
        </w:r>
        <w:r>
          <w:instrText xml:space="preserve"> PAGEREF _Toc12875 \h </w:instrText>
        </w:r>
        <w:r>
          <w:fldChar w:fldCharType="separate"/>
        </w:r>
        <w:r>
          <w:t>18</w:t>
        </w:r>
        <w:r>
          <w:fldChar w:fldCharType="end"/>
        </w:r>
      </w:hyperlink>
    </w:p>
    <w:p>
      <w:pPr>
        <w:pStyle w:val="TOC2"/>
        <w:tabs>
          <w:tab w:val="right" w:leader="dot" w:pos="8306"/>
        </w:tabs>
      </w:pPr>
      <w:hyperlink w:anchor="_Toc28912" w:history="1">
        <w:r>
          <w:rPr>
            <w:rFonts w:ascii="仿宋" w:eastAsia="仿宋" w:hAnsi="仿宋" w:cs="仿宋" w:hint="eastAsia"/>
            <w:lang w:eastAsia="zh-CN"/>
          </w:rPr>
          <w:t>(三)、汽油机项目提出的理由</w:t>
        </w:r>
        <w:r>
          <w:tab/>
        </w:r>
        <w:r>
          <w:fldChar w:fldCharType="begin"/>
        </w:r>
        <w:r>
          <w:instrText xml:space="preserve"> PAGEREF _Toc28912 \h </w:instrText>
        </w:r>
        <w:r>
          <w:fldChar w:fldCharType="separate"/>
        </w:r>
        <w:r>
          <w:t>19</w:t>
        </w:r>
        <w:r>
          <w:fldChar w:fldCharType="end"/>
        </w:r>
      </w:hyperlink>
    </w:p>
    <w:p>
      <w:pPr>
        <w:pStyle w:val="TOC2"/>
        <w:tabs>
          <w:tab w:val="right" w:leader="dot" w:pos="8306"/>
        </w:tabs>
      </w:pPr>
      <w:hyperlink w:anchor="_Toc21810" w:history="1">
        <w:r>
          <w:rPr>
            <w:rFonts w:ascii="仿宋" w:eastAsia="仿宋" w:hAnsi="仿宋" w:cs="仿宋" w:hint="eastAsia"/>
            <w:lang w:eastAsia="zh-CN"/>
          </w:rPr>
          <w:t>(四)、汽油机项目意义</w:t>
        </w:r>
        <w:r>
          <w:tab/>
        </w:r>
        <w:r>
          <w:fldChar w:fldCharType="begin"/>
        </w:r>
        <w:r>
          <w:instrText xml:space="preserve"> PAGEREF _Toc21810 \h </w:instrText>
        </w:r>
        <w:r>
          <w:fldChar w:fldCharType="separate"/>
        </w:r>
        <w:r>
          <w:t>21</w:t>
        </w:r>
        <w:r>
          <w:fldChar w:fldCharType="end"/>
        </w:r>
      </w:hyperlink>
    </w:p>
    <w:p>
      <w:pPr>
        <w:pStyle w:val="TOC2"/>
        <w:tabs>
          <w:tab w:val="right" w:leader="dot" w:pos="8306"/>
        </w:tabs>
      </w:pPr>
      <w:hyperlink w:anchor="_Toc28748" w:history="1">
        <w:r>
          <w:rPr>
            <w:rFonts w:ascii="仿宋" w:eastAsia="仿宋" w:hAnsi="仿宋" w:cs="仿宋" w:hint="eastAsia"/>
            <w:lang w:eastAsia="zh-CN"/>
          </w:rPr>
          <w:t>(五)、汽油机项目背景</w:t>
        </w:r>
        <w:r>
          <w:tab/>
        </w:r>
        <w:r>
          <w:fldChar w:fldCharType="begin"/>
        </w:r>
        <w:r>
          <w:instrText xml:space="preserve"> PAGEREF _Toc28748 \h </w:instrText>
        </w:r>
        <w:r>
          <w:fldChar w:fldCharType="separate"/>
        </w:r>
        <w:r>
          <w:t>21</w:t>
        </w:r>
        <w:r>
          <w:fldChar w:fldCharType="end"/>
        </w:r>
      </w:hyperlink>
    </w:p>
    <w:p>
      <w:pPr>
        <w:pStyle w:val="TOC1"/>
        <w:tabs>
          <w:tab w:val="right" w:leader="dot" w:pos="8306"/>
        </w:tabs>
      </w:pPr>
      <w:hyperlink w:anchor="_Toc3594" w:history="1">
        <w:r>
          <w:rPr>
            <w:rFonts w:ascii="仿宋" w:eastAsia="仿宋" w:hAnsi="仿宋" w:cs="仿宋" w:hint="eastAsia"/>
            <w:lang w:eastAsia="zh-CN"/>
          </w:rPr>
          <w:t>七、汽油机项目经营效益</w:t>
        </w:r>
        <w:r>
          <w:tab/>
        </w:r>
        <w:r>
          <w:fldChar w:fldCharType="begin"/>
        </w:r>
        <w:r>
          <w:instrText xml:space="preserve"> PAGEREF _Toc3594 \h </w:instrText>
        </w:r>
        <w:r>
          <w:fldChar w:fldCharType="separate"/>
        </w:r>
        <w:r>
          <w:t>22</w:t>
        </w:r>
        <w:r>
          <w:fldChar w:fldCharType="end"/>
        </w:r>
      </w:hyperlink>
    </w:p>
    <w:p>
      <w:pPr>
        <w:pStyle w:val="TOC2"/>
        <w:tabs>
          <w:tab w:val="right" w:leader="dot" w:pos="8306"/>
        </w:tabs>
      </w:pPr>
      <w:hyperlink w:anchor="_Toc21409" w:history="1">
        <w:r>
          <w:rPr>
            <w:rFonts w:ascii="仿宋" w:eastAsia="仿宋" w:hAnsi="仿宋" w:cs="仿宋" w:hint="eastAsia"/>
            <w:lang w:eastAsia="zh-CN"/>
          </w:rPr>
          <w:t>(一)、经济评价财务测算</w:t>
        </w:r>
        <w:r>
          <w:tab/>
        </w:r>
        <w:r>
          <w:fldChar w:fldCharType="begin"/>
        </w:r>
        <w:r>
          <w:instrText xml:space="preserve"> PAGEREF _Toc21409 \h </w:instrText>
        </w:r>
        <w:r>
          <w:fldChar w:fldCharType="separate"/>
        </w:r>
        <w:r>
          <w:t>22</w:t>
        </w:r>
        <w:r>
          <w:fldChar w:fldCharType="end"/>
        </w:r>
      </w:hyperlink>
    </w:p>
    <w:p>
      <w:pPr>
        <w:pStyle w:val="TOC2"/>
        <w:tabs>
          <w:tab w:val="right" w:leader="dot" w:pos="8306"/>
        </w:tabs>
      </w:pPr>
      <w:hyperlink w:anchor="_Toc8856" w:history="1">
        <w:r>
          <w:rPr>
            <w:rFonts w:ascii="仿宋" w:eastAsia="仿宋" w:hAnsi="仿宋" w:cs="仿宋" w:hint="eastAsia"/>
            <w:lang w:eastAsia="zh-CN"/>
          </w:rPr>
          <w:t>(二)、汽油机项目盈利能力分析</w:t>
        </w:r>
        <w:r>
          <w:tab/>
        </w:r>
        <w:r>
          <w:fldChar w:fldCharType="begin"/>
        </w:r>
        <w:r>
          <w:instrText xml:space="preserve"> PAGEREF _Toc8856 \h </w:instrText>
        </w:r>
        <w:r>
          <w:fldChar w:fldCharType="separate"/>
        </w:r>
        <w:r>
          <w:t>24</w:t>
        </w:r>
        <w:r>
          <w:fldChar w:fldCharType="end"/>
        </w:r>
      </w:hyperlink>
    </w:p>
    <w:p>
      <w:pPr>
        <w:pStyle w:val="TOC1"/>
        <w:tabs>
          <w:tab w:val="right" w:leader="dot" w:pos="8306"/>
        </w:tabs>
      </w:pPr>
      <w:hyperlink w:anchor="_Toc8687" w:history="1">
        <w:r>
          <w:rPr>
            <w:rFonts w:ascii="仿宋" w:eastAsia="仿宋" w:hAnsi="仿宋" w:cs="仿宋" w:hint="eastAsia"/>
            <w:lang w:eastAsia="zh-CN"/>
          </w:rPr>
          <w:t>八、汽油机项目财务管理</w:t>
        </w:r>
        <w:r>
          <w:tab/>
        </w:r>
        <w:r>
          <w:fldChar w:fldCharType="begin"/>
        </w:r>
        <w:r>
          <w:instrText xml:space="preserve"> PAGEREF _Toc8687 \h </w:instrText>
        </w:r>
        <w:r>
          <w:fldChar w:fldCharType="separate"/>
        </w:r>
        <w:r>
          <w:t>24</w:t>
        </w:r>
        <w:r>
          <w:fldChar w:fldCharType="end"/>
        </w:r>
      </w:hyperlink>
    </w:p>
    <w:p>
      <w:pPr>
        <w:pStyle w:val="TOC2"/>
        <w:tabs>
          <w:tab w:val="right" w:leader="dot" w:pos="8306"/>
        </w:tabs>
      </w:pPr>
      <w:hyperlink w:anchor="_Toc15589" w:history="1">
        <w:r>
          <w:rPr>
            <w:rFonts w:ascii="仿宋" w:eastAsia="仿宋" w:hAnsi="仿宋" w:cs="仿宋" w:hint="eastAsia"/>
            <w:lang w:eastAsia="zh-CN"/>
          </w:rPr>
          <w:t>(一)、资金需求大</w:t>
        </w:r>
        <w:r>
          <w:tab/>
        </w:r>
        <w:r>
          <w:fldChar w:fldCharType="begin"/>
        </w:r>
        <w:r>
          <w:instrText xml:space="preserve"> PAGEREF _Toc15589 \h </w:instrText>
        </w:r>
        <w:r>
          <w:fldChar w:fldCharType="separate"/>
        </w:r>
        <w:r>
          <w:t>24</w:t>
        </w:r>
        <w:r>
          <w:fldChar w:fldCharType="end"/>
        </w:r>
      </w:hyperlink>
    </w:p>
    <w:p>
      <w:pPr>
        <w:pStyle w:val="TOC2"/>
        <w:tabs>
          <w:tab w:val="right" w:leader="dot" w:pos="8306"/>
        </w:tabs>
      </w:pPr>
      <w:hyperlink w:anchor="_Toc18429" w:history="1">
        <w:r>
          <w:rPr>
            <w:rFonts w:ascii="仿宋" w:eastAsia="仿宋" w:hAnsi="仿宋" w:cs="仿宋" w:hint="eastAsia"/>
            <w:lang w:eastAsia="zh-CN"/>
          </w:rPr>
          <w:t>(二)、研发周期长</w:t>
        </w:r>
        <w:r>
          <w:tab/>
        </w:r>
        <w:r>
          <w:fldChar w:fldCharType="begin"/>
        </w:r>
        <w:r>
          <w:instrText xml:space="preserve"> PAGEREF _Toc18429 \h </w:instrText>
        </w:r>
        <w:r>
          <w:fldChar w:fldCharType="separate"/>
        </w:r>
        <w:r>
          <w:t>25</w:t>
        </w:r>
        <w:r>
          <w:fldChar w:fldCharType="end"/>
        </w:r>
      </w:hyperlink>
    </w:p>
    <w:p>
      <w:pPr>
        <w:pStyle w:val="TOC2"/>
        <w:tabs>
          <w:tab w:val="right" w:leader="dot" w:pos="8306"/>
        </w:tabs>
      </w:pPr>
      <w:hyperlink w:anchor="_Toc24058" w:history="1">
        <w:r>
          <w:rPr>
            <w:rFonts w:ascii="仿宋" w:eastAsia="仿宋" w:hAnsi="仿宋" w:cs="仿宋" w:hint="eastAsia"/>
            <w:lang w:eastAsia="zh-CN"/>
          </w:rPr>
          <w:t>(三)、市场风险大</w:t>
        </w:r>
        <w:r>
          <w:tab/>
        </w:r>
        <w:r>
          <w:fldChar w:fldCharType="begin"/>
        </w:r>
        <w:r>
          <w:instrText xml:space="preserve"> PAGEREF _Toc24058 \h </w:instrText>
        </w:r>
        <w:r>
          <w:fldChar w:fldCharType="separate"/>
        </w:r>
        <w:r>
          <w:t>27</w:t>
        </w:r>
        <w:r>
          <w:fldChar w:fldCharType="end"/>
        </w:r>
      </w:hyperlink>
    </w:p>
    <w:p>
      <w:pPr>
        <w:pStyle w:val="TOC2"/>
        <w:tabs>
          <w:tab w:val="right" w:leader="dot" w:pos="8306"/>
        </w:tabs>
      </w:pPr>
      <w:hyperlink w:anchor="_Toc21669" w:history="1">
        <w:r>
          <w:rPr>
            <w:rFonts w:ascii="仿宋" w:eastAsia="仿宋" w:hAnsi="仿宋" w:cs="仿宋" w:hint="eastAsia"/>
            <w:lang w:eastAsia="zh-CN"/>
          </w:rPr>
          <w:t>(四)、利润率高</w:t>
        </w:r>
        <w:r>
          <w:tab/>
        </w:r>
        <w:r>
          <w:fldChar w:fldCharType="begin"/>
        </w:r>
        <w:r>
          <w:instrText xml:space="preserve"> PAGEREF _Toc21669 \h </w:instrText>
        </w:r>
        <w:r>
          <w:fldChar w:fldCharType="separate"/>
        </w:r>
        <w:r>
          <w:t>29</w:t>
        </w:r>
        <w:r>
          <w:fldChar w:fldCharType="end"/>
        </w:r>
      </w:hyperlink>
    </w:p>
    <w:p>
      <w:pPr>
        <w:pStyle w:val="TOC1"/>
        <w:tabs>
          <w:tab w:val="right" w:leader="dot" w:pos="8306"/>
        </w:tabs>
      </w:pPr>
      <w:hyperlink w:anchor="_Toc27505" w:history="1">
        <w:r>
          <w:rPr>
            <w:rFonts w:ascii="仿宋" w:eastAsia="仿宋" w:hAnsi="仿宋" w:cs="仿宋" w:hint="eastAsia"/>
            <w:lang w:eastAsia="zh-CN"/>
          </w:rPr>
          <w:t>九、汽油机项目人力资源管理</w:t>
        </w:r>
        <w:r>
          <w:tab/>
        </w:r>
        <w:r>
          <w:fldChar w:fldCharType="begin"/>
        </w:r>
        <w:r>
          <w:instrText xml:space="preserve"> PAGEREF _Toc27505 \h </w:instrText>
        </w:r>
        <w:r>
          <w:fldChar w:fldCharType="separate"/>
        </w:r>
        <w:r>
          <w:t>31</w:t>
        </w:r>
        <w:r>
          <w:fldChar w:fldCharType="end"/>
        </w:r>
      </w:hyperlink>
    </w:p>
    <w:p>
      <w:pPr>
        <w:pStyle w:val="TOC2"/>
        <w:tabs>
          <w:tab w:val="right" w:leader="dot" w:pos="8306"/>
        </w:tabs>
      </w:pPr>
      <w:hyperlink w:anchor="_Toc2200" w:history="1">
        <w:r>
          <w:rPr>
            <w:rFonts w:ascii="仿宋" w:eastAsia="仿宋" w:hAnsi="仿宋" w:cs="仿宋" w:hint="eastAsia"/>
            <w:lang w:eastAsia="zh-CN"/>
          </w:rPr>
          <w:t>(一)、建立健全的预算管理制度</w:t>
        </w:r>
        <w:r>
          <w:tab/>
        </w:r>
        <w:r>
          <w:fldChar w:fldCharType="begin"/>
        </w:r>
        <w:r>
          <w:instrText xml:space="preserve"> PAGEREF _Toc2200 \h </w:instrText>
        </w:r>
        <w:r>
          <w:fldChar w:fldCharType="separate"/>
        </w:r>
        <w:r>
          <w:t>31</w:t>
        </w:r>
        <w:r>
          <w:fldChar w:fldCharType="end"/>
        </w:r>
      </w:hyperlink>
    </w:p>
    <w:p>
      <w:pPr>
        <w:pStyle w:val="TOC2"/>
        <w:tabs>
          <w:tab w:val="right" w:leader="dot" w:pos="8306"/>
        </w:tabs>
      </w:pPr>
      <w:hyperlink w:anchor="_Toc22188" w:history="1">
        <w:r>
          <w:rPr>
            <w:rFonts w:ascii="仿宋" w:eastAsia="仿宋" w:hAnsi="仿宋" w:cs="仿宋" w:hint="eastAsia"/>
            <w:lang w:eastAsia="zh-CN"/>
          </w:rPr>
          <w:t>(二)、加强资金流动监控</w:t>
        </w:r>
        <w:r>
          <w:tab/>
        </w:r>
        <w:r>
          <w:fldChar w:fldCharType="begin"/>
        </w:r>
        <w:r>
          <w:instrText xml:space="preserve"> PAGEREF _Toc22188 \h </w:instrText>
        </w:r>
        <w:r>
          <w:fldChar w:fldCharType="separate"/>
        </w:r>
        <w:r>
          <w:t>33</w:t>
        </w:r>
        <w:r>
          <w:fldChar w:fldCharType="end"/>
        </w:r>
      </w:hyperlink>
    </w:p>
    <w:p>
      <w:pPr>
        <w:pStyle w:val="TOC2"/>
        <w:tabs>
          <w:tab w:val="right" w:leader="dot" w:pos="8306"/>
        </w:tabs>
      </w:pPr>
      <w:hyperlink w:anchor="_Toc23876" w:history="1">
        <w:r>
          <w:rPr>
            <w:rFonts w:ascii="仿宋" w:eastAsia="仿宋" w:hAnsi="仿宋" w:cs="仿宋" w:hint="eastAsia"/>
            <w:lang w:eastAsia="zh-CN"/>
          </w:rPr>
          <w:t>(三)、制定完善的风险控制机制</w:t>
        </w:r>
        <w:r>
          <w:tab/>
        </w:r>
        <w:r>
          <w:fldChar w:fldCharType="begin"/>
        </w:r>
        <w:r>
          <w:instrText xml:space="preserve"> PAGEREF _Toc23876 \h </w:instrText>
        </w:r>
        <w:r>
          <w:fldChar w:fldCharType="separate"/>
        </w:r>
        <w:r>
          <w:t>34</w:t>
        </w:r>
        <w:r>
          <w:fldChar w:fldCharType="end"/>
        </w:r>
      </w:hyperlink>
    </w:p>
    <w:p>
      <w:pPr>
        <w:pStyle w:val="TOC2"/>
        <w:tabs>
          <w:tab w:val="right" w:leader="dot" w:pos="8306"/>
        </w:tabs>
      </w:pPr>
      <w:hyperlink w:anchor="_Toc4788" w:history="1">
        <w:r>
          <w:rPr>
            <w:rFonts w:ascii="仿宋" w:eastAsia="仿宋" w:hAnsi="仿宋" w:cs="仿宋" w:hint="eastAsia"/>
            <w:lang w:eastAsia="zh-CN"/>
          </w:rPr>
          <w:t>(四)、优化成本管理</w:t>
        </w:r>
        <w:r>
          <w:tab/>
        </w:r>
        <w:r>
          <w:fldChar w:fldCharType="begin"/>
        </w:r>
        <w:r>
          <w:instrText xml:space="preserve"> PAGEREF _Toc4788 \h </w:instrText>
        </w:r>
        <w:r>
          <w:fldChar w:fldCharType="separate"/>
        </w:r>
        <w:r>
          <w:t>35</w:t>
        </w:r>
        <w:r>
          <w:fldChar w:fldCharType="end"/>
        </w:r>
      </w:hyperlink>
    </w:p>
    <w:p>
      <w:pPr>
        <w:pStyle w:val="TOC1"/>
        <w:tabs>
          <w:tab w:val="right" w:leader="dot" w:pos="8306"/>
        </w:tabs>
      </w:pPr>
      <w:hyperlink w:anchor="_Toc944" w:history="1">
        <w:r>
          <w:rPr>
            <w:rFonts w:ascii="仿宋" w:eastAsia="仿宋" w:hAnsi="仿宋" w:cs="仿宋" w:hint="eastAsia"/>
            <w:lang w:eastAsia="zh-CN"/>
          </w:rPr>
          <w:t>十、汽油机项目环境影响分析</w:t>
        </w:r>
        <w:r>
          <w:tab/>
        </w:r>
        <w:r>
          <w:fldChar w:fldCharType="begin"/>
        </w:r>
        <w:r>
          <w:instrText xml:space="preserve"> PAGEREF _Toc944 \h </w:instrText>
        </w:r>
        <w:r>
          <w:fldChar w:fldCharType="separate"/>
        </w:r>
        <w:r>
          <w:t>37</w:t>
        </w:r>
        <w:r>
          <w:fldChar w:fldCharType="end"/>
        </w:r>
      </w:hyperlink>
    </w:p>
    <w:p>
      <w:pPr>
        <w:pStyle w:val="TOC2"/>
        <w:tabs>
          <w:tab w:val="right" w:leader="dot" w:pos="8306"/>
        </w:tabs>
      </w:pPr>
      <w:hyperlink w:anchor="_Toc30213" w:history="1">
        <w:r>
          <w:rPr>
            <w:rFonts w:ascii="仿宋" w:eastAsia="仿宋" w:hAnsi="仿宋" w:cs="仿宋" w:hint="eastAsia"/>
            <w:lang w:eastAsia="zh-CN"/>
          </w:rPr>
          <w:t>(一)、建设区域环境质量现状</w:t>
        </w:r>
        <w:r>
          <w:tab/>
        </w:r>
        <w:r>
          <w:fldChar w:fldCharType="begin"/>
        </w:r>
        <w:r>
          <w:instrText xml:space="preserve"> PAGEREF _Toc30213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13" w:history="1">
        <w:r>
          <w:rPr>
            <w:rFonts w:ascii="仿宋" w:eastAsia="仿宋" w:hAnsi="仿宋" w:cs="仿宋" w:hint="eastAsia"/>
            <w:lang w:eastAsia="zh-CN"/>
          </w:rPr>
          <w:t>(二)、建设期环境保护</w:t>
        </w:r>
        <w:r>
          <w:tab/>
        </w:r>
        <w:r>
          <w:fldChar w:fldCharType="begin"/>
        </w:r>
        <w:r>
          <w:instrText xml:space="preserve"> PAGEREF _Toc9113 \h </w:instrText>
        </w:r>
        <w:r>
          <w:fldChar w:fldCharType="separate"/>
        </w:r>
        <w:r>
          <w:t>38</w:t>
        </w:r>
        <w:r>
          <w:fldChar w:fldCharType="end"/>
        </w:r>
      </w:hyperlink>
    </w:p>
    <w:p>
      <w:pPr>
        <w:pStyle w:val="TOC2"/>
        <w:tabs>
          <w:tab w:val="right" w:leader="dot" w:pos="8306"/>
        </w:tabs>
      </w:pPr>
      <w:hyperlink w:anchor="_Toc20441" w:history="1">
        <w:r>
          <w:rPr>
            <w:rFonts w:ascii="仿宋" w:eastAsia="仿宋" w:hAnsi="仿宋" w:cs="仿宋" w:hint="eastAsia"/>
            <w:lang w:eastAsia="zh-CN"/>
          </w:rPr>
          <w:t>(三)、运营期环境保护</w:t>
        </w:r>
        <w:r>
          <w:tab/>
        </w:r>
        <w:r>
          <w:fldChar w:fldCharType="begin"/>
        </w:r>
        <w:r>
          <w:instrText xml:space="preserve"> PAGEREF _Toc20441 \h </w:instrText>
        </w:r>
        <w:r>
          <w:fldChar w:fldCharType="separate"/>
        </w:r>
        <w:r>
          <w:t>39</w:t>
        </w:r>
        <w:r>
          <w:fldChar w:fldCharType="end"/>
        </w:r>
      </w:hyperlink>
    </w:p>
    <w:p>
      <w:pPr>
        <w:pStyle w:val="TOC2"/>
        <w:tabs>
          <w:tab w:val="right" w:leader="dot" w:pos="8306"/>
        </w:tabs>
      </w:pPr>
      <w:hyperlink w:anchor="_Toc9232" w:history="1">
        <w:r>
          <w:rPr>
            <w:rFonts w:ascii="仿宋" w:eastAsia="仿宋" w:hAnsi="仿宋" w:cs="仿宋" w:hint="eastAsia"/>
            <w:lang w:eastAsia="zh-CN"/>
          </w:rPr>
          <w:t>(四)、汽油机项目建设对区域经济的影响</w:t>
        </w:r>
        <w:r>
          <w:tab/>
        </w:r>
        <w:r>
          <w:fldChar w:fldCharType="begin"/>
        </w:r>
        <w:r>
          <w:instrText xml:space="preserve"> PAGEREF _Toc9232 \h </w:instrText>
        </w:r>
        <w:r>
          <w:fldChar w:fldCharType="separate"/>
        </w:r>
        <w:r>
          <w:t>41</w:t>
        </w:r>
        <w:r>
          <w:fldChar w:fldCharType="end"/>
        </w:r>
      </w:hyperlink>
    </w:p>
    <w:p>
      <w:pPr>
        <w:pStyle w:val="TOC2"/>
        <w:tabs>
          <w:tab w:val="right" w:leader="dot" w:pos="8306"/>
        </w:tabs>
      </w:pPr>
      <w:hyperlink w:anchor="_Toc29874" w:history="1">
        <w:r>
          <w:rPr>
            <w:rFonts w:ascii="仿宋" w:eastAsia="仿宋" w:hAnsi="仿宋" w:cs="仿宋" w:hint="eastAsia"/>
            <w:lang w:eastAsia="zh-CN"/>
          </w:rPr>
          <w:t>(五)、废弃物处理</w:t>
        </w:r>
        <w:r>
          <w:tab/>
        </w:r>
        <w:r>
          <w:fldChar w:fldCharType="begin"/>
        </w:r>
        <w:r>
          <w:instrText xml:space="preserve"> PAGEREF _Toc29874 \h </w:instrText>
        </w:r>
        <w:r>
          <w:fldChar w:fldCharType="separate"/>
        </w:r>
        <w:r>
          <w:t>42</w:t>
        </w:r>
        <w:r>
          <w:fldChar w:fldCharType="end"/>
        </w:r>
      </w:hyperlink>
    </w:p>
    <w:p>
      <w:pPr>
        <w:pStyle w:val="TOC2"/>
        <w:tabs>
          <w:tab w:val="right" w:leader="dot" w:pos="8306"/>
        </w:tabs>
      </w:pPr>
      <w:hyperlink w:anchor="_Toc21095" w:history="1">
        <w:r>
          <w:rPr>
            <w:rFonts w:ascii="仿宋" w:eastAsia="仿宋" w:hAnsi="仿宋" w:cs="仿宋" w:hint="eastAsia"/>
            <w:lang w:eastAsia="zh-CN"/>
          </w:rPr>
          <w:t>(六)、特殊环境影响分析</w:t>
        </w:r>
        <w:r>
          <w:tab/>
        </w:r>
        <w:r>
          <w:fldChar w:fldCharType="begin"/>
        </w:r>
        <w:r>
          <w:instrText xml:space="preserve"> PAGEREF _Toc21095 \h </w:instrText>
        </w:r>
        <w:r>
          <w:fldChar w:fldCharType="separate"/>
        </w:r>
        <w:r>
          <w:t>44</w:t>
        </w:r>
        <w:r>
          <w:fldChar w:fldCharType="end"/>
        </w:r>
      </w:hyperlink>
    </w:p>
    <w:p>
      <w:pPr>
        <w:pStyle w:val="TOC2"/>
        <w:tabs>
          <w:tab w:val="right" w:leader="dot" w:pos="8306"/>
        </w:tabs>
      </w:pPr>
      <w:hyperlink w:anchor="_Toc25640" w:history="1">
        <w:r>
          <w:rPr>
            <w:rFonts w:ascii="仿宋" w:eastAsia="仿宋" w:hAnsi="仿宋" w:cs="仿宋" w:hint="eastAsia"/>
            <w:lang w:eastAsia="zh-CN"/>
          </w:rPr>
          <w:t>(七)、清洁生产</w:t>
        </w:r>
        <w:r>
          <w:tab/>
        </w:r>
        <w:r>
          <w:fldChar w:fldCharType="begin"/>
        </w:r>
        <w:r>
          <w:instrText xml:space="preserve"> PAGEREF _Toc25640 \h </w:instrText>
        </w:r>
        <w:r>
          <w:fldChar w:fldCharType="separate"/>
        </w:r>
        <w:r>
          <w:t>45</w:t>
        </w:r>
        <w:r>
          <w:fldChar w:fldCharType="end"/>
        </w:r>
      </w:hyperlink>
    </w:p>
    <w:p>
      <w:pPr>
        <w:pStyle w:val="TOC2"/>
        <w:tabs>
          <w:tab w:val="right" w:leader="dot" w:pos="8306"/>
        </w:tabs>
      </w:pPr>
      <w:hyperlink w:anchor="_Toc8500" w:history="1">
        <w:r>
          <w:rPr>
            <w:rFonts w:ascii="仿宋" w:eastAsia="仿宋" w:hAnsi="仿宋" w:cs="仿宋" w:hint="eastAsia"/>
            <w:lang w:eastAsia="zh-CN"/>
          </w:rPr>
          <w:t>(八)、环境保护综合评价</w:t>
        </w:r>
        <w:r>
          <w:tab/>
        </w:r>
        <w:r>
          <w:fldChar w:fldCharType="begin"/>
        </w:r>
        <w:r>
          <w:instrText xml:space="preserve"> PAGEREF _Toc8500 \h </w:instrText>
        </w:r>
        <w:r>
          <w:fldChar w:fldCharType="separate"/>
        </w:r>
        <w:r>
          <w:t>46</w:t>
        </w:r>
        <w:r>
          <w:fldChar w:fldCharType="end"/>
        </w:r>
      </w:hyperlink>
    </w:p>
    <w:p>
      <w:pPr>
        <w:pStyle w:val="TOC1"/>
        <w:tabs>
          <w:tab w:val="right" w:leader="dot" w:pos="8306"/>
        </w:tabs>
      </w:pPr>
      <w:hyperlink w:anchor="_Toc31312" w:history="1">
        <w:r>
          <w:rPr>
            <w:rFonts w:ascii="仿宋" w:eastAsia="仿宋" w:hAnsi="仿宋" w:cs="仿宋" w:hint="eastAsia"/>
            <w:lang w:eastAsia="zh-CN"/>
          </w:rPr>
          <w:t>十一、汽油机项目社会影响</w:t>
        </w:r>
        <w:r>
          <w:tab/>
        </w:r>
        <w:r>
          <w:fldChar w:fldCharType="begin"/>
        </w:r>
        <w:r>
          <w:instrText xml:space="preserve"> PAGEREF _Toc31312 \h </w:instrText>
        </w:r>
        <w:r>
          <w:fldChar w:fldCharType="separate"/>
        </w:r>
        <w:r>
          <w:t>47</w:t>
        </w:r>
        <w:r>
          <w:fldChar w:fldCharType="end"/>
        </w:r>
      </w:hyperlink>
    </w:p>
    <w:p>
      <w:pPr>
        <w:pStyle w:val="TOC2"/>
        <w:tabs>
          <w:tab w:val="right" w:leader="dot" w:pos="8306"/>
        </w:tabs>
      </w:pPr>
      <w:hyperlink w:anchor="_Toc18605" w:history="1">
        <w:r>
          <w:rPr>
            <w:rFonts w:ascii="仿宋" w:eastAsia="仿宋" w:hAnsi="仿宋" w:cs="仿宋" w:hint="eastAsia"/>
            <w:lang w:eastAsia="zh-CN"/>
          </w:rPr>
          <w:t>(一)、社会责任与义务</w:t>
        </w:r>
        <w:r>
          <w:tab/>
        </w:r>
        <w:r>
          <w:fldChar w:fldCharType="begin"/>
        </w:r>
        <w:r>
          <w:instrText xml:space="preserve"> PAGEREF _Toc18605 \h </w:instrText>
        </w:r>
        <w:r>
          <w:fldChar w:fldCharType="separate"/>
        </w:r>
        <w:r>
          <w:t>47</w:t>
        </w:r>
        <w:r>
          <w:fldChar w:fldCharType="end"/>
        </w:r>
      </w:hyperlink>
    </w:p>
    <w:p>
      <w:pPr>
        <w:pStyle w:val="TOC2"/>
        <w:tabs>
          <w:tab w:val="right" w:leader="dot" w:pos="8306"/>
        </w:tabs>
      </w:pPr>
      <w:hyperlink w:anchor="_Toc28982" w:history="1">
        <w:r>
          <w:rPr>
            <w:rFonts w:ascii="仿宋" w:eastAsia="仿宋" w:hAnsi="仿宋" w:cs="仿宋" w:hint="eastAsia"/>
            <w:lang w:eastAsia="zh-CN"/>
          </w:rPr>
          <w:t>(二)、社会参与与沟通</w:t>
        </w:r>
        <w:r>
          <w:tab/>
        </w:r>
        <w:r>
          <w:fldChar w:fldCharType="begin"/>
        </w:r>
        <w:r>
          <w:instrText xml:space="preserve"> PAGEREF _Toc28982 \h </w:instrText>
        </w:r>
        <w:r>
          <w:fldChar w:fldCharType="separate"/>
        </w:r>
        <w:r>
          <w:t>48</w:t>
        </w:r>
        <w:r>
          <w:fldChar w:fldCharType="end"/>
        </w:r>
      </w:hyperlink>
    </w:p>
    <w:p>
      <w:pPr>
        <w:pStyle w:val="TOC1"/>
        <w:tabs>
          <w:tab w:val="right" w:leader="dot" w:pos="8306"/>
        </w:tabs>
      </w:pPr>
      <w:hyperlink w:anchor="_Toc6830" w:history="1">
        <w:r>
          <w:rPr>
            <w:rFonts w:ascii="仿宋" w:eastAsia="仿宋" w:hAnsi="仿宋" w:cs="仿宋" w:hint="eastAsia"/>
            <w:lang w:eastAsia="zh-CN"/>
          </w:rPr>
          <w:t>十二、汽油机项目人力资源培养与发展</w:t>
        </w:r>
        <w:r>
          <w:tab/>
        </w:r>
        <w:r>
          <w:fldChar w:fldCharType="begin"/>
        </w:r>
        <w:r>
          <w:instrText xml:space="preserve"> PAGEREF _Toc6830 \h </w:instrText>
        </w:r>
        <w:r>
          <w:fldChar w:fldCharType="separate"/>
        </w:r>
        <w:r>
          <w:t>49</w:t>
        </w:r>
        <w:r>
          <w:fldChar w:fldCharType="end"/>
        </w:r>
      </w:hyperlink>
    </w:p>
    <w:p>
      <w:pPr>
        <w:pStyle w:val="TOC2"/>
        <w:tabs>
          <w:tab w:val="right" w:leader="dot" w:pos="8306"/>
        </w:tabs>
      </w:pPr>
      <w:hyperlink w:anchor="_Toc23355" w:history="1">
        <w:r>
          <w:rPr>
            <w:rFonts w:ascii="仿宋" w:eastAsia="仿宋" w:hAnsi="仿宋" w:cs="仿宋" w:hint="eastAsia"/>
            <w:lang w:eastAsia="zh-CN"/>
          </w:rPr>
          <w:t>(一)、人才需求与规划</w:t>
        </w:r>
        <w:r>
          <w:tab/>
        </w:r>
        <w:r>
          <w:fldChar w:fldCharType="begin"/>
        </w:r>
        <w:r>
          <w:instrText xml:space="preserve"> PAGEREF _Toc23355 \h </w:instrText>
        </w:r>
        <w:r>
          <w:fldChar w:fldCharType="separate"/>
        </w:r>
        <w:r>
          <w:t>49</w:t>
        </w:r>
        <w:r>
          <w:fldChar w:fldCharType="end"/>
        </w:r>
      </w:hyperlink>
    </w:p>
    <w:p>
      <w:pPr>
        <w:pStyle w:val="TOC2"/>
        <w:tabs>
          <w:tab w:val="right" w:leader="dot" w:pos="8306"/>
        </w:tabs>
      </w:pPr>
      <w:hyperlink w:anchor="_Toc12328" w:history="1">
        <w:r>
          <w:rPr>
            <w:rFonts w:ascii="仿宋" w:eastAsia="仿宋" w:hAnsi="仿宋" w:cs="仿宋" w:hint="eastAsia"/>
            <w:lang w:eastAsia="zh-CN"/>
          </w:rPr>
          <w:t>(二)、培训与发展计划</w:t>
        </w:r>
        <w:r>
          <w:tab/>
        </w:r>
        <w:r>
          <w:fldChar w:fldCharType="begin"/>
        </w:r>
        <w:r>
          <w:instrText xml:space="preserve"> PAGEREF _Toc12328 \h </w:instrText>
        </w:r>
        <w:r>
          <w:fldChar w:fldCharType="separate"/>
        </w:r>
        <w:r>
          <w:t>49</w:t>
        </w:r>
        <w:r>
          <w:fldChar w:fldCharType="end"/>
        </w:r>
      </w:hyperlink>
    </w:p>
    <w:p>
      <w:pPr>
        <w:pStyle w:val="TOC1"/>
        <w:tabs>
          <w:tab w:val="right" w:leader="dot" w:pos="8306"/>
        </w:tabs>
      </w:pPr>
      <w:hyperlink w:anchor="_Toc17753" w:history="1">
        <w:r>
          <w:rPr>
            <w:rFonts w:ascii="仿宋" w:eastAsia="仿宋" w:hAnsi="仿宋" w:cs="仿宋" w:hint="eastAsia"/>
            <w:lang w:eastAsia="zh-CN"/>
          </w:rPr>
          <w:t>十三、汽油机项目实施时间节点</w:t>
        </w:r>
        <w:r>
          <w:tab/>
        </w:r>
        <w:r>
          <w:fldChar w:fldCharType="begin"/>
        </w:r>
        <w:r>
          <w:instrText xml:space="preserve"> PAGEREF _Toc17753 \h </w:instrText>
        </w:r>
        <w:r>
          <w:fldChar w:fldCharType="separate"/>
        </w:r>
        <w:r>
          <w:t>50</w:t>
        </w:r>
        <w:r>
          <w:fldChar w:fldCharType="end"/>
        </w:r>
      </w:hyperlink>
    </w:p>
    <w:p>
      <w:pPr>
        <w:pStyle w:val="TOC2"/>
        <w:tabs>
          <w:tab w:val="right" w:leader="dot" w:pos="8306"/>
        </w:tabs>
      </w:pPr>
      <w:hyperlink w:anchor="_Toc713" w:history="1">
        <w:r>
          <w:rPr>
            <w:rFonts w:ascii="仿宋" w:eastAsia="仿宋" w:hAnsi="仿宋" w:cs="仿宋" w:hint="eastAsia"/>
            <w:lang w:eastAsia="zh-CN"/>
          </w:rPr>
          <w:t>(一)、汽油机项目启动阶段时间节点</w:t>
        </w:r>
        <w:r>
          <w:tab/>
        </w:r>
        <w:r>
          <w:fldChar w:fldCharType="begin"/>
        </w:r>
        <w:r>
          <w:instrText xml:space="preserve"> PAGEREF _Toc713 \h </w:instrText>
        </w:r>
        <w:r>
          <w:fldChar w:fldCharType="separate"/>
        </w:r>
        <w:r>
          <w:t>50</w:t>
        </w:r>
        <w:r>
          <w:fldChar w:fldCharType="end"/>
        </w:r>
      </w:hyperlink>
    </w:p>
    <w:p>
      <w:pPr>
        <w:pStyle w:val="TOC2"/>
        <w:tabs>
          <w:tab w:val="right" w:leader="dot" w:pos="8306"/>
        </w:tabs>
      </w:pPr>
      <w:hyperlink w:anchor="_Toc26784" w:history="1">
        <w:r>
          <w:rPr>
            <w:rFonts w:ascii="仿宋" w:eastAsia="仿宋" w:hAnsi="仿宋" w:cs="仿宋" w:hint="eastAsia"/>
            <w:lang w:eastAsia="zh-CN"/>
          </w:rPr>
          <w:t>(二)、汽油机项目执行阶段时间节点</w:t>
        </w:r>
        <w:r>
          <w:tab/>
        </w:r>
        <w:r>
          <w:fldChar w:fldCharType="begin"/>
        </w:r>
        <w:r>
          <w:instrText xml:space="preserve"> PAGEREF _Toc26784 \h </w:instrText>
        </w:r>
        <w:r>
          <w:fldChar w:fldCharType="separate"/>
        </w:r>
        <w:r>
          <w:t>51</w:t>
        </w:r>
        <w:r>
          <w:fldChar w:fldCharType="end"/>
        </w:r>
      </w:hyperlink>
    </w:p>
    <w:p>
      <w:pPr>
        <w:pStyle w:val="TOC2"/>
        <w:tabs>
          <w:tab w:val="right" w:leader="dot" w:pos="8306"/>
        </w:tabs>
      </w:pPr>
      <w:hyperlink w:anchor="_Toc23833" w:history="1">
        <w:r>
          <w:rPr>
            <w:rFonts w:ascii="仿宋" w:eastAsia="仿宋" w:hAnsi="仿宋" w:cs="仿宋" w:hint="eastAsia"/>
            <w:lang w:eastAsia="zh-CN"/>
          </w:rPr>
          <w:t>(三)、汽油机项目完成阶段时间节点</w:t>
        </w:r>
        <w:r>
          <w:tab/>
        </w:r>
        <w:r>
          <w:fldChar w:fldCharType="begin"/>
        </w:r>
        <w:r>
          <w:instrText xml:space="preserve"> PAGEREF _Toc23833 \h </w:instrText>
        </w:r>
        <w:r>
          <w:fldChar w:fldCharType="separate"/>
        </w:r>
        <w:r>
          <w:t>52</w:t>
        </w:r>
        <w:r>
          <w:fldChar w:fldCharType="end"/>
        </w:r>
      </w:hyperlink>
    </w:p>
    <w:p>
      <w:pPr>
        <w:pStyle w:val="TOC1"/>
        <w:tabs>
          <w:tab w:val="right" w:leader="dot" w:pos="8306"/>
        </w:tabs>
      </w:pPr>
      <w:hyperlink w:anchor="_Toc19551" w:history="1">
        <w:r>
          <w:rPr>
            <w:rFonts w:ascii="仿宋" w:eastAsia="仿宋" w:hAnsi="仿宋" w:cs="仿宋" w:hint="eastAsia"/>
            <w:lang w:eastAsia="zh-CN"/>
          </w:rPr>
          <w:t>十四、汽油机项目工程方案分析</w:t>
        </w:r>
        <w:r>
          <w:tab/>
        </w:r>
        <w:r>
          <w:fldChar w:fldCharType="begin"/>
        </w:r>
        <w:r>
          <w:instrText xml:space="preserve"> PAGEREF _Toc19551 \h </w:instrText>
        </w:r>
        <w:r>
          <w:fldChar w:fldCharType="separate"/>
        </w:r>
        <w:r>
          <w:t>53</w:t>
        </w:r>
        <w:r>
          <w:fldChar w:fldCharType="end"/>
        </w:r>
      </w:hyperlink>
    </w:p>
    <w:p>
      <w:pPr>
        <w:pStyle w:val="TOC2"/>
        <w:tabs>
          <w:tab w:val="right" w:leader="dot" w:pos="8306"/>
        </w:tabs>
      </w:pPr>
      <w:hyperlink w:anchor="_Toc7275" w:history="1">
        <w:r>
          <w:rPr>
            <w:rFonts w:ascii="仿宋" w:eastAsia="仿宋" w:hAnsi="仿宋" w:cs="仿宋" w:hint="eastAsia"/>
            <w:lang w:eastAsia="zh-CN"/>
          </w:rPr>
          <w:t>(一)、建筑工程设计原则</w:t>
        </w:r>
        <w:r>
          <w:tab/>
        </w:r>
        <w:r>
          <w:fldChar w:fldCharType="begin"/>
        </w:r>
        <w:r>
          <w:instrText xml:space="preserve"> PAGEREF _Toc7275 \h </w:instrText>
        </w:r>
        <w:r>
          <w:fldChar w:fldCharType="separate"/>
        </w:r>
        <w:r>
          <w:t>53</w:t>
        </w:r>
        <w:r>
          <w:fldChar w:fldCharType="end"/>
        </w:r>
      </w:hyperlink>
    </w:p>
    <w:p>
      <w:pPr>
        <w:pStyle w:val="TOC2"/>
        <w:tabs>
          <w:tab w:val="right" w:leader="dot" w:pos="8306"/>
        </w:tabs>
      </w:pPr>
      <w:hyperlink w:anchor="_Toc1754" w:history="1">
        <w:r>
          <w:rPr>
            <w:rFonts w:ascii="仿宋" w:eastAsia="仿宋" w:hAnsi="仿宋" w:cs="仿宋" w:hint="eastAsia"/>
            <w:lang w:eastAsia="zh-CN"/>
          </w:rPr>
          <w:t>(二)、土建工程建设指标</w:t>
        </w:r>
        <w:r>
          <w:tab/>
        </w:r>
        <w:r>
          <w:fldChar w:fldCharType="begin"/>
        </w:r>
        <w:r>
          <w:instrText xml:space="preserve"> PAGEREF _Toc1754 \h </w:instrText>
        </w:r>
        <w:r>
          <w:fldChar w:fldCharType="separate"/>
        </w:r>
        <w:r>
          <w:t>56</w:t>
        </w:r>
        <w:r>
          <w:fldChar w:fldCharType="end"/>
        </w:r>
      </w:hyperlink>
    </w:p>
    <w:p>
      <w:pPr>
        <w:pStyle w:val="TOC1"/>
        <w:tabs>
          <w:tab w:val="right" w:leader="dot" w:pos="8306"/>
        </w:tabs>
      </w:pPr>
      <w:hyperlink w:anchor="_Toc23368" w:history="1">
        <w:r>
          <w:rPr>
            <w:rFonts w:ascii="仿宋" w:eastAsia="仿宋" w:hAnsi="仿宋" w:cs="仿宋" w:hint="eastAsia"/>
            <w:lang w:eastAsia="zh-CN"/>
          </w:rPr>
          <w:t>十五、营销与推广策略</w:t>
        </w:r>
        <w:r>
          <w:tab/>
        </w:r>
        <w:r>
          <w:fldChar w:fldCharType="begin"/>
        </w:r>
        <w:r>
          <w:instrText xml:space="preserve"> PAGEREF _Toc23368 \h </w:instrText>
        </w:r>
        <w:r>
          <w:fldChar w:fldCharType="separate"/>
        </w:r>
        <w:r>
          <w:t>58</w:t>
        </w:r>
        <w:r>
          <w:fldChar w:fldCharType="end"/>
        </w:r>
      </w:hyperlink>
    </w:p>
    <w:p>
      <w:pPr>
        <w:pStyle w:val="TOC2"/>
        <w:tabs>
          <w:tab w:val="right" w:leader="dot" w:pos="8306"/>
        </w:tabs>
      </w:pPr>
      <w:hyperlink w:anchor="_Toc30848" w:history="1">
        <w:r>
          <w:rPr>
            <w:rFonts w:ascii="仿宋" w:eastAsia="仿宋" w:hAnsi="仿宋" w:cs="仿宋" w:hint="eastAsia"/>
            <w:lang w:eastAsia="zh-CN"/>
          </w:rPr>
          <w:t>(一)、产品/服务定位与特点</w:t>
        </w:r>
        <w:r>
          <w:tab/>
        </w:r>
        <w:r>
          <w:fldChar w:fldCharType="begin"/>
        </w:r>
        <w:r>
          <w:instrText xml:space="preserve"> PAGEREF _Toc30848 \h </w:instrText>
        </w:r>
        <w:r>
          <w:fldChar w:fldCharType="separate"/>
        </w:r>
        <w:r>
          <w:t>58</w:t>
        </w:r>
        <w:r>
          <w:fldChar w:fldCharType="end"/>
        </w:r>
      </w:hyperlink>
    </w:p>
    <w:p>
      <w:pPr>
        <w:pStyle w:val="TOC2"/>
        <w:tabs>
          <w:tab w:val="right" w:leader="dot" w:pos="8306"/>
        </w:tabs>
      </w:pPr>
      <w:hyperlink w:anchor="_Toc32251" w:history="1">
        <w:r>
          <w:rPr>
            <w:rFonts w:ascii="仿宋" w:eastAsia="仿宋" w:hAnsi="仿宋" w:cs="仿宋" w:hint="eastAsia"/>
            <w:lang w:eastAsia="zh-CN"/>
          </w:rPr>
          <w:t>(二)、市场定位与竞争分析</w:t>
        </w:r>
        <w:r>
          <w:tab/>
        </w:r>
        <w:r>
          <w:fldChar w:fldCharType="begin"/>
        </w:r>
        <w:r>
          <w:instrText xml:space="preserve"> PAGEREF _Toc32251 \h </w:instrText>
        </w:r>
        <w:r>
          <w:fldChar w:fldCharType="separate"/>
        </w:r>
        <w:r>
          <w:t>59</w:t>
        </w:r>
        <w:r>
          <w:fldChar w:fldCharType="end"/>
        </w:r>
      </w:hyperlink>
    </w:p>
    <w:p>
      <w:pPr>
        <w:pStyle w:val="TOC2"/>
        <w:tabs>
          <w:tab w:val="right" w:leader="dot" w:pos="8306"/>
        </w:tabs>
      </w:pPr>
      <w:hyperlink w:anchor="_Toc19529" w:history="1">
        <w:r>
          <w:rPr>
            <w:rFonts w:ascii="仿宋" w:eastAsia="仿宋" w:hAnsi="仿宋" w:cs="仿宋" w:hint="eastAsia"/>
            <w:lang w:eastAsia="zh-CN"/>
          </w:rPr>
          <w:t>(三)、营销渠道与策略</w:t>
        </w:r>
        <w:r>
          <w:tab/>
        </w:r>
        <w:r>
          <w:fldChar w:fldCharType="begin"/>
        </w:r>
        <w:r>
          <w:instrText xml:space="preserve"> PAGEREF _Toc19529 \h </w:instrText>
        </w:r>
        <w:r>
          <w:fldChar w:fldCharType="separate"/>
        </w:r>
        <w:r>
          <w:t>61</w:t>
        </w:r>
        <w:r>
          <w:fldChar w:fldCharType="end"/>
        </w:r>
      </w:hyperlink>
    </w:p>
    <w:p>
      <w:pPr>
        <w:pStyle w:val="TOC2"/>
        <w:tabs>
          <w:tab w:val="right" w:leader="dot" w:pos="8306"/>
        </w:tabs>
      </w:pPr>
      <w:hyperlink w:anchor="_Toc14224" w:history="1">
        <w:r>
          <w:rPr>
            <w:rFonts w:ascii="仿宋" w:eastAsia="仿宋" w:hAnsi="仿宋" w:cs="仿宋" w:hint="eastAsia"/>
            <w:lang w:eastAsia="zh-CN"/>
          </w:rPr>
          <w:t>(四)、推广与宣传活动</w:t>
        </w:r>
        <w:r>
          <w:tab/>
        </w:r>
        <w:r>
          <w:fldChar w:fldCharType="begin"/>
        </w:r>
        <w:r>
          <w:instrText xml:space="preserve"> PAGEREF _Toc14224 \h </w:instrText>
        </w:r>
        <w:r>
          <w:fldChar w:fldCharType="separate"/>
        </w:r>
        <w:r>
          <w:t>62</w:t>
        </w:r>
        <w:r>
          <w:fldChar w:fldCharType="end"/>
        </w:r>
      </w:hyperlink>
    </w:p>
    <w:p>
      <w:pPr>
        <w:pStyle w:val="TOC1"/>
        <w:tabs>
          <w:tab w:val="right" w:leader="dot" w:pos="8306"/>
        </w:tabs>
      </w:pPr>
      <w:hyperlink w:anchor="_Toc23828" w:history="1">
        <w:r>
          <w:rPr>
            <w:rFonts w:ascii="仿宋" w:eastAsia="仿宋" w:hAnsi="仿宋" w:cs="仿宋" w:hint="eastAsia"/>
            <w:lang w:eastAsia="zh-CN"/>
          </w:rPr>
          <w:t>十六、汽油机项目治理与监督</w:t>
        </w:r>
        <w:r>
          <w:tab/>
        </w:r>
        <w:r>
          <w:fldChar w:fldCharType="begin"/>
        </w:r>
        <w:r>
          <w:instrText xml:space="preserve"> PAGEREF _Toc23828 \h </w:instrText>
        </w:r>
        <w:r>
          <w:fldChar w:fldCharType="separate"/>
        </w:r>
        <w:r>
          <w:t>67</w:t>
        </w:r>
        <w:r>
          <w:fldChar w:fldCharType="end"/>
        </w:r>
      </w:hyperlink>
    </w:p>
    <w:p>
      <w:pPr>
        <w:pStyle w:val="TOC2"/>
        <w:tabs>
          <w:tab w:val="right" w:leader="dot" w:pos="8306"/>
        </w:tabs>
      </w:pPr>
      <w:hyperlink w:anchor="_Toc14504" w:history="1">
        <w:r>
          <w:rPr>
            <w:rFonts w:ascii="仿宋" w:eastAsia="仿宋" w:hAnsi="仿宋" w:cs="仿宋" w:hint="eastAsia"/>
            <w:lang w:eastAsia="zh-CN"/>
          </w:rPr>
          <w:t>(一)、汽油机项目治理结构</w:t>
        </w:r>
        <w:r>
          <w:tab/>
        </w:r>
        <w:r>
          <w:fldChar w:fldCharType="begin"/>
        </w:r>
        <w:r>
          <w:instrText xml:space="preserve"> PAGEREF _Toc14504 \h </w:instrText>
        </w:r>
        <w:r>
          <w:fldChar w:fldCharType="separate"/>
        </w:r>
        <w:r>
          <w:t>67</w:t>
        </w:r>
        <w:r>
          <w:fldChar w:fldCharType="end"/>
        </w:r>
      </w:hyperlink>
    </w:p>
    <w:p>
      <w:pPr>
        <w:pStyle w:val="TOC2"/>
        <w:tabs>
          <w:tab w:val="right" w:leader="dot" w:pos="8306"/>
        </w:tabs>
      </w:pPr>
      <w:hyperlink w:anchor="_Toc31486" w:history="1">
        <w:r>
          <w:rPr>
            <w:rFonts w:ascii="仿宋" w:eastAsia="仿宋" w:hAnsi="仿宋" w:cs="仿宋" w:hint="eastAsia"/>
            <w:lang w:eastAsia="zh-CN"/>
          </w:rPr>
          <w:t>(二)、监督与审计</w:t>
        </w:r>
        <w:r>
          <w:tab/>
        </w:r>
        <w:r>
          <w:fldChar w:fldCharType="begin"/>
        </w:r>
        <w:r>
          <w:instrText xml:space="preserve"> PAGEREF _Toc31486 \h </w:instrText>
        </w:r>
        <w:r>
          <w:fldChar w:fldCharType="separate"/>
        </w:r>
        <w:r>
          <w:t>68</w:t>
        </w:r>
        <w:r>
          <w:fldChar w:fldCharType="end"/>
        </w:r>
      </w:hyperlink>
    </w:p>
    <w:p>
      <w:pPr>
        <w:pStyle w:val="TOC1"/>
        <w:tabs>
          <w:tab w:val="right" w:leader="dot" w:pos="8306"/>
        </w:tabs>
      </w:pPr>
      <w:hyperlink w:anchor="_Toc18554" w:history="1">
        <w:r>
          <w:rPr>
            <w:rFonts w:ascii="仿宋" w:eastAsia="仿宋" w:hAnsi="仿宋" w:cs="仿宋" w:hint="eastAsia"/>
            <w:lang w:eastAsia="zh-CN"/>
          </w:rPr>
          <w:t>十七、质量管理体系</w:t>
        </w:r>
        <w:r>
          <w:tab/>
        </w:r>
        <w:r>
          <w:fldChar w:fldCharType="begin"/>
        </w:r>
        <w:r>
          <w:instrText xml:space="preserve"> PAGEREF _Toc18554 \h </w:instrText>
        </w:r>
        <w:r>
          <w:fldChar w:fldCharType="separate"/>
        </w:r>
        <w:r>
          <w:t>70</w:t>
        </w:r>
        <w:r>
          <w:fldChar w:fldCharType="end"/>
        </w:r>
      </w:hyperlink>
    </w:p>
    <w:p>
      <w:pPr>
        <w:pStyle w:val="TOC2"/>
        <w:tabs>
          <w:tab w:val="right" w:leader="dot" w:pos="8306"/>
        </w:tabs>
      </w:pPr>
      <w:hyperlink w:anchor="_Toc10113" w:history="1">
        <w:r>
          <w:rPr>
            <w:rFonts w:ascii="仿宋" w:eastAsia="仿宋" w:hAnsi="仿宋" w:cs="仿宋" w:hint="eastAsia"/>
            <w:lang w:eastAsia="zh-CN"/>
          </w:rPr>
          <w:t>(一)、质量目标与方针</w:t>
        </w:r>
        <w:r>
          <w:tab/>
        </w:r>
        <w:r>
          <w:fldChar w:fldCharType="begin"/>
        </w:r>
        <w:r>
          <w:instrText xml:space="preserve"> PAGEREF _Toc10113 \h </w:instrText>
        </w:r>
        <w:r>
          <w:fldChar w:fldCharType="separate"/>
        </w:r>
        <w:r>
          <w:t>70</w:t>
        </w:r>
        <w:r>
          <w:fldChar w:fldCharType="end"/>
        </w:r>
      </w:hyperlink>
    </w:p>
    <w:p>
      <w:pPr>
        <w:pStyle w:val="TOC2"/>
        <w:tabs>
          <w:tab w:val="right" w:leader="dot" w:pos="8306"/>
        </w:tabs>
      </w:pPr>
      <w:hyperlink w:anchor="_Toc25899" w:history="1">
        <w:r>
          <w:rPr>
            <w:rFonts w:ascii="仿宋" w:eastAsia="仿宋" w:hAnsi="仿宋" w:cs="仿宋" w:hint="eastAsia"/>
            <w:lang w:eastAsia="zh-CN"/>
          </w:rPr>
          <w:t>(二)、质量管理责任</w:t>
        </w:r>
        <w:r>
          <w:tab/>
        </w:r>
        <w:r>
          <w:fldChar w:fldCharType="begin"/>
        </w:r>
        <w:r>
          <w:instrText xml:space="preserve"> PAGEREF _Toc25899 \h </w:instrText>
        </w:r>
        <w:r>
          <w:fldChar w:fldCharType="separate"/>
        </w:r>
        <w:r>
          <w:t>71</w:t>
        </w:r>
        <w:r>
          <w:fldChar w:fldCharType="end"/>
        </w:r>
      </w:hyperlink>
    </w:p>
    <w:p>
      <w:pPr>
        <w:pStyle w:val="TOC2"/>
        <w:tabs>
          <w:tab w:val="right" w:leader="dot" w:pos="8306"/>
        </w:tabs>
      </w:pPr>
      <w:hyperlink w:anchor="_Toc18525" w:history="1">
        <w:r>
          <w:rPr>
            <w:rFonts w:ascii="仿宋" w:eastAsia="仿宋" w:hAnsi="仿宋" w:cs="仿宋" w:hint="eastAsia"/>
            <w:lang w:eastAsia="zh-CN"/>
          </w:rPr>
          <w:t>(三)、质量管理体系文件</w:t>
        </w:r>
        <w:r>
          <w:tab/>
        </w:r>
        <w:r>
          <w:fldChar w:fldCharType="begin"/>
        </w:r>
        <w:r>
          <w:instrText xml:space="preserve"> PAGEREF _Toc18525 \h </w:instrText>
        </w:r>
        <w:r>
          <w:fldChar w:fldCharType="separate"/>
        </w:r>
        <w:r>
          <w:t>72</w:t>
        </w:r>
        <w:r>
          <w:fldChar w:fldCharType="end"/>
        </w:r>
      </w:hyperlink>
    </w:p>
    <w:p>
      <w:pPr>
        <w:pStyle w:val="TOC2"/>
        <w:tabs>
          <w:tab w:val="right" w:leader="dot" w:pos="8306"/>
        </w:tabs>
      </w:pPr>
      <w:hyperlink w:anchor="_Toc1257" w:history="1">
        <w:r>
          <w:rPr>
            <w:rFonts w:ascii="仿宋" w:eastAsia="仿宋" w:hAnsi="仿宋" w:cs="仿宋" w:hint="eastAsia"/>
            <w:lang w:eastAsia="zh-CN"/>
          </w:rPr>
          <w:t>(四)、质量培训与教育</w:t>
        </w:r>
        <w:r>
          <w:tab/>
        </w:r>
        <w:r>
          <w:fldChar w:fldCharType="begin"/>
        </w:r>
        <w:r>
          <w:instrText xml:space="preserve"> PAGEREF _Toc1257 \h </w:instrText>
        </w:r>
        <w:r>
          <w:fldChar w:fldCharType="separate"/>
        </w:r>
        <w:r>
          <w:t>74</w:t>
        </w:r>
        <w:r>
          <w:fldChar w:fldCharType="end"/>
        </w:r>
      </w:hyperlink>
    </w:p>
    <w:p>
      <w:pPr>
        <w:pStyle w:val="TOC2"/>
        <w:tabs>
          <w:tab w:val="right" w:leader="dot" w:pos="8306"/>
        </w:tabs>
      </w:pPr>
      <w:hyperlink w:anchor="_Toc11467" w:history="1">
        <w:r>
          <w:rPr>
            <w:rFonts w:ascii="仿宋" w:eastAsia="仿宋" w:hAnsi="仿宋" w:cs="仿宋" w:hint="eastAsia"/>
            <w:lang w:eastAsia="zh-CN"/>
          </w:rPr>
          <w:t>(五)、质量审核与评价</w:t>
        </w:r>
        <w:r>
          <w:tab/>
        </w:r>
        <w:r>
          <w:fldChar w:fldCharType="begin"/>
        </w:r>
        <w:r>
          <w:instrText xml:space="preserve"> PAGEREF _Toc11467 \h </w:instrText>
        </w:r>
        <w:r>
          <w:fldChar w:fldCharType="separate"/>
        </w:r>
        <w:r>
          <w:t>75</w:t>
        </w:r>
        <w:r>
          <w:fldChar w:fldCharType="end"/>
        </w:r>
      </w:hyperlink>
    </w:p>
    <w:p>
      <w:pPr>
        <w:pStyle w:val="TOC2"/>
        <w:tabs>
          <w:tab w:val="right" w:leader="dot" w:pos="8306"/>
        </w:tabs>
      </w:pPr>
      <w:hyperlink w:anchor="_Toc11459" w:history="1">
        <w:r>
          <w:rPr>
            <w:rFonts w:ascii="仿宋" w:eastAsia="仿宋" w:hAnsi="仿宋" w:cs="仿宋" w:hint="eastAsia"/>
            <w:lang w:eastAsia="zh-CN"/>
          </w:rPr>
          <w:t>(六)、不符合与纠正措施</w:t>
        </w:r>
        <w:r>
          <w:tab/>
        </w:r>
        <w:r>
          <w:fldChar w:fldCharType="begin"/>
        </w:r>
        <w:r>
          <w:instrText xml:space="preserve"> PAGEREF _Toc11459 \h </w:instrText>
        </w:r>
        <w:r>
          <w:fldChar w:fldCharType="separate"/>
        </w:r>
        <w:r>
          <w:t>76</w:t>
        </w:r>
        <w:r>
          <w:fldChar w:fldCharType="end"/>
        </w:r>
      </w:hyperlink>
    </w:p>
    <w:p>
      <w:pPr>
        <w:pStyle w:val="TOC1"/>
        <w:tabs>
          <w:tab w:val="right" w:leader="dot" w:pos="8306"/>
        </w:tabs>
      </w:pPr>
      <w:hyperlink w:anchor="_Toc21875" w:history="1">
        <w:r>
          <w:rPr>
            <w:rFonts w:ascii="仿宋" w:eastAsia="仿宋" w:hAnsi="仿宋" w:cs="仿宋" w:hint="eastAsia"/>
            <w:lang w:eastAsia="zh-CN"/>
          </w:rPr>
          <w:t>十八、供应链管理</w:t>
        </w:r>
        <w:r>
          <w:tab/>
        </w:r>
        <w:r>
          <w:fldChar w:fldCharType="begin"/>
        </w:r>
        <w:r>
          <w:instrText xml:space="preserve"> PAGEREF _Toc21875 \h </w:instrText>
        </w:r>
        <w:r>
          <w:fldChar w:fldCharType="separate"/>
        </w:r>
        <w:r>
          <w:t>77</w:t>
        </w:r>
        <w:r>
          <w:fldChar w:fldCharType="end"/>
        </w:r>
      </w:hyperlink>
    </w:p>
    <w:p>
      <w:pPr>
        <w:pStyle w:val="TOC2"/>
        <w:tabs>
          <w:tab w:val="right" w:leader="dot" w:pos="8306"/>
        </w:tabs>
      </w:pPr>
      <w:hyperlink w:anchor="_Toc29512" w:history="1">
        <w:r>
          <w:rPr>
            <w:rFonts w:ascii="仿宋" w:eastAsia="仿宋" w:hAnsi="仿宋" w:cs="仿宋" w:hint="eastAsia"/>
            <w:lang w:eastAsia="zh-CN"/>
          </w:rPr>
          <w:t>(一)、供应链战略规划</w:t>
        </w:r>
        <w:r>
          <w:tab/>
        </w:r>
        <w:r>
          <w:fldChar w:fldCharType="begin"/>
        </w:r>
        <w:r>
          <w:instrText xml:space="preserve"> PAGEREF _Toc29512 \h </w:instrText>
        </w:r>
        <w:r>
          <w:fldChar w:fldCharType="separate"/>
        </w:r>
        <w:r>
          <w:t>77</w:t>
        </w:r>
        <w:r>
          <w:fldChar w:fldCharType="end"/>
        </w:r>
      </w:hyperlink>
    </w:p>
    <w:p>
      <w:pPr>
        <w:pStyle w:val="TOC2"/>
        <w:tabs>
          <w:tab w:val="right" w:leader="dot" w:pos="8306"/>
        </w:tabs>
      </w:pPr>
      <w:hyperlink w:anchor="_Toc23816" w:history="1">
        <w:r>
          <w:rPr>
            <w:rFonts w:ascii="仿宋" w:eastAsia="仿宋" w:hAnsi="仿宋" w:cs="仿宋" w:hint="eastAsia"/>
            <w:lang w:eastAsia="zh-CN"/>
          </w:rPr>
          <w:t>(二)、供应商选择与合作</w:t>
        </w:r>
        <w:r>
          <w:tab/>
        </w:r>
        <w:r>
          <w:fldChar w:fldCharType="begin"/>
        </w:r>
        <w:r>
          <w:instrText xml:space="preserve"> PAGEREF _Toc23816 \h </w:instrText>
        </w:r>
        <w:r>
          <w:fldChar w:fldCharType="separate"/>
        </w:r>
        <w:r>
          <w:t>79</w:t>
        </w:r>
        <w:r>
          <w:fldChar w:fldCharType="end"/>
        </w:r>
      </w:hyperlink>
    </w:p>
    <w:p>
      <w:pPr>
        <w:pStyle w:val="TOC2"/>
        <w:tabs>
          <w:tab w:val="right" w:leader="dot" w:pos="8306"/>
        </w:tabs>
      </w:pPr>
      <w:hyperlink w:anchor="_Toc30014" w:history="1">
        <w:r>
          <w:rPr>
            <w:rFonts w:ascii="仿宋" w:eastAsia="仿宋" w:hAnsi="仿宋" w:cs="仿宋" w:hint="eastAsia"/>
            <w:lang w:eastAsia="zh-CN"/>
          </w:rPr>
          <w:t>(三)、物流与库存管理</w:t>
        </w:r>
        <w:r>
          <w:tab/>
        </w:r>
        <w:r>
          <w:fldChar w:fldCharType="begin"/>
        </w:r>
        <w:r>
          <w:instrText xml:space="preserve"> PAGEREF _Toc30014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58"/>
      <w:r>
        <w:rPr>
          <w:rFonts w:ascii="仿宋" w:eastAsia="仿宋" w:hAnsi="仿宋" w:cs="仿宋" w:hint="eastAsia"/>
          <w:sz w:val="28"/>
          <w:lang w:eastAsia="zh-CN"/>
        </w:rPr>
        <w:t>一、汽油机项目文档管理</w:t>
      </w:r>
      <w:bookmarkEnd w:id="2"/>
    </w:p>
    <w:p>
      <w:pPr>
        <w:pStyle w:val="Heading2"/>
        <w:rPr>
          <w:rFonts w:ascii="仿宋" w:eastAsia="仿宋" w:hAnsi="仿宋" w:cs="仿宋" w:hint="eastAsia"/>
          <w:lang w:eastAsia="zh-CN"/>
        </w:rPr>
      </w:pPr>
      <w:bookmarkStart w:id="3" w:name="_Toc2641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汽油机项目高度重视文档的质量和准确性，以支持汽油机项目的各项活动和决策。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文档的编制始于汽油机项目计划的初期，我们制定了详细的文档编制计划，明确了每个文档的内容、格式和编写责任人。在汽油机项目启动阶段，我们首先编制了汽油机项目章程，明确定义了汽油机项目的目标、范围、风险等关键要素。随后，汽油机项目团队根据计划陆续编制了需求文档、设计文档、测试文档等各类文档，确保汽油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油机项目管理中的重要环节，旨在确保汽油机项目文档符合质量标准和汽油机项目需求。在汽油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除了内部审查，我们还进行了外部审查，邀请汽油机项目相关利益方和专业领域的专家对文档进行独立审查。这有助于获取更全面、客观的反馈，确保汽油机项目文档不仅符合内部标准，也满足外部需求。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汽油机项目在文档编制与审查方面建立了严格的管理机制，通过规范的流程和多维度的审查，确保汽油机项目文档的质量、准确性和可靠性，为汽油机项目的顺利推进提供了有力支持。</w:t>
      </w:r>
    </w:p>
    <w:p>
      <w:pPr>
        <w:pStyle w:val="Heading2"/>
        <w:ind w:firstLine="560" w:firstLineChars="200"/>
        <w:rPr>
          <w:rFonts w:ascii="仿宋" w:eastAsia="仿宋" w:hAnsi="仿宋" w:cs="仿宋" w:hint="eastAsia"/>
          <w:sz w:val="28"/>
          <w:lang w:eastAsia="zh-CN"/>
        </w:rPr>
      </w:pPr>
      <w:bookmarkStart w:id="4" w:name="_Toc2168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我们通过多渠道发布文档，包括电子邮件、汽油机项目管理平台、内部网站等，以满足不同团队成员的偏好和需求。多渠道发布确保了信息的全面覆盖。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我们采用了精细的权限控制，确保只有授权人员可以访问敏感信息。这种安全措施保护了汽油机项目文档的机密性，防止了未经授权的信息泄露。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7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文档存档与归档是汽油机项目生命周期中一个至关重要的环节，直接关系到汽油机项目信息的长期保存和历史记录的完整性。在汽油机项目中，我们实施了一系列有效的文档存档与归档管理策略：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92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4612"/>
      <w:r>
        <w:rPr>
          <w:rFonts w:ascii="仿宋" w:eastAsia="仿宋" w:hAnsi="仿宋" w:cs="仿宋" w:hint="eastAsia"/>
          <w:lang w:eastAsia="zh-CN"/>
        </w:rPr>
        <w:t>(一)、汽油机行业分析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油机行业一直以来都是市场的关注焦点。行业内的发展趋势、竞争态势以及潜在机会都对汽油机项目的推进产生深远的影响。通过深入研究行业的整体概貌，我们将更好地理解行业的核心特征，为汽油机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行业，技术一直是推动创新和发展的关键因素。我们将对当前技术趋势进行详尽分析，包括但不限于人工智能、大数据应用、先进制造技术等。这有助于汽油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油机项目成功的基础。我们将对主要竞争对手进行深入研究，包括其市场份额、产品特点、市场定位等。通过全面了解竞争对手的优势和劣势，汽油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5213"/>
      <w:r>
        <w:rPr>
          <w:rFonts w:ascii="仿宋" w:eastAsia="仿宋" w:hAnsi="仿宋" w:cs="仿宋" w:hint="eastAsia"/>
          <w:sz w:val="28"/>
          <w:lang w:eastAsia="zh-CN"/>
        </w:rPr>
        <w:t>(二)、汽油机市场分析预测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通过对市场规模的深入调研，我们将预测汽油机市场未来的增长趋势。这包括市场的整体规模、各细分领域的发展趋势等。汽油机项目可以根据市场的扩张速度和潜在机会，制定更符合市场需求的发展策略。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了解消费者的需求是市场分析的核心。我们将通过调查研究，深入挖掘目标消费者的需求特点、购买习惯以及对产品和服务的期望。这有助于汽油机项目更好地定位目标市场，提供更符合消费者期待的解决方案。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油机项目实施过程中需要充分考虑的因素。我们将对市场风险进行全面评估，包括但不限于政策法规风险、市场竞争风险、技术变革风险等。通过对潜在风险的深入分析，汽油机项目可以制定相应的风险缓解策略，降低不确定性对汽油机项目的影响。</w:t>
      </w:r>
    </w:p>
    <w:p>
      <w:pPr>
        <w:pStyle w:val="Heading1"/>
        <w:ind w:firstLine="560" w:firstLineChars="200"/>
        <w:rPr>
          <w:rFonts w:ascii="仿宋" w:eastAsia="仿宋" w:hAnsi="仿宋" w:cs="仿宋" w:hint="eastAsia"/>
          <w:sz w:val="28"/>
          <w:lang w:eastAsia="zh-CN"/>
        </w:rPr>
      </w:pPr>
      <w:bookmarkStart w:id="9" w:name="_Toc23109"/>
      <w:r>
        <w:rPr>
          <w:rFonts w:ascii="仿宋" w:eastAsia="仿宋" w:hAnsi="仿宋" w:cs="仿宋" w:hint="eastAsia"/>
          <w:sz w:val="28"/>
          <w:lang w:eastAsia="zh-CN"/>
        </w:rPr>
        <w:t>三、汽油机项目绩效评估</w:t>
      </w:r>
      <w:bookmarkEnd w:id="9"/>
    </w:p>
    <w:p>
      <w:pPr>
        <w:pStyle w:val="Heading2"/>
        <w:rPr>
          <w:rFonts w:ascii="仿宋" w:eastAsia="仿宋" w:hAnsi="仿宋" w:cs="仿宋" w:hint="eastAsia"/>
          <w:lang w:eastAsia="zh-CN"/>
        </w:rPr>
      </w:pPr>
      <w:bookmarkStart w:id="10" w:name="_Toc2940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在汽油机项目中，我们设计了一套全面的绩效评估指标，以确保汽油机项目的可控和成功交付。这些指标跨足汽油机项目目标、成本、进度和质量等多个维度，为我们提供了全面洞察汽油机项目的健康状况。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目标达成率是我们关注的首要指标。我们设定了明确的目标，并通过定期监测和评估，迅速发现并应对潜在的目标偏差。这为汽油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成本绩效是另一个核心关注点。通过实际成本与预算成本的对比分析，我们深入了解成本差异的原因，及时调整资源分配，保持汽油机项目在经济效益方面的合理水平。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进度作为关键的绩效指标之一，得到了精心的关注。我们制定了详细的汽油机项目进度计划，并设立了进度符合度指标，确保实际进度与计划进度保持一致。这使我们能够快速发现和解决潜在的进度问题，保持汽油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油机项目绩效的不可或缺的一环。我们引入了一系列的质量标准和客户满意度指标，以确保汽油机项目交付的成果在质量上达到或超越预期水平。通过持续监测这些指标，我们努力提升汽油机项目整体质量水平，为汽油机项目的成功交付提供有力保障。通过这些科学且全面的绩效评估，我们能够更好地引导汽油机项目的持续改进，确保汽油机项目目标的顺利达成。</w:t>
      </w:r>
    </w:p>
    <w:p>
      <w:pPr>
        <w:pStyle w:val="Heading2"/>
        <w:ind w:firstLine="560" w:firstLineChars="200"/>
        <w:rPr>
          <w:rFonts w:ascii="仿宋" w:eastAsia="仿宋" w:hAnsi="仿宋" w:cs="仿宋" w:hint="eastAsia"/>
          <w:sz w:val="28"/>
          <w:lang w:eastAsia="zh-CN"/>
        </w:rPr>
      </w:pPr>
      <w:bookmarkStart w:id="11" w:name="_Toc2966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绩效评估是汽油机项目中的关键环节，为确保汽油机项目达到预期目标，我们采用了多层次、多维度的绩效评估方法。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油机项目的战略目标对齐，确保每个决策和行动都与汽油机项目整体目标保持一致。团队会定期召开战略对齐会议，审视当前工作与汽油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油机项目进度、质量、成本和风险等方面。这些指标通过数据收集和分析，为汽油机项目管理团队提供了客观的评估依据。例如，我们通过汽油机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绩效评估不仅仅停留在汽油机项目内部，还考虑了汽油机项目对外部环境的影响。我们定期进行干系人满意度调查，以了解各利益相关方对汽油机项目的期望和满意度，并及时做出调整。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这种多层次、多角度的绩效评估方法，使得我们能够全面了解汽油机项目的运行状态，及时做出调整，确保汽油机项目在不断变化的环境中保持稳健前行。</w:t>
      </w:r>
    </w:p>
    <w:p>
      <w:pPr>
        <w:pStyle w:val="Heading2"/>
        <w:ind w:firstLine="560" w:firstLineChars="200"/>
        <w:rPr>
          <w:rFonts w:ascii="仿宋" w:eastAsia="仿宋" w:hAnsi="仿宋" w:cs="仿宋" w:hint="eastAsia"/>
          <w:sz w:val="28"/>
          <w:lang w:eastAsia="zh-CN"/>
        </w:rPr>
      </w:pPr>
      <w:bookmarkStart w:id="12" w:name="_Toc2874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为了确保汽油机项目的有效管理和不断优化，我们采用了精心设计的绩效评估周期。这个周期旨在实现灵活、实时和全面的评估，以适应汽油机项目执行中的各种挑战。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油机项目的不同需求，分为短期、中期和长期。短期评估关注每个迭代或工作周期，以及时发现和解决当前任务中的问题。中期评估涵盖几个迭代，深入了解整体汽油机项目的趋势和性能。长期评估则着眼于整个汽油机项目阶段，确保汽油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油机项目管理工具和协作平台，团队成员能够随时更新和分享汽油机项目数据。这种实时性的反馈机制使我们能够及时察觉潜在问题，快速调整，保持汽油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油机项目的决策制定密不可分。每个周期的汽油机项目回顾会议成为集体总结经验、识别问题深层次原因并找到创新解决方案的平台。这种定期的反思与调整机制使汽油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445"/>
      <w:r>
        <w:rPr>
          <w:rFonts w:ascii="仿宋" w:eastAsia="仿宋" w:hAnsi="仿宋" w:cs="仿宋" w:hint="eastAsia"/>
          <w:sz w:val="28"/>
          <w:lang w:eastAsia="zh-CN"/>
        </w:rPr>
        <w:t>四、汽油机项目建设单位说明</w:t>
      </w:r>
      <w:bookmarkEnd w:id="13"/>
    </w:p>
    <w:p>
      <w:pPr>
        <w:pStyle w:val="Heading2"/>
        <w:rPr>
          <w:rFonts w:ascii="仿宋" w:eastAsia="仿宋" w:hAnsi="仿宋" w:cs="仿宋" w:hint="eastAsia"/>
          <w:lang w:eastAsia="zh-CN"/>
        </w:rPr>
      </w:pPr>
      <w:bookmarkStart w:id="14" w:name="_Toc4160"/>
      <w:r>
        <w:rPr>
          <w:rFonts w:ascii="仿宋" w:eastAsia="仿宋" w:hAnsi="仿宋" w:cs="仿宋" w:hint="eastAsia"/>
          <w:lang w:eastAsia="zh-CN"/>
        </w:rPr>
        <w:t>(一)、汽油机项目承办单位基本情况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754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油机项目承办单位的XXXX，我们着眼于实现可持续的经济效益。通过技术创新和解决方案的提供，公司预计在汽油机项目执行期间将获得可观的收入增长。这一收入来源主要包括汽油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同时，我们注重成本控制和效率提升，以确保汽油机项目的可持续盈利。透过精细的管理和资源优化，公司期望实现汽油机项目利润最大化。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油机项目实施进行全面的投资评估，包括汽油机项目启动阶段的资金投入和后续运营成本。通过对汽油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汽油机项目实施过程中具备足够的资金流动性，公司将进行详尽的现金流分析。这包括资金需求的合理预测、汽油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5617"/>
      <w:r>
        <w:rPr>
          <w:rFonts w:ascii="仿宋" w:eastAsia="仿宋" w:hAnsi="仿宋" w:cs="仿宋" w:hint="eastAsia"/>
          <w:sz w:val="28"/>
          <w:lang w:eastAsia="zh-CN"/>
        </w:rPr>
        <w:t>五、汽油机项目土建工程</w:t>
      </w:r>
      <w:bookmarkEnd w:id="16"/>
    </w:p>
    <w:p>
      <w:pPr>
        <w:pStyle w:val="Heading2"/>
        <w:rPr>
          <w:rFonts w:ascii="仿宋" w:eastAsia="仿宋" w:hAnsi="仿宋" w:cs="仿宋" w:hint="eastAsia"/>
          <w:lang w:eastAsia="zh-CN"/>
        </w:rPr>
      </w:pPr>
      <w:bookmarkStart w:id="17" w:name="_Toc433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在汽油机项目的建筑工程设计中，我们将秉承一系列重要的设计原则，以确保汽油机项目建筑在功能、美观、可持续性等方面达到最佳效果。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首要原则是确保建筑的功能性得到最大化的发挥。我们将充分理解汽油机项目的实际需求，合理布局各个功能区域，保证建筑在满足业务需求的同时，提供高效的工作环境。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在建筑设计中，我们将综合考虑建设和运营成本。通过精细的经济效益分析，确保设计方案在高效利用资源的同时，对汽油机项目的长期盈利能力有积极的贡献。</w:t>
      </w:r>
    </w:p>
    <w:p>
      <w:pPr>
        <w:pStyle w:val="Heading2"/>
        <w:ind w:firstLine="560" w:firstLineChars="200"/>
        <w:rPr>
          <w:rFonts w:ascii="仿宋" w:eastAsia="仿宋" w:hAnsi="仿宋" w:cs="仿宋" w:hint="eastAsia"/>
          <w:sz w:val="28"/>
          <w:lang w:eastAsia="zh-CN"/>
        </w:rPr>
      </w:pPr>
      <w:bookmarkStart w:id="18" w:name="_Toc2566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的土建工程设计中，我们将精准设定设计年限，结合汽油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油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7940"/>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汽油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油机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油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1338"/>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本期工程汽油机项目预计总建筑面积XXX平方米，其中：计容建筑面积XXX平方米，计划建筑工程投资XX万元，占汽油机项目总投资的XX%。</w:t>
      </w:r>
    </w:p>
    <w:p>
      <w:pPr>
        <w:pStyle w:val="Heading1"/>
        <w:ind w:firstLine="560" w:firstLineChars="200"/>
        <w:rPr>
          <w:rFonts w:ascii="仿宋" w:eastAsia="仿宋" w:hAnsi="仿宋" w:cs="仿宋" w:hint="eastAsia"/>
          <w:sz w:val="28"/>
          <w:lang w:eastAsia="zh-CN"/>
        </w:rPr>
      </w:pPr>
      <w:bookmarkStart w:id="21" w:name="_Toc360"/>
      <w:r>
        <w:rPr>
          <w:rFonts w:ascii="仿宋" w:eastAsia="仿宋" w:hAnsi="仿宋" w:cs="仿宋" w:hint="eastAsia"/>
          <w:sz w:val="28"/>
          <w:lang w:eastAsia="zh-CN"/>
        </w:rPr>
        <w:t>六、汽油机项目概论</w:t>
      </w:r>
      <w:bookmarkEnd w:id="21"/>
    </w:p>
    <w:p>
      <w:pPr>
        <w:pStyle w:val="Heading2"/>
        <w:rPr>
          <w:rFonts w:ascii="仿宋" w:eastAsia="仿宋" w:hAnsi="仿宋" w:cs="仿宋" w:hint="eastAsia"/>
          <w:lang w:eastAsia="zh-CN"/>
        </w:rPr>
      </w:pPr>
      <w:bookmarkStart w:id="22" w:name="_Toc27408"/>
      <w:r>
        <w:rPr>
          <w:rFonts w:ascii="仿宋" w:eastAsia="仿宋" w:hAnsi="仿宋" w:cs="仿宋" w:hint="eastAsia"/>
          <w:lang w:eastAsia="zh-CN"/>
        </w:rPr>
        <w:t>(一)、汽油机项目概况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起源追溯至对市场的深入洞察。市场的不断演变与变革为汽油机项目提供了难得的机遇。当前市场存在的需求缺口和变革的大环境共同构成了汽油机项目的背景。这个汽油机项目旨在充分利用市场机遇，填补行业中尚未满足的需求，为客户提供全新的解决方案。市场的变革和需求的增长使得这个汽油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汽油机项目名称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正式命名为汽油机。这个名称不仅仅是一个标识，更代表了汽油机项目的核心理念和愿景。它蕴含着汽油机项目所要解决问题的关键字，具有强烈的表达和辨识度，为汽油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汽油机项目目标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https://d.book118.com/997023055010006032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2D72F3"/>
    <w:rsid w:val="1B2D72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2305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2024-01-16T19:12:00Z</dcterms:created>
  <dcterms:modified xsi:type="dcterms:W3CDTF">2024-01-16T19:13:12Z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971660BE04114D7790676EEA8B446B70_11</vt:lpwstr>
  </property>
  <property fmtid="{D5CDD505-2E9C-101B-9397-08002B2CF9AE}" pid="3" name="KSOProductBuildVer">
    <vt:lpwstr>2052-12.1.0.16120</vt:lpwstr>
  </property>
</Properties>
</file>