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IPHONE手机项目规划设计蓝图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68" w:history="1">
        <w:r>
          <w:rPr>
            <w:rFonts w:ascii="仿宋" w:eastAsia="仿宋" w:hAnsi="仿宋" w:cs="仿宋" w:hint="eastAsia"/>
            <w:lang w:eastAsia="zh-CN"/>
          </w:rPr>
          <w:t>序言</w:t>
        </w:r>
        <w:r>
          <w:tab/>
        </w:r>
        <w:r>
          <w:fldChar w:fldCharType="begin"/>
        </w:r>
        <w:r>
          <w:instrText xml:space="preserve"> PAGEREF _Toc21868 \h </w:instrText>
        </w:r>
        <w:r>
          <w:fldChar w:fldCharType="separate"/>
        </w:r>
        <w:r>
          <w:t>3</w:t>
        </w:r>
        <w:r>
          <w:fldChar w:fldCharType="end"/>
        </w:r>
      </w:hyperlink>
    </w:p>
    <w:p>
      <w:pPr>
        <w:pStyle w:val="TOC1"/>
        <w:tabs>
          <w:tab w:val="right" w:leader="dot" w:pos="8306"/>
        </w:tabs>
      </w:pPr>
      <w:hyperlink w:anchor="_Toc6570" w:history="1">
        <w:r>
          <w:rPr>
            <w:rFonts w:ascii="仿宋" w:eastAsia="仿宋" w:hAnsi="仿宋" w:cs="仿宋" w:hint="eastAsia"/>
            <w:lang w:eastAsia="zh-CN"/>
          </w:rPr>
          <w:t>一、IPHONE手机项目土建工程</w:t>
        </w:r>
        <w:r>
          <w:tab/>
        </w:r>
        <w:r>
          <w:fldChar w:fldCharType="begin"/>
        </w:r>
        <w:r>
          <w:instrText xml:space="preserve"> PAGEREF _Toc6570 \h </w:instrText>
        </w:r>
        <w:r>
          <w:fldChar w:fldCharType="separate"/>
        </w:r>
        <w:r>
          <w:t>3</w:t>
        </w:r>
        <w:r>
          <w:fldChar w:fldCharType="end"/>
        </w:r>
      </w:hyperlink>
    </w:p>
    <w:p>
      <w:pPr>
        <w:pStyle w:val="TOC2"/>
        <w:tabs>
          <w:tab w:val="right" w:leader="dot" w:pos="8306"/>
        </w:tabs>
      </w:pPr>
      <w:hyperlink w:anchor="_Toc17327" w:history="1">
        <w:r>
          <w:rPr>
            <w:rFonts w:ascii="仿宋" w:eastAsia="仿宋" w:hAnsi="仿宋" w:cs="仿宋" w:hint="eastAsia"/>
            <w:lang w:eastAsia="zh-CN"/>
          </w:rPr>
          <w:t>(一)、建筑工程设计原则</w:t>
        </w:r>
        <w:r>
          <w:tab/>
        </w:r>
        <w:r>
          <w:fldChar w:fldCharType="begin"/>
        </w:r>
        <w:r>
          <w:instrText xml:space="preserve"> PAGEREF _Toc17327 \h </w:instrText>
        </w:r>
        <w:r>
          <w:fldChar w:fldCharType="separate"/>
        </w:r>
        <w:r>
          <w:t>3</w:t>
        </w:r>
        <w:r>
          <w:fldChar w:fldCharType="end"/>
        </w:r>
      </w:hyperlink>
    </w:p>
    <w:p>
      <w:pPr>
        <w:pStyle w:val="TOC2"/>
        <w:tabs>
          <w:tab w:val="right" w:leader="dot" w:pos="8306"/>
        </w:tabs>
      </w:pPr>
      <w:hyperlink w:anchor="_Toc3536" w:history="1">
        <w:r>
          <w:rPr>
            <w:rFonts w:ascii="仿宋" w:eastAsia="仿宋" w:hAnsi="仿宋" w:cs="仿宋" w:hint="eastAsia"/>
            <w:lang w:eastAsia="zh-CN"/>
          </w:rPr>
          <w:t>(二)、土建工程设计年限及安全等级</w:t>
        </w:r>
        <w:r>
          <w:tab/>
        </w:r>
        <w:r>
          <w:fldChar w:fldCharType="begin"/>
        </w:r>
        <w:r>
          <w:instrText xml:space="preserve"> PAGEREF _Toc3536 \h </w:instrText>
        </w:r>
        <w:r>
          <w:fldChar w:fldCharType="separate"/>
        </w:r>
        <w:r>
          <w:t>4</w:t>
        </w:r>
        <w:r>
          <w:fldChar w:fldCharType="end"/>
        </w:r>
      </w:hyperlink>
    </w:p>
    <w:p>
      <w:pPr>
        <w:pStyle w:val="TOC2"/>
        <w:tabs>
          <w:tab w:val="right" w:leader="dot" w:pos="8306"/>
        </w:tabs>
      </w:pPr>
      <w:hyperlink w:anchor="_Toc4495" w:history="1">
        <w:r>
          <w:rPr>
            <w:rFonts w:ascii="仿宋" w:eastAsia="仿宋" w:hAnsi="仿宋" w:cs="仿宋" w:hint="eastAsia"/>
            <w:lang w:eastAsia="zh-CN"/>
          </w:rPr>
          <w:t>(三)、建筑工程设计总体要求</w:t>
        </w:r>
        <w:r>
          <w:tab/>
        </w:r>
        <w:r>
          <w:fldChar w:fldCharType="begin"/>
        </w:r>
        <w:r>
          <w:instrText xml:space="preserve"> PAGEREF _Toc4495 \h </w:instrText>
        </w:r>
        <w:r>
          <w:fldChar w:fldCharType="separate"/>
        </w:r>
        <w:r>
          <w:t>5</w:t>
        </w:r>
        <w:r>
          <w:fldChar w:fldCharType="end"/>
        </w:r>
      </w:hyperlink>
    </w:p>
    <w:p>
      <w:pPr>
        <w:pStyle w:val="TOC2"/>
        <w:tabs>
          <w:tab w:val="right" w:leader="dot" w:pos="8306"/>
        </w:tabs>
      </w:pPr>
      <w:hyperlink w:anchor="_Toc28632" w:history="1">
        <w:r>
          <w:rPr>
            <w:rFonts w:ascii="仿宋" w:eastAsia="仿宋" w:hAnsi="仿宋" w:cs="仿宋" w:hint="eastAsia"/>
            <w:lang w:eastAsia="zh-CN"/>
          </w:rPr>
          <w:t>(四)、土建工程建设指标</w:t>
        </w:r>
        <w:r>
          <w:tab/>
        </w:r>
        <w:r>
          <w:fldChar w:fldCharType="begin"/>
        </w:r>
        <w:r>
          <w:instrText xml:space="preserve"> PAGEREF _Toc28632 \h </w:instrText>
        </w:r>
        <w:r>
          <w:fldChar w:fldCharType="separate"/>
        </w:r>
        <w:r>
          <w:t>6</w:t>
        </w:r>
        <w:r>
          <w:fldChar w:fldCharType="end"/>
        </w:r>
      </w:hyperlink>
    </w:p>
    <w:p>
      <w:pPr>
        <w:pStyle w:val="TOC1"/>
        <w:tabs>
          <w:tab w:val="right" w:leader="dot" w:pos="8306"/>
        </w:tabs>
      </w:pPr>
      <w:hyperlink w:anchor="_Toc10395" w:history="1">
        <w:r>
          <w:rPr>
            <w:rFonts w:ascii="仿宋" w:eastAsia="仿宋" w:hAnsi="仿宋" w:cs="仿宋" w:hint="eastAsia"/>
            <w:lang w:eastAsia="zh-CN"/>
          </w:rPr>
          <w:t>二、IPHONE手机项目绩效评估</w:t>
        </w:r>
        <w:r>
          <w:tab/>
        </w:r>
        <w:r>
          <w:fldChar w:fldCharType="begin"/>
        </w:r>
        <w:r>
          <w:instrText xml:space="preserve"> PAGEREF _Toc10395 \h </w:instrText>
        </w:r>
        <w:r>
          <w:fldChar w:fldCharType="separate"/>
        </w:r>
        <w:r>
          <w:t>6</w:t>
        </w:r>
        <w:r>
          <w:fldChar w:fldCharType="end"/>
        </w:r>
      </w:hyperlink>
    </w:p>
    <w:p>
      <w:pPr>
        <w:pStyle w:val="TOC2"/>
        <w:tabs>
          <w:tab w:val="right" w:leader="dot" w:pos="8306"/>
        </w:tabs>
      </w:pPr>
      <w:hyperlink w:anchor="_Toc4843" w:history="1">
        <w:r>
          <w:rPr>
            <w:rFonts w:ascii="仿宋" w:eastAsia="仿宋" w:hAnsi="仿宋" w:cs="仿宋" w:hint="eastAsia"/>
            <w:lang w:eastAsia="zh-CN"/>
          </w:rPr>
          <w:t>(一)、绩效评估指标</w:t>
        </w:r>
        <w:r>
          <w:tab/>
        </w:r>
        <w:r>
          <w:fldChar w:fldCharType="begin"/>
        </w:r>
        <w:r>
          <w:instrText xml:space="preserve"> PAGEREF _Toc4843 \h </w:instrText>
        </w:r>
        <w:r>
          <w:fldChar w:fldCharType="separate"/>
        </w:r>
        <w:r>
          <w:t>6</w:t>
        </w:r>
        <w:r>
          <w:fldChar w:fldCharType="end"/>
        </w:r>
      </w:hyperlink>
    </w:p>
    <w:p>
      <w:pPr>
        <w:pStyle w:val="TOC2"/>
        <w:tabs>
          <w:tab w:val="right" w:leader="dot" w:pos="8306"/>
        </w:tabs>
      </w:pPr>
      <w:hyperlink w:anchor="_Toc10210" w:history="1">
        <w:r>
          <w:rPr>
            <w:rFonts w:ascii="仿宋" w:eastAsia="仿宋" w:hAnsi="仿宋" w:cs="仿宋" w:hint="eastAsia"/>
            <w:lang w:eastAsia="zh-CN"/>
          </w:rPr>
          <w:t>(二)、绩效评估方法</w:t>
        </w:r>
        <w:r>
          <w:tab/>
        </w:r>
        <w:r>
          <w:fldChar w:fldCharType="begin"/>
        </w:r>
        <w:r>
          <w:instrText xml:space="preserve"> PAGEREF _Toc10210 \h </w:instrText>
        </w:r>
        <w:r>
          <w:fldChar w:fldCharType="separate"/>
        </w:r>
        <w:r>
          <w:t>7</w:t>
        </w:r>
        <w:r>
          <w:fldChar w:fldCharType="end"/>
        </w:r>
      </w:hyperlink>
    </w:p>
    <w:p>
      <w:pPr>
        <w:pStyle w:val="TOC2"/>
        <w:tabs>
          <w:tab w:val="right" w:leader="dot" w:pos="8306"/>
        </w:tabs>
      </w:pPr>
      <w:hyperlink w:anchor="_Toc30777" w:history="1">
        <w:r>
          <w:rPr>
            <w:rFonts w:ascii="仿宋" w:eastAsia="仿宋" w:hAnsi="仿宋" w:cs="仿宋" w:hint="eastAsia"/>
            <w:lang w:eastAsia="zh-CN"/>
          </w:rPr>
          <w:t>(三)、绩效评估周期</w:t>
        </w:r>
        <w:r>
          <w:tab/>
        </w:r>
        <w:r>
          <w:fldChar w:fldCharType="begin"/>
        </w:r>
        <w:r>
          <w:instrText xml:space="preserve"> PAGEREF _Toc30777 \h </w:instrText>
        </w:r>
        <w:r>
          <w:fldChar w:fldCharType="separate"/>
        </w:r>
        <w:r>
          <w:t>8</w:t>
        </w:r>
        <w:r>
          <w:fldChar w:fldCharType="end"/>
        </w:r>
      </w:hyperlink>
    </w:p>
    <w:p>
      <w:pPr>
        <w:pStyle w:val="TOC1"/>
        <w:tabs>
          <w:tab w:val="right" w:leader="dot" w:pos="8306"/>
        </w:tabs>
      </w:pPr>
      <w:hyperlink w:anchor="_Toc30891" w:history="1">
        <w:r>
          <w:rPr>
            <w:rFonts w:ascii="仿宋" w:eastAsia="仿宋" w:hAnsi="仿宋" w:cs="仿宋" w:hint="eastAsia"/>
            <w:lang w:eastAsia="zh-CN"/>
          </w:rPr>
          <w:t>三、市场分析、调研</w:t>
        </w:r>
        <w:r>
          <w:tab/>
        </w:r>
        <w:r>
          <w:fldChar w:fldCharType="begin"/>
        </w:r>
        <w:r>
          <w:instrText xml:space="preserve"> PAGEREF _Toc30891 \h </w:instrText>
        </w:r>
        <w:r>
          <w:fldChar w:fldCharType="separate"/>
        </w:r>
        <w:r>
          <w:t>9</w:t>
        </w:r>
        <w:r>
          <w:fldChar w:fldCharType="end"/>
        </w:r>
      </w:hyperlink>
    </w:p>
    <w:p>
      <w:pPr>
        <w:pStyle w:val="TOC2"/>
        <w:tabs>
          <w:tab w:val="right" w:leader="dot" w:pos="8306"/>
        </w:tabs>
      </w:pPr>
      <w:hyperlink w:anchor="_Toc1381" w:history="1">
        <w:r>
          <w:rPr>
            <w:rFonts w:ascii="仿宋" w:eastAsia="仿宋" w:hAnsi="仿宋" w:cs="仿宋" w:hint="eastAsia"/>
            <w:lang w:eastAsia="zh-CN"/>
          </w:rPr>
          <w:t>(一)、IPHONE手机行业分析</w:t>
        </w:r>
        <w:r>
          <w:tab/>
        </w:r>
        <w:r>
          <w:fldChar w:fldCharType="begin"/>
        </w:r>
        <w:r>
          <w:instrText xml:space="preserve"> PAGEREF _Toc1381 \h </w:instrText>
        </w:r>
        <w:r>
          <w:fldChar w:fldCharType="separate"/>
        </w:r>
        <w:r>
          <w:t>9</w:t>
        </w:r>
        <w:r>
          <w:fldChar w:fldCharType="end"/>
        </w:r>
      </w:hyperlink>
    </w:p>
    <w:p>
      <w:pPr>
        <w:pStyle w:val="TOC2"/>
        <w:tabs>
          <w:tab w:val="right" w:leader="dot" w:pos="8306"/>
        </w:tabs>
      </w:pPr>
      <w:hyperlink w:anchor="_Toc19899" w:history="1">
        <w:r>
          <w:rPr>
            <w:rFonts w:ascii="仿宋" w:eastAsia="仿宋" w:hAnsi="仿宋" w:cs="仿宋" w:hint="eastAsia"/>
            <w:lang w:eastAsia="zh-CN"/>
          </w:rPr>
          <w:t>(二)、IPHONE手机市场分析预测</w:t>
        </w:r>
        <w:r>
          <w:tab/>
        </w:r>
        <w:r>
          <w:fldChar w:fldCharType="begin"/>
        </w:r>
        <w:r>
          <w:instrText xml:space="preserve"> PAGEREF _Toc19899 \h </w:instrText>
        </w:r>
        <w:r>
          <w:fldChar w:fldCharType="separate"/>
        </w:r>
        <w:r>
          <w:t>10</w:t>
        </w:r>
        <w:r>
          <w:fldChar w:fldCharType="end"/>
        </w:r>
      </w:hyperlink>
    </w:p>
    <w:p>
      <w:pPr>
        <w:pStyle w:val="TOC1"/>
        <w:tabs>
          <w:tab w:val="right" w:leader="dot" w:pos="8306"/>
        </w:tabs>
      </w:pPr>
      <w:hyperlink w:anchor="_Toc7961" w:history="1">
        <w:r>
          <w:rPr>
            <w:rFonts w:ascii="仿宋" w:eastAsia="仿宋" w:hAnsi="仿宋" w:cs="仿宋" w:hint="eastAsia"/>
            <w:lang w:eastAsia="zh-CN"/>
          </w:rPr>
          <w:t>四、IPHONE手机项目危机管理</w:t>
        </w:r>
        <w:r>
          <w:tab/>
        </w:r>
        <w:r>
          <w:fldChar w:fldCharType="begin"/>
        </w:r>
        <w:r>
          <w:instrText xml:space="preserve"> PAGEREF _Toc7961 \h </w:instrText>
        </w:r>
        <w:r>
          <w:fldChar w:fldCharType="separate"/>
        </w:r>
        <w:r>
          <w:t>11</w:t>
        </w:r>
        <w:r>
          <w:fldChar w:fldCharType="end"/>
        </w:r>
      </w:hyperlink>
    </w:p>
    <w:p>
      <w:pPr>
        <w:pStyle w:val="TOC2"/>
        <w:tabs>
          <w:tab w:val="right" w:leader="dot" w:pos="8306"/>
        </w:tabs>
      </w:pPr>
      <w:hyperlink w:anchor="_Toc2571" w:history="1">
        <w:r>
          <w:rPr>
            <w:rFonts w:ascii="仿宋" w:eastAsia="仿宋" w:hAnsi="仿宋" w:cs="仿宋" w:hint="eastAsia"/>
            <w:lang w:eastAsia="zh-CN"/>
          </w:rPr>
          <w:t>(一)、危机预警与识别</w:t>
        </w:r>
        <w:r>
          <w:tab/>
        </w:r>
        <w:r>
          <w:fldChar w:fldCharType="begin"/>
        </w:r>
        <w:r>
          <w:instrText xml:space="preserve"> PAGEREF _Toc2571 \h </w:instrText>
        </w:r>
        <w:r>
          <w:fldChar w:fldCharType="separate"/>
        </w:r>
        <w:r>
          <w:t>11</w:t>
        </w:r>
        <w:r>
          <w:fldChar w:fldCharType="end"/>
        </w:r>
      </w:hyperlink>
    </w:p>
    <w:p>
      <w:pPr>
        <w:pStyle w:val="TOC2"/>
        <w:tabs>
          <w:tab w:val="right" w:leader="dot" w:pos="8306"/>
        </w:tabs>
      </w:pPr>
      <w:hyperlink w:anchor="_Toc20870" w:history="1">
        <w:r>
          <w:rPr>
            <w:rFonts w:ascii="仿宋" w:eastAsia="仿宋" w:hAnsi="仿宋" w:cs="仿宋" w:hint="eastAsia"/>
            <w:lang w:eastAsia="zh-CN"/>
          </w:rPr>
          <w:t>(二)、危机应对与恢复</w:t>
        </w:r>
        <w:r>
          <w:tab/>
        </w:r>
        <w:r>
          <w:fldChar w:fldCharType="begin"/>
        </w:r>
        <w:r>
          <w:instrText xml:space="preserve"> PAGEREF _Toc20870 \h </w:instrText>
        </w:r>
        <w:r>
          <w:fldChar w:fldCharType="separate"/>
        </w:r>
        <w:r>
          <w:t>12</w:t>
        </w:r>
        <w:r>
          <w:fldChar w:fldCharType="end"/>
        </w:r>
      </w:hyperlink>
    </w:p>
    <w:p>
      <w:pPr>
        <w:pStyle w:val="TOC1"/>
        <w:tabs>
          <w:tab w:val="right" w:leader="dot" w:pos="8306"/>
        </w:tabs>
      </w:pPr>
      <w:hyperlink w:anchor="_Toc12756" w:history="1">
        <w:r>
          <w:rPr>
            <w:rFonts w:ascii="仿宋" w:eastAsia="仿宋" w:hAnsi="仿宋" w:cs="仿宋" w:hint="eastAsia"/>
            <w:lang w:eastAsia="zh-CN"/>
          </w:rPr>
          <w:t>五、IPHONE手机项目建设背景及必要性分析</w:t>
        </w:r>
        <w:r>
          <w:tab/>
        </w:r>
        <w:r>
          <w:fldChar w:fldCharType="begin"/>
        </w:r>
        <w:r>
          <w:instrText xml:space="preserve"> PAGEREF _Toc12756 \h </w:instrText>
        </w:r>
        <w:r>
          <w:fldChar w:fldCharType="separate"/>
        </w:r>
        <w:r>
          <w:t>13</w:t>
        </w:r>
        <w:r>
          <w:fldChar w:fldCharType="end"/>
        </w:r>
      </w:hyperlink>
    </w:p>
    <w:p>
      <w:pPr>
        <w:pStyle w:val="TOC2"/>
        <w:tabs>
          <w:tab w:val="right" w:leader="dot" w:pos="8306"/>
        </w:tabs>
      </w:pPr>
      <w:hyperlink w:anchor="_Toc15772" w:history="1">
        <w:r>
          <w:rPr>
            <w:rFonts w:ascii="仿宋" w:eastAsia="仿宋" w:hAnsi="仿宋" w:cs="仿宋" w:hint="eastAsia"/>
            <w:lang w:eastAsia="zh-CN"/>
          </w:rPr>
          <w:t>(一)、IPHONE手机项目背景分析</w:t>
        </w:r>
        <w:r>
          <w:tab/>
        </w:r>
        <w:r>
          <w:fldChar w:fldCharType="begin"/>
        </w:r>
        <w:r>
          <w:instrText xml:space="preserve"> PAGEREF _Toc15772 \h </w:instrText>
        </w:r>
        <w:r>
          <w:fldChar w:fldCharType="separate"/>
        </w:r>
        <w:r>
          <w:t>13</w:t>
        </w:r>
        <w:r>
          <w:fldChar w:fldCharType="end"/>
        </w:r>
      </w:hyperlink>
    </w:p>
    <w:p>
      <w:pPr>
        <w:pStyle w:val="TOC2"/>
        <w:tabs>
          <w:tab w:val="right" w:leader="dot" w:pos="8306"/>
        </w:tabs>
      </w:pPr>
      <w:hyperlink w:anchor="_Toc24925" w:history="1">
        <w:r>
          <w:rPr>
            <w:rFonts w:ascii="仿宋" w:eastAsia="仿宋" w:hAnsi="仿宋" w:cs="仿宋" w:hint="eastAsia"/>
            <w:lang w:eastAsia="zh-CN"/>
          </w:rPr>
          <w:t>(二)、IPHONE手机项目建设必要性分析</w:t>
        </w:r>
        <w:r>
          <w:tab/>
        </w:r>
        <w:r>
          <w:fldChar w:fldCharType="begin"/>
        </w:r>
        <w:r>
          <w:instrText xml:space="preserve"> PAGEREF _Toc24925 \h </w:instrText>
        </w:r>
        <w:r>
          <w:fldChar w:fldCharType="separate"/>
        </w:r>
        <w:r>
          <w:t>15</w:t>
        </w:r>
        <w:r>
          <w:fldChar w:fldCharType="end"/>
        </w:r>
      </w:hyperlink>
    </w:p>
    <w:p>
      <w:pPr>
        <w:pStyle w:val="TOC1"/>
        <w:tabs>
          <w:tab w:val="right" w:leader="dot" w:pos="8306"/>
        </w:tabs>
      </w:pPr>
      <w:hyperlink w:anchor="_Toc31033" w:history="1">
        <w:r>
          <w:rPr>
            <w:rFonts w:ascii="仿宋" w:eastAsia="仿宋" w:hAnsi="仿宋" w:cs="仿宋" w:hint="eastAsia"/>
            <w:lang w:eastAsia="zh-CN"/>
          </w:rPr>
          <w:t>六、IPHONE手机项目概论</w:t>
        </w:r>
        <w:r>
          <w:tab/>
        </w:r>
        <w:r>
          <w:fldChar w:fldCharType="begin"/>
        </w:r>
        <w:r>
          <w:instrText xml:space="preserve"> PAGEREF _Toc31033 \h </w:instrText>
        </w:r>
        <w:r>
          <w:fldChar w:fldCharType="separate"/>
        </w:r>
        <w:r>
          <w:t>17</w:t>
        </w:r>
        <w:r>
          <w:fldChar w:fldCharType="end"/>
        </w:r>
      </w:hyperlink>
    </w:p>
    <w:p>
      <w:pPr>
        <w:pStyle w:val="TOC2"/>
        <w:tabs>
          <w:tab w:val="right" w:leader="dot" w:pos="8306"/>
        </w:tabs>
      </w:pPr>
      <w:hyperlink w:anchor="_Toc24314" w:history="1">
        <w:r>
          <w:rPr>
            <w:rFonts w:ascii="仿宋" w:eastAsia="仿宋" w:hAnsi="仿宋" w:cs="仿宋" w:hint="eastAsia"/>
            <w:lang w:eastAsia="zh-CN"/>
          </w:rPr>
          <w:t>(一)、IPHONE手机项目概况</w:t>
        </w:r>
        <w:r>
          <w:tab/>
        </w:r>
        <w:r>
          <w:fldChar w:fldCharType="begin"/>
        </w:r>
        <w:r>
          <w:instrText xml:space="preserve"> PAGEREF _Toc24314 \h </w:instrText>
        </w:r>
        <w:r>
          <w:fldChar w:fldCharType="separate"/>
        </w:r>
        <w:r>
          <w:t>17</w:t>
        </w:r>
        <w:r>
          <w:fldChar w:fldCharType="end"/>
        </w:r>
      </w:hyperlink>
    </w:p>
    <w:p>
      <w:pPr>
        <w:pStyle w:val="TOC2"/>
        <w:tabs>
          <w:tab w:val="right" w:leader="dot" w:pos="8306"/>
        </w:tabs>
      </w:pPr>
      <w:hyperlink w:anchor="_Toc16805" w:history="1">
        <w:r>
          <w:rPr>
            <w:rFonts w:ascii="仿宋" w:eastAsia="仿宋" w:hAnsi="仿宋" w:cs="仿宋" w:hint="eastAsia"/>
            <w:lang w:eastAsia="zh-CN"/>
          </w:rPr>
          <w:t>(二)、IPHONE手机项目目标</w:t>
        </w:r>
        <w:r>
          <w:tab/>
        </w:r>
        <w:r>
          <w:fldChar w:fldCharType="begin"/>
        </w:r>
        <w:r>
          <w:instrText xml:space="preserve"> PAGEREF _Toc16805 \h </w:instrText>
        </w:r>
        <w:r>
          <w:fldChar w:fldCharType="separate"/>
        </w:r>
        <w:r>
          <w:t>19</w:t>
        </w:r>
        <w:r>
          <w:fldChar w:fldCharType="end"/>
        </w:r>
      </w:hyperlink>
    </w:p>
    <w:p>
      <w:pPr>
        <w:pStyle w:val="TOC2"/>
        <w:tabs>
          <w:tab w:val="right" w:leader="dot" w:pos="8306"/>
        </w:tabs>
      </w:pPr>
      <w:hyperlink w:anchor="_Toc18955" w:history="1">
        <w:r>
          <w:rPr>
            <w:rFonts w:ascii="仿宋" w:eastAsia="仿宋" w:hAnsi="仿宋" w:cs="仿宋" w:hint="eastAsia"/>
            <w:lang w:eastAsia="zh-CN"/>
          </w:rPr>
          <w:t>(三)、IPHONE手机项目提出的理由</w:t>
        </w:r>
        <w:r>
          <w:tab/>
        </w:r>
        <w:r>
          <w:fldChar w:fldCharType="begin"/>
        </w:r>
        <w:r>
          <w:instrText xml:space="preserve"> PAGEREF _Toc18955 \h </w:instrText>
        </w:r>
        <w:r>
          <w:fldChar w:fldCharType="separate"/>
        </w:r>
        <w:r>
          <w:t>20</w:t>
        </w:r>
        <w:r>
          <w:fldChar w:fldCharType="end"/>
        </w:r>
      </w:hyperlink>
    </w:p>
    <w:p>
      <w:pPr>
        <w:pStyle w:val="TOC2"/>
        <w:tabs>
          <w:tab w:val="right" w:leader="dot" w:pos="8306"/>
        </w:tabs>
      </w:pPr>
      <w:hyperlink w:anchor="_Toc6929" w:history="1">
        <w:r>
          <w:rPr>
            <w:rFonts w:ascii="仿宋" w:eastAsia="仿宋" w:hAnsi="仿宋" w:cs="仿宋" w:hint="eastAsia"/>
            <w:lang w:eastAsia="zh-CN"/>
          </w:rPr>
          <w:t>(四)、IPHONE手机项目意义</w:t>
        </w:r>
        <w:r>
          <w:tab/>
        </w:r>
        <w:r>
          <w:fldChar w:fldCharType="begin"/>
        </w:r>
        <w:r>
          <w:instrText xml:space="preserve"> PAGEREF _Toc6929 \h </w:instrText>
        </w:r>
        <w:r>
          <w:fldChar w:fldCharType="separate"/>
        </w:r>
        <w:r>
          <w:t>22</w:t>
        </w:r>
        <w:r>
          <w:fldChar w:fldCharType="end"/>
        </w:r>
      </w:hyperlink>
    </w:p>
    <w:p>
      <w:pPr>
        <w:pStyle w:val="TOC2"/>
        <w:tabs>
          <w:tab w:val="right" w:leader="dot" w:pos="8306"/>
        </w:tabs>
      </w:pPr>
      <w:hyperlink w:anchor="_Toc14089" w:history="1">
        <w:r>
          <w:rPr>
            <w:rFonts w:ascii="仿宋" w:eastAsia="仿宋" w:hAnsi="仿宋" w:cs="仿宋" w:hint="eastAsia"/>
            <w:lang w:eastAsia="zh-CN"/>
          </w:rPr>
          <w:t>(五)、IPHONE手机项目背景</w:t>
        </w:r>
        <w:r>
          <w:tab/>
        </w:r>
        <w:r>
          <w:fldChar w:fldCharType="begin"/>
        </w:r>
        <w:r>
          <w:instrText xml:space="preserve"> PAGEREF _Toc14089 \h </w:instrText>
        </w:r>
        <w:r>
          <w:fldChar w:fldCharType="separate"/>
        </w:r>
        <w:r>
          <w:t>22</w:t>
        </w:r>
        <w:r>
          <w:fldChar w:fldCharType="end"/>
        </w:r>
      </w:hyperlink>
    </w:p>
    <w:p>
      <w:pPr>
        <w:pStyle w:val="TOC1"/>
        <w:tabs>
          <w:tab w:val="right" w:leader="dot" w:pos="8306"/>
        </w:tabs>
      </w:pPr>
      <w:hyperlink w:anchor="_Toc3319" w:history="1">
        <w:r>
          <w:rPr>
            <w:rFonts w:ascii="仿宋" w:eastAsia="仿宋" w:hAnsi="仿宋" w:cs="仿宋" w:hint="eastAsia"/>
            <w:lang w:eastAsia="zh-CN"/>
          </w:rPr>
          <w:t>七、IPHONE手机项目人力资源管理</w:t>
        </w:r>
        <w:r>
          <w:tab/>
        </w:r>
        <w:r>
          <w:fldChar w:fldCharType="begin"/>
        </w:r>
        <w:r>
          <w:instrText xml:space="preserve"> PAGEREF _Toc3319 \h </w:instrText>
        </w:r>
        <w:r>
          <w:fldChar w:fldCharType="separate"/>
        </w:r>
        <w:r>
          <w:t>23</w:t>
        </w:r>
        <w:r>
          <w:fldChar w:fldCharType="end"/>
        </w:r>
      </w:hyperlink>
    </w:p>
    <w:p>
      <w:pPr>
        <w:pStyle w:val="TOC2"/>
        <w:tabs>
          <w:tab w:val="right" w:leader="dot" w:pos="8306"/>
        </w:tabs>
      </w:pPr>
      <w:hyperlink w:anchor="_Toc18652" w:history="1">
        <w:r>
          <w:rPr>
            <w:rFonts w:ascii="仿宋" w:eastAsia="仿宋" w:hAnsi="仿宋" w:cs="仿宋" w:hint="eastAsia"/>
            <w:lang w:eastAsia="zh-CN"/>
          </w:rPr>
          <w:t>(一)、建立健全的预算管理制度</w:t>
        </w:r>
        <w:r>
          <w:tab/>
        </w:r>
        <w:r>
          <w:fldChar w:fldCharType="begin"/>
        </w:r>
        <w:r>
          <w:instrText xml:space="preserve"> PAGEREF _Toc18652 \h </w:instrText>
        </w:r>
        <w:r>
          <w:fldChar w:fldCharType="separate"/>
        </w:r>
        <w:r>
          <w:t>23</w:t>
        </w:r>
        <w:r>
          <w:fldChar w:fldCharType="end"/>
        </w:r>
      </w:hyperlink>
    </w:p>
    <w:p>
      <w:pPr>
        <w:pStyle w:val="TOC2"/>
        <w:tabs>
          <w:tab w:val="right" w:leader="dot" w:pos="8306"/>
        </w:tabs>
      </w:pPr>
      <w:hyperlink w:anchor="_Toc27275" w:history="1">
        <w:r>
          <w:rPr>
            <w:rFonts w:ascii="仿宋" w:eastAsia="仿宋" w:hAnsi="仿宋" w:cs="仿宋" w:hint="eastAsia"/>
            <w:lang w:eastAsia="zh-CN"/>
          </w:rPr>
          <w:t>(二)、加强资金流动监控</w:t>
        </w:r>
        <w:r>
          <w:tab/>
        </w:r>
        <w:r>
          <w:fldChar w:fldCharType="begin"/>
        </w:r>
        <w:r>
          <w:instrText xml:space="preserve"> PAGEREF _Toc27275 \h </w:instrText>
        </w:r>
        <w:r>
          <w:fldChar w:fldCharType="separate"/>
        </w:r>
        <w:r>
          <w:t>25</w:t>
        </w:r>
        <w:r>
          <w:fldChar w:fldCharType="end"/>
        </w:r>
      </w:hyperlink>
    </w:p>
    <w:p>
      <w:pPr>
        <w:pStyle w:val="TOC2"/>
        <w:tabs>
          <w:tab w:val="right" w:leader="dot" w:pos="8306"/>
        </w:tabs>
      </w:pPr>
      <w:hyperlink w:anchor="_Toc6679" w:history="1">
        <w:r>
          <w:rPr>
            <w:rFonts w:ascii="仿宋" w:eastAsia="仿宋" w:hAnsi="仿宋" w:cs="仿宋" w:hint="eastAsia"/>
            <w:lang w:eastAsia="zh-CN"/>
          </w:rPr>
          <w:t>(三)、制定完善的风险控制机制</w:t>
        </w:r>
        <w:r>
          <w:tab/>
        </w:r>
        <w:r>
          <w:fldChar w:fldCharType="begin"/>
        </w:r>
        <w:r>
          <w:instrText xml:space="preserve"> PAGEREF _Toc6679 \h </w:instrText>
        </w:r>
        <w:r>
          <w:fldChar w:fldCharType="separate"/>
        </w:r>
        <w:r>
          <w:t>26</w:t>
        </w:r>
        <w:r>
          <w:fldChar w:fldCharType="end"/>
        </w:r>
      </w:hyperlink>
    </w:p>
    <w:p>
      <w:pPr>
        <w:pStyle w:val="TOC2"/>
        <w:tabs>
          <w:tab w:val="right" w:leader="dot" w:pos="8306"/>
        </w:tabs>
      </w:pPr>
      <w:hyperlink w:anchor="_Toc20379" w:history="1">
        <w:r>
          <w:rPr>
            <w:rFonts w:ascii="仿宋" w:eastAsia="仿宋" w:hAnsi="仿宋" w:cs="仿宋" w:hint="eastAsia"/>
            <w:lang w:eastAsia="zh-CN"/>
          </w:rPr>
          <w:t>(四)、优化成本管理</w:t>
        </w:r>
        <w:r>
          <w:tab/>
        </w:r>
        <w:r>
          <w:fldChar w:fldCharType="begin"/>
        </w:r>
        <w:r>
          <w:instrText xml:space="preserve"> PAGEREF _Toc20379 \h </w:instrText>
        </w:r>
        <w:r>
          <w:fldChar w:fldCharType="separate"/>
        </w:r>
        <w:r>
          <w:t>27</w:t>
        </w:r>
        <w:r>
          <w:fldChar w:fldCharType="end"/>
        </w:r>
      </w:hyperlink>
    </w:p>
    <w:p>
      <w:pPr>
        <w:pStyle w:val="TOC1"/>
        <w:tabs>
          <w:tab w:val="right" w:leader="dot" w:pos="8306"/>
        </w:tabs>
      </w:pPr>
      <w:hyperlink w:anchor="_Toc7366" w:history="1">
        <w:r>
          <w:rPr>
            <w:rFonts w:ascii="仿宋" w:eastAsia="仿宋" w:hAnsi="仿宋" w:cs="仿宋" w:hint="eastAsia"/>
            <w:lang w:eastAsia="zh-CN"/>
          </w:rPr>
          <w:t>八、生产安全保护</w:t>
        </w:r>
        <w:r>
          <w:tab/>
        </w:r>
        <w:r>
          <w:fldChar w:fldCharType="begin"/>
        </w:r>
        <w:r>
          <w:instrText xml:space="preserve"> PAGEREF _Toc7366 \h </w:instrText>
        </w:r>
        <w:r>
          <w:fldChar w:fldCharType="separate"/>
        </w:r>
        <w:r>
          <w:t>29</w:t>
        </w:r>
        <w:r>
          <w:fldChar w:fldCharType="end"/>
        </w:r>
      </w:hyperlink>
    </w:p>
    <w:p>
      <w:pPr>
        <w:pStyle w:val="TOC2"/>
        <w:tabs>
          <w:tab w:val="right" w:leader="dot" w:pos="8306"/>
        </w:tabs>
      </w:pPr>
      <w:hyperlink w:anchor="_Toc32147" w:history="1">
        <w:r>
          <w:rPr>
            <w:rFonts w:ascii="仿宋" w:eastAsia="仿宋" w:hAnsi="仿宋" w:cs="仿宋" w:hint="eastAsia"/>
            <w:lang w:eastAsia="zh-CN"/>
          </w:rPr>
          <w:t>(一)、消防安全</w:t>
        </w:r>
        <w:r>
          <w:tab/>
        </w:r>
        <w:r>
          <w:fldChar w:fldCharType="begin"/>
        </w:r>
        <w:r>
          <w:instrText xml:space="preserve"> PAGEREF _Toc32147 \h </w:instrText>
        </w:r>
        <w:r>
          <w:fldChar w:fldCharType="separate"/>
        </w:r>
        <w:r>
          <w:t>29</w:t>
        </w:r>
        <w:r>
          <w:fldChar w:fldCharType="end"/>
        </w:r>
      </w:hyperlink>
    </w:p>
    <w:p>
      <w:pPr>
        <w:pStyle w:val="TOC2"/>
        <w:tabs>
          <w:tab w:val="right" w:leader="dot" w:pos="8306"/>
        </w:tabs>
      </w:pPr>
      <w:hyperlink w:anchor="_Toc3568" w:history="1">
        <w:r>
          <w:rPr>
            <w:rFonts w:ascii="仿宋" w:eastAsia="仿宋" w:hAnsi="仿宋" w:cs="仿宋" w:hint="eastAsia"/>
            <w:lang w:eastAsia="zh-CN"/>
          </w:rPr>
          <w:t>(二)、防火防爆总图布置措施</w:t>
        </w:r>
        <w:r>
          <w:tab/>
        </w:r>
        <w:r>
          <w:fldChar w:fldCharType="begin"/>
        </w:r>
        <w:r>
          <w:instrText xml:space="preserve"> PAGEREF _Toc3568 \h </w:instrText>
        </w:r>
        <w:r>
          <w:fldChar w:fldCharType="separate"/>
        </w:r>
        <w:r>
          <w:t>30</w:t>
        </w:r>
        <w:r>
          <w:fldChar w:fldCharType="end"/>
        </w:r>
      </w:hyperlink>
    </w:p>
    <w:p>
      <w:pPr>
        <w:pStyle w:val="TOC2"/>
        <w:tabs>
          <w:tab w:val="right" w:leader="dot" w:pos="8306"/>
        </w:tabs>
      </w:pPr>
      <w:hyperlink w:anchor="_Toc24961" w:history="1">
        <w:r>
          <w:rPr>
            <w:rFonts w:ascii="仿宋" w:eastAsia="仿宋" w:hAnsi="仿宋" w:cs="仿宋" w:hint="eastAsia"/>
            <w:lang w:eastAsia="zh-CN"/>
          </w:rPr>
          <w:t>(三)、自然灾害防范措施</w:t>
        </w:r>
        <w:r>
          <w:tab/>
        </w:r>
        <w:r>
          <w:fldChar w:fldCharType="begin"/>
        </w:r>
        <w:r>
          <w:instrText xml:space="preserve"> PAGEREF _Toc24961 \h </w:instrText>
        </w:r>
        <w:r>
          <w:fldChar w:fldCharType="separate"/>
        </w:r>
        <w:r>
          <w:t>31</w:t>
        </w:r>
        <w:r>
          <w:fldChar w:fldCharType="end"/>
        </w:r>
      </w:hyperlink>
    </w:p>
    <w:p>
      <w:pPr>
        <w:pStyle w:val="TOC2"/>
        <w:tabs>
          <w:tab w:val="right" w:leader="dot" w:pos="8306"/>
        </w:tabs>
      </w:pPr>
      <w:hyperlink w:anchor="_Toc16900" w:history="1">
        <w:r>
          <w:rPr>
            <w:rFonts w:ascii="仿宋" w:eastAsia="仿宋" w:hAnsi="仿宋" w:cs="仿宋" w:hint="eastAsia"/>
            <w:lang w:eastAsia="zh-CN"/>
          </w:rPr>
          <w:t>(四)、安全色及安全标志使用要求</w:t>
        </w:r>
        <w:r>
          <w:tab/>
        </w:r>
        <w:r>
          <w:fldChar w:fldCharType="begin"/>
        </w:r>
        <w:r>
          <w:instrText xml:space="preserve"> PAGEREF _Toc16900 \h </w:instrText>
        </w:r>
        <w:r>
          <w:fldChar w:fldCharType="separate"/>
        </w:r>
        <w:r>
          <w:t>32</w:t>
        </w:r>
        <w:r>
          <w:fldChar w:fldCharType="end"/>
        </w:r>
      </w:hyperlink>
    </w:p>
    <w:p>
      <w:pPr>
        <w:pStyle w:val="TOC2"/>
        <w:tabs>
          <w:tab w:val="right" w:leader="dot" w:pos="8306"/>
        </w:tabs>
      </w:pPr>
      <w:hyperlink w:anchor="_Toc4937" w:history="1">
        <w:r>
          <w:rPr>
            <w:rFonts w:ascii="仿宋" w:eastAsia="仿宋" w:hAnsi="仿宋" w:cs="仿宋" w:hint="eastAsia"/>
            <w:lang w:eastAsia="zh-CN"/>
          </w:rPr>
          <w:t>(五)、防尘防毒措施</w:t>
        </w:r>
        <w:r>
          <w:tab/>
        </w:r>
        <w:r>
          <w:fldChar w:fldCharType="begin"/>
        </w:r>
        <w:r>
          <w:instrText xml:space="preserve"> PAGEREF _Toc4937 \h </w:instrText>
        </w:r>
        <w:r>
          <w:fldChar w:fldCharType="separate"/>
        </w:r>
        <w:r>
          <w:t>33</w:t>
        </w:r>
        <w:r>
          <w:fldChar w:fldCharType="end"/>
        </w:r>
      </w:hyperlink>
    </w:p>
    <w:p>
      <w:pPr>
        <w:pStyle w:val="TOC2"/>
        <w:tabs>
          <w:tab w:val="right" w:leader="dot" w:pos="8306"/>
        </w:tabs>
      </w:pPr>
      <w:hyperlink w:anchor="_Toc31171" w:history="1">
        <w:r>
          <w:rPr>
            <w:rFonts w:ascii="仿宋" w:eastAsia="仿宋" w:hAnsi="仿宋" w:cs="仿宋" w:hint="eastAsia"/>
            <w:lang w:eastAsia="zh-CN"/>
          </w:rPr>
          <w:t>(六)、防静电、触电防护及防雷措施</w:t>
        </w:r>
        <w:r>
          <w:tab/>
        </w:r>
        <w:r>
          <w:fldChar w:fldCharType="begin"/>
        </w:r>
        <w:r>
          <w:instrText xml:space="preserve"> PAGEREF _Toc31171 \h </w:instrText>
        </w:r>
        <w:r>
          <w:fldChar w:fldCharType="separate"/>
        </w:r>
        <w:r>
          <w:t>34</w:t>
        </w:r>
        <w:r>
          <w:fldChar w:fldCharType="end"/>
        </w:r>
      </w:hyperlink>
    </w:p>
    <w:p>
      <w:pPr>
        <w:pStyle w:val="TOC2"/>
        <w:tabs>
          <w:tab w:val="right" w:leader="dot" w:pos="8306"/>
        </w:tabs>
      </w:pPr>
      <w:hyperlink w:anchor="_Toc24426" w:history="1">
        <w:r>
          <w:rPr>
            <w:rFonts w:ascii="仿宋" w:eastAsia="仿宋" w:hAnsi="仿宋" w:cs="仿宋" w:hint="eastAsia"/>
            <w:lang w:eastAsia="zh-CN"/>
          </w:rPr>
          <w:t>(七)、机械设备安全保障措施</w:t>
        </w:r>
        <w:r>
          <w:tab/>
        </w:r>
        <w:r>
          <w:fldChar w:fldCharType="begin"/>
        </w:r>
        <w:r>
          <w:instrText xml:space="preserve"> PAGEREF _Toc24426 \h </w:instrText>
        </w:r>
        <w:r>
          <w:fldChar w:fldCharType="separate"/>
        </w:r>
        <w:r>
          <w:t>36</w:t>
        </w:r>
        <w:r>
          <w:fldChar w:fldCharType="end"/>
        </w:r>
      </w:hyperlink>
    </w:p>
    <w:p>
      <w:pPr>
        <w:pStyle w:val="TOC1"/>
        <w:tabs>
          <w:tab w:val="right" w:leader="dot" w:pos="8306"/>
        </w:tabs>
      </w:pPr>
      <w:hyperlink w:anchor="_Toc11112" w:history="1">
        <w:r>
          <w:rPr>
            <w:rFonts w:ascii="仿宋" w:eastAsia="仿宋" w:hAnsi="仿宋" w:cs="仿宋" w:hint="eastAsia"/>
            <w:lang w:eastAsia="zh-CN"/>
          </w:rPr>
          <w:t>九、IPHONE手机项目人力资源培养与发展</w:t>
        </w:r>
        <w:r>
          <w:tab/>
        </w:r>
        <w:r>
          <w:fldChar w:fldCharType="begin"/>
        </w:r>
        <w:r>
          <w:instrText xml:space="preserve"> PAGEREF _Toc11112 \h </w:instrText>
        </w:r>
        <w:r>
          <w:fldChar w:fldCharType="separate"/>
        </w:r>
        <w:r>
          <w:t>37</w:t>
        </w:r>
        <w:r>
          <w:fldChar w:fldCharType="end"/>
        </w:r>
      </w:hyperlink>
    </w:p>
    <w:p>
      <w:pPr>
        <w:pStyle w:val="TOC2"/>
        <w:tabs>
          <w:tab w:val="right" w:leader="dot" w:pos="8306"/>
        </w:tabs>
      </w:pPr>
      <w:hyperlink w:anchor="_Toc14340" w:history="1">
        <w:r>
          <w:rPr>
            <w:rFonts w:ascii="仿宋" w:eastAsia="仿宋" w:hAnsi="仿宋" w:cs="仿宋" w:hint="eastAsia"/>
            <w:lang w:eastAsia="zh-CN"/>
          </w:rPr>
          <w:t>(一)、人才需求与规划</w:t>
        </w:r>
        <w:r>
          <w:tab/>
        </w:r>
        <w:r>
          <w:fldChar w:fldCharType="begin"/>
        </w:r>
        <w:r>
          <w:instrText xml:space="preserve"> PAGEREF _Toc14340 \h </w:instrText>
        </w:r>
        <w:r>
          <w:fldChar w:fldCharType="separate"/>
        </w:r>
        <w:r>
          <w:t>37</w:t>
        </w:r>
        <w:r>
          <w:fldChar w:fldCharType="end"/>
        </w:r>
      </w:hyperlink>
    </w:p>
    <w:p>
      <w:pPr>
        <w:pStyle w:val="TOC2"/>
        <w:tabs>
          <w:tab w:val="right" w:leader="dot" w:pos="8306"/>
        </w:tabs>
      </w:pPr>
      <w:hyperlink w:anchor="_Toc18970" w:history="1">
        <w:r>
          <w:rPr>
            <w:rFonts w:ascii="仿宋" w:eastAsia="仿宋" w:hAnsi="仿宋" w:cs="仿宋" w:hint="eastAsia"/>
            <w:lang w:eastAsia="zh-CN"/>
          </w:rPr>
          <w:t>(二)、培训与发展计划</w:t>
        </w:r>
        <w:r>
          <w:tab/>
        </w:r>
        <w:r>
          <w:fldChar w:fldCharType="begin"/>
        </w:r>
        <w:r>
          <w:instrText xml:space="preserve"> PAGEREF _Toc18970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44" w:history="1">
        <w:r>
          <w:rPr>
            <w:rFonts w:ascii="仿宋" w:eastAsia="仿宋" w:hAnsi="仿宋" w:cs="仿宋" w:hint="eastAsia"/>
            <w:lang w:eastAsia="zh-CN"/>
          </w:rPr>
          <w:t>十、IPHONE手机项目创新与研发</w:t>
        </w:r>
        <w:r>
          <w:tab/>
        </w:r>
        <w:r>
          <w:fldChar w:fldCharType="begin"/>
        </w:r>
        <w:r>
          <w:instrText xml:space="preserve"> PAGEREF _Toc3844 \h </w:instrText>
        </w:r>
        <w:r>
          <w:fldChar w:fldCharType="separate"/>
        </w:r>
        <w:r>
          <w:t>38</w:t>
        </w:r>
        <w:r>
          <w:fldChar w:fldCharType="end"/>
        </w:r>
      </w:hyperlink>
    </w:p>
    <w:p>
      <w:pPr>
        <w:pStyle w:val="TOC2"/>
        <w:tabs>
          <w:tab w:val="right" w:leader="dot" w:pos="8306"/>
        </w:tabs>
      </w:pPr>
      <w:hyperlink w:anchor="_Toc9713" w:history="1">
        <w:r>
          <w:rPr>
            <w:rFonts w:ascii="仿宋" w:eastAsia="仿宋" w:hAnsi="仿宋" w:cs="仿宋" w:hint="eastAsia"/>
            <w:lang w:eastAsia="zh-CN"/>
          </w:rPr>
          <w:t>(一)、创新策略与方向</w:t>
        </w:r>
        <w:r>
          <w:tab/>
        </w:r>
        <w:r>
          <w:fldChar w:fldCharType="begin"/>
        </w:r>
        <w:r>
          <w:instrText xml:space="preserve"> PAGEREF _Toc9713 \h </w:instrText>
        </w:r>
        <w:r>
          <w:fldChar w:fldCharType="separate"/>
        </w:r>
        <w:r>
          <w:t>38</w:t>
        </w:r>
        <w:r>
          <w:fldChar w:fldCharType="end"/>
        </w:r>
      </w:hyperlink>
    </w:p>
    <w:p>
      <w:pPr>
        <w:pStyle w:val="TOC2"/>
        <w:tabs>
          <w:tab w:val="right" w:leader="dot" w:pos="8306"/>
        </w:tabs>
      </w:pPr>
      <w:hyperlink w:anchor="_Toc27287" w:history="1">
        <w:r>
          <w:rPr>
            <w:rFonts w:ascii="仿宋" w:eastAsia="仿宋" w:hAnsi="仿宋" w:cs="仿宋" w:hint="eastAsia"/>
            <w:lang w:eastAsia="zh-CN"/>
          </w:rPr>
          <w:t>(二)、研发规划与投入</w:t>
        </w:r>
        <w:r>
          <w:tab/>
        </w:r>
        <w:r>
          <w:fldChar w:fldCharType="begin"/>
        </w:r>
        <w:r>
          <w:instrText xml:space="preserve"> PAGEREF _Toc27287 \h </w:instrText>
        </w:r>
        <w:r>
          <w:fldChar w:fldCharType="separate"/>
        </w:r>
        <w:r>
          <w:t>40</w:t>
        </w:r>
        <w:r>
          <w:fldChar w:fldCharType="end"/>
        </w:r>
      </w:hyperlink>
    </w:p>
    <w:p>
      <w:pPr>
        <w:pStyle w:val="TOC1"/>
        <w:tabs>
          <w:tab w:val="right" w:leader="dot" w:pos="8306"/>
        </w:tabs>
      </w:pPr>
      <w:hyperlink w:anchor="_Toc4367" w:history="1">
        <w:r>
          <w:rPr>
            <w:rFonts w:ascii="仿宋" w:eastAsia="仿宋" w:hAnsi="仿宋" w:cs="仿宋" w:hint="eastAsia"/>
            <w:lang w:eastAsia="zh-CN"/>
          </w:rPr>
          <w:t>十一、IPHONE手机项目计划安排</w:t>
        </w:r>
        <w:r>
          <w:tab/>
        </w:r>
        <w:r>
          <w:fldChar w:fldCharType="begin"/>
        </w:r>
        <w:r>
          <w:instrText xml:space="preserve"> PAGEREF _Toc4367 \h </w:instrText>
        </w:r>
        <w:r>
          <w:fldChar w:fldCharType="separate"/>
        </w:r>
        <w:r>
          <w:t>41</w:t>
        </w:r>
        <w:r>
          <w:fldChar w:fldCharType="end"/>
        </w:r>
      </w:hyperlink>
    </w:p>
    <w:p>
      <w:pPr>
        <w:pStyle w:val="TOC2"/>
        <w:tabs>
          <w:tab w:val="right" w:leader="dot" w:pos="8306"/>
        </w:tabs>
      </w:pPr>
      <w:hyperlink w:anchor="_Toc20055" w:history="1">
        <w:r>
          <w:rPr>
            <w:rFonts w:ascii="仿宋" w:eastAsia="仿宋" w:hAnsi="仿宋" w:cs="仿宋" w:hint="eastAsia"/>
            <w:lang w:eastAsia="zh-CN"/>
          </w:rPr>
          <w:t>(一)、建设周期</w:t>
        </w:r>
        <w:r>
          <w:tab/>
        </w:r>
        <w:r>
          <w:fldChar w:fldCharType="begin"/>
        </w:r>
        <w:r>
          <w:instrText xml:space="preserve"> PAGEREF _Toc20055 \h </w:instrText>
        </w:r>
        <w:r>
          <w:fldChar w:fldCharType="separate"/>
        </w:r>
        <w:r>
          <w:t>41</w:t>
        </w:r>
        <w:r>
          <w:fldChar w:fldCharType="end"/>
        </w:r>
      </w:hyperlink>
    </w:p>
    <w:p>
      <w:pPr>
        <w:pStyle w:val="TOC2"/>
        <w:tabs>
          <w:tab w:val="right" w:leader="dot" w:pos="8306"/>
        </w:tabs>
      </w:pPr>
      <w:hyperlink w:anchor="_Toc6816" w:history="1">
        <w:r>
          <w:rPr>
            <w:rFonts w:ascii="仿宋" w:eastAsia="仿宋" w:hAnsi="仿宋" w:cs="仿宋" w:hint="eastAsia"/>
            <w:lang w:eastAsia="zh-CN"/>
          </w:rPr>
          <w:t>(二)、建设进度</w:t>
        </w:r>
        <w:r>
          <w:tab/>
        </w:r>
        <w:r>
          <w:fldChar w:fldCharType="begin"/>
        </w:r>
        <w:r>
          <w:instrText xml:space="preserve"> PAGEREF _Toc6816 \h </w:instrText>
        </w:r>
        <w:r>
          <w:fldChar w:fldCharType="separate"/>
        </w:r>
        <w:r>
          <w:t>42</w:t>
        </w:r>
        <w:r>
          <w:fldChar w:fldCharType="end"/>
        </w:r>
      </w:hyperlink>
    </w:p>
    <w:p>
      <w:pPr>
        <w:pStyle w:val="TOC2"/>
        <w:tabs>
          <w:tab w:val="right" w:leader="dot" w:pos="8306"/>
        </w:tabs>
      </w:pPr>
      <w:hyperlink w:anchor="_Toc9940" w:history="1">
        <w:r>
          <w:rPr>
            <w:rFonts w:ascii="仿宋" w:eastAsia="仿宋" w:hAnsi="仿宋" w:cs="仿宋" w:hint="eastAsia"/>
            <w:lang w:eastAsia="zh-CN"/>
          </w:rPr>
          <w:t>(三)、进度安排注意事项</w:t>
        </w:r>
        <w:r>
          <w:tab/>
        </w:r>
        <w:r>
          <w:fldChar w:fldCharType="begin"/>
        </w:r>
        <w:r>
          <w:instrText xml:space="preserve"> PAGEREF _Toc9940 \h </w:instrText>
        </w:r>
        <w:r>
          <w:fldChar w:fldCharType="separate"/>
        </w:r>
        <w:r>
          <w:t>43</w:t>
        </w:r>
        <w:r>
          <w:fldChar w:fldCharType="end"/>
        </w:r>
      </w:hyperlink>
    </w:p>
    <w:p>
      <w:pPr>
        <w:pStyle w:val="TOC2"/>
        <w:tabs>
          <w:tab w:val="right" w:leader="dot" w:pos="8306"/>
        </w:tabs>
      </w:pPr>
      <w:hyperlink w:anchor="_Toc30397" w:history="1">
        <w:r>
          <w:rPr>
            <w:rFonts w:ascii="仿宋" w:eastAsia="仿宋" w:hAnsi="仿宋" w:cs="仿宋" w:hint="eastAsia"/>
            <w:lang w:eastAsia="zh-CN"/>
          </w:rPr>
          <w:t>(四)、人力资源配置</w:t>
        </w:r>
        <w:r>
          <w:tab/>
        </w:r>
        <w:r>
          <w:fldChar w:fldCharType="begin"/>
        </w:r>
        <w:r>
          <w:instrText xml:space="preserve"> PAGEREF _Toc30397 \h </w:instrText>
        </w:r>
        <w:r>
          <w:fldChar w:fldCharType="separate"/>
        </w:r>
        <w:r>
          <w:t>45</w:t>
        </w:r>
        <w:r>
          <w:fldChar w:fldCharType="end"/>
        </w:r>
      </w:hyperlink>
    </w:p>
    <w:p>
      <w:pPr>
        <w:pStyle w:val="TOC1"/>
        <w:tabs>
          <w:tab w:val="right" w:leader="dot" w:pos="8306"/>
        </w:tabs>
      </w:pPr>
      <w:hyperlink w:anchor="_Toc4705" w:history="1">
        <w:r>
          <w:rPr>
            <w:rFonts w:ascii="仿宋" w:eastAsia="仿宋" w:hAnsi="仿宋" w:cs="仿宋" w:hint="eastAsia"/>
            <w:lang w:eastAsia="zh-CN"/>
          </w:rPr>
          <w:t>十二、IPHONE手机项目环境影响分析</w:t>
        </w:r>
        <w:r>
          <w:tab/>
        </w:r>
        <w:r>
          <w:fldChar w:fldCharType="begin"/>
        </w:r>
        <w:r>
          <w:instrText xml:space="preserve"> PAGEREF _Toc4705 \h </w:instrText>
        </w:r>
        <w:r>
          <w:fldChar w:fldCharType="separate"/>
        </w:r>
        <w:r>
          <w:t>45</w:t>
        </w:r>
        <w:r>
          <w:fldChar w:fldCharType="end"/>
        </w:r>
      </w:hyperlink>
    </w:p>
    <w:p>
      <w:pPr>
        <w:pStyle w:val="TOC2"/>
        <w:tabs>
          <w:tab w:val="right" w:leader="dot" w:pos="8306"/>
        </w:tabs>
      </w:pPr>
      <w:hyperlink w:anchor="_Toc8840" w:history="1">
        <w:r>
          <w:rPr>
            <w:rFonts w:ascii="仿宋" w:eastAsia="仿宋" w:hAnsi="仿宋" w:cs="仿宋" w:hint="eastAsia"/>
            <w:lang w:eastAsia="zh-CN"/>
          </w:rPr>
          <w:t>(一)、建设区域环境质量现状</w:t>
        </w:r>
        <w:r>
          <w:tab/>
        </w:r>
        <w:r>
          <w:fldChar w:fldCharType="begin"/>
        </w:r>
        <w:r>
          <w:instrText xml:space="preserve"> PAGEREF _Toc8840 \h </w:instrText>
        </w:r>
        <w:r>
          <w:fldChar w:fldCharType="separate"/>
        </w:r>
        <w:r>
          <w:t>45</w:t>
        </w:r>
        <w:r>
          <w:fldChar w:fldCharType="end"/>
        </w:r>
      </w:hyperlink>
    </w:p>
    <w:p>
      <w:pPr>
        <w:pStyle w:val="TOC2"/>
        <w:tabs>
          <w:tab w:val="right" w:leader="dot" w:pos="8306"/>
        </w:tabs>
      </w:pPr>
      <w:hyperlink w:anchor="_Toc31055" w:history="1">
        <w:r>
          <w:rPr>
            <w:rFonts w:ascii="仿宋" w:eastAsia="仿宋" w:hAnsi="仿宋" w:cs="仿宋" w:hint="eastAsia"/>
            <w:lang w:eastAsia="zh-CN"/>
          </w:rPr>
          <w:t>(二)、建设期环境保护</w:t>
        </w:r>
        <w:r>
          <w:tab/>
        </w:r>
        <w:r>
          <w:fldChar w:fldCharType="begin"/>
        </w:r>
        <w:r>
          <w:instrText xml:space="preserve"> PAGEREF _Toc31055 \h </w:instrText>
        </w:r>
        <w:r>
          <w:fldChar w:fldCharType="separate"/>
        </w:r>
        <w:r>
          <w:t>47</w:t>
        </w:r>
        <w:r>
          <w:fldChar w:fldCharType="end"/>
        </w:r>
      </w:hyperlink>
    </w:p>
    <w:p>
      <w:pPr>
        <w:pStyle w:val="TOC2"/>
        <w:tabs>
          <w:tab w:val="right" w:leader="dot" w:pos="8306"/>
        </w:tabs>
      </w:pPr>
      <w:hyperlink w:anchor="_Toc3574" w:history="1">
        <w:r>
          <w:rPr>
            <w:rFonts w:ascii="仿宋" w:eastAsia="仿宋" w:hAnsi="仿宋" w:cs="仿宋" w:hint="eastAsia"/>
            <w:lang w:eastAsia="zh-CN"/>
          </w:rPr>
          <w:t>(三)、运营期环境保护</w:t>
        </w:r>
        <w:r>
          <w:tab/>
        </w:r>
        <w:r>
          <w:fldChar w:fldCharType="begin"/>
        </w:r>
        <w:r>
          <w:instrText xml:space="preserve"> PAGEREF _Toc3574 \h </w:instrText>
        </w:r>
        <w:r>
          <w:fldChar w:fldCharType="separate"/>
        </w:r>
        <w:r>
          <w:t>48</w:t>
        </w:r>
        <w:r>
          <w:fldChar w:fldCharType="end"/>
        </w:r>
      </w:hyperlink>
    </w:p>
    <w:p>
      <w:pPr>
        <w:pStyle w:val="TOC2"/>
        <w:tabs>
          <w:tab w:val="right" w:leader="dot" w:pos="8306"/>
        </w:tabs>
      </w:pPr>
      <w:hyperlink w:anchor="_Toc14589" w:history="1">
        <w:r>
          <w:rPr>
            <w:rFonts w:ascii="仿宋" w:eastAsia="仿宋" w:hAnsi="仿宋" w:cs="仿宋" w:hint="eastAsia"/>
            <w:lang w:eastAsia="zh-CN"/>
          </w:rPr>
          <w:t>(四)、IPHONE手机项目建设对区域经济的影响</w:t>
        </w:r>
        <w:r>
          <w:tab/>
        </w:r>
        <w:r>
          <w:fldChar w:fldCharType="begin"/>
        </w:r>
        <w:r>
          <w:instrText xml:space="preserve"> PAGEREF _Toc14589 \h </w:instrText>
        </w:r>
        <w:r>
          <w:fldChar w:fldCharType="separate"/>
        </w:r>
        <w:r>
          <w:t>50</w:t>
        </w:r>
        <w:r>
          <w:fldChar w:fldCharType="end"/>
        </w:r>
      </w:hyperlink>
    </w:p>
    <w:p>
      <w:pPr>
        <w:pStyle w:val="TOC2"/>
        <w:tabs>
          <w:tab w:val="right" w:leader="dot" w:pos="8306"/>
        </w:tabs>
      </w:pPr>
      <w:hyperlink w:anchor="_Toc8485" w:history="1">
        <w:r>
          <w:rPr>
            <w:rFonts w:ascii="仿宋" w:eastAsia="仿宋" w:hAnsi="仿宋" w:cs="仿宋" w:hint="eastAsia"/>
            <w:lang w:eastAsia="zh-CN"/>
          </w:rPr>
          <w:t>(五)、废弃物处理</w:t>
        </w:r>
        <w:r>
          <w:tab/>
        </w:r>
        <w:r>
          <w:fldChar w:fldCharType="begin"/>
        </w:r>
        <w:r>
          <w:instrText xml:space="preserve"> PAGEREF _Toc8485 \h </w:instrText>
        </w:r>
        <w:r>
          <w:fldChar w:fldCharType="separate"/>
        </w:r>
        <w:r>
          <w:t>51</w:t>
        </w:r>
        <w:r>
          <w:fldChar w:fldCharType="end"/>
        </w:r>
      </w:hyperlink>
    </w:p>
    <w:p>
      <w:pPr>
        <w:pStyle w:val="TOC2"/>
        <w:tabs>
          <w:tab w:val="right" w:leader="dot" w:pos="8306"/>
        </w:tabs>
      </w:pPr>
      <w:hyperlink w:anchor="_Toc101" w:history="1">
        <w:r>
          <w:rPr>
            <w:rFonts w:ascii="仿宋" w:eastAsia="仿宋" w:hAnsi="仿宋" w:cs="仿宋" w:hint="eastAsia"/>
            <w:lang w:eastAsia="zh-CN"/>
          </w:rPr>
          <w:t>(六)、特殊环境影响分析</w:t>
        </w:r>
        <w:r>
          <w:tab/>
        </w:r>
        <w:r>
          <w:fldChar w:fldCharType="begin"/>
        </w:r>
        <w:r>
          <w:instrText xml:space="preserve"> PAGEREF _Toc101 \h </w:instrText>
        </w:r>
        <w:r>
          <w:fldChar w:fldCharType="separate"/>
        </w:r>
        <w:r>
          <w:t>53</w:t>
        </w:r>
        <w:r>
          <w:fldChar w:fldCharType="end"/>
        </w:r>
      </w:hyperlink>
    </w:p>
    <w:p>
      <w:pPr>
        <w:pStyle w:val="TOC2"/>
        <w:tabs>
          <w:tab w:val="right" w:leader="dot" w:pos="8306"/>
        </w:tabs>
      </w:pPr>
      <w:hyperlink w:anchor="_Toc24884" w:history="1">
        <w:r>
          <w:rPr>
            <w:rFonts w:ascii="仿宋" w:eastAsia="仿宋" w:hAnsi="仿宋" w:cs="仿宋" w:hint="eastAsia"/>
            <w:lang w:eastAsia="zh-CN"/>
          </w:rPr>
          <w:t>(七)、清洁生产</w:t>
        </w:r>
        <w:r>
          <w:tab/>
        </w:r>
        <w:r>
          <w:fldChar w:fldCharType="begin"/>
        </w:r>
        <w:r>
          <w:instrText xml:space="preserve"> PAGEREF _Toc24884 \h </w:instrText>
        </w:r>
        <w:r>
          <w:fldChar w:fldCharType="separate"/>
        </w:r>
        <w:r>
          <w:t>54</w:t>
        </w:r>
        <w:r>
          <w:fldChar w:fldCharType="end"/>
        </w:r>
      </w:hyperlink>
    </w:p>
    <w:p>
      <w:pPr>
        <w:pStyle w:val="TOC2"/>
        <w:tabs>
          <w:tab w:val="right" w:leader="dot" w:pos="8306"/>
        </w:tabs>
      </w:pPr>
      <w:hyperlink w:anchor="_Toc12810" w:history="1">
        <w:r>
          <w:rPr>
            <w:rFonts w:ascii="仿宋" w:eastAsia="仿宋" w:hAnsi="仿宋" w:cs="仿宋" w:hint="eastAsia"/>
            <w:lang w:eastAsia="zh-CN"/>
          </w:rPr>
          <w:t>(八)、环境保护综合评价</w:t>
        </w:r>
        <w:r>
          <w:tab/>
        </w:r>
        <w:r>
          <w:fldChar w:fldCharType="begin"/>
        </w:r>
        <w:r>
          <w:instrText xml:space="preserve"> PAGEREF _Toc12810 \h </w:instrText>
        </w:r>
        <w:r>
          <w:fldChar w:fldCharType="separate"/>
        </w:r>
        <w:r>
          <w:t>55</w:t>
        </w:r>
        <w:r>
          <w:fldChar w:fldCharType="end"/>
        </w:r>
      </w:hyperlink>
    </w:p>
    <w:p>
      <w:pPr>
        <w:pStyle w:val="TOC1"/>
        <w:tabs>
          <w:tab w:val="right" w:leader="dot" w:pos="8306"/>
        </w:tabs>
      </w:pPr>
      <w:hyperlink w:anchor="_Toc22766" w:history="1">
        <w:r>
          <w:rPr>
            <w:rFonts w:ascii="仿宋" w:eastAsia="仿宋" w:hAnsi="仿宋" w:cs="仿宋" w:hint="eastAsia"/>
            <w:lang w:eastAsia="zh-CN"/>
          </w:rPr>
          <w:t>十三、风险识别与分类</w:t>
        </w:r>
        <w:r>
          <w:tab/>
        </w:r>
        <w:r>
          <w:fldChar w:fldCharType="begin"/>
        </w:r>
        <w:r>
          <w:instrText xml:space="preserve"> PAGEREF _Toc22766 \h </w:instrText>
        </w:r>
        <w:r>
          <w:fldChar w:fldCharType="separate"/>
        </w:r>
        <w:r>
          <w:t>56</w:t>
        </w:r>
        <w:r>
          <w:fldChar w:fldCharType="end"/>
        </w:r>
      </w:hyperlink>
    </w:p>
    <w:p>
      <w:pPr>
        <w:pStyle w:val="TOC2"/>
        <w:tabs>
          <w:tab w:val="right" w:leader="dot" w:pos="8306"/>
        </w:tabs>
      </w:pPr>
      <w:hyperlink w:anchor="_Toc32380" w:history="1">
        <w:r>
          <w:rPr>
            <w:rFonts w:ascii="仿宋" w:eastAsia="仿宋" w:hAnsi="仿宋" w:cs="仿宋" w:hint="eastAsia"/>
            <w:lang w:eastAsia="zh-CN"/>
          </w:rPr>
          <w:t>(一)、风险识别</w:t>
        </w:r>
        <w:r>
          <w:tab/>
        </w:r>
        <w:r>
          <w:fldChar w:fldCharType="begin"/>
        </w:r>
        <w:r>
          <w:instrText xml:space="preserve"> PAGEREF _Toc32380 \h </w:instrText>
        </w:r>
        <w:r>
          <w:fldChar w:fldCharType="separate"/>
        </w:r>
        <w:r>
          <w:t>56</w:t>
        </w:r>
        <w:r>
          <w:fldChar w:fldCharType="end"/>
        </w:r>
      </w:hyperlink>
    </w:p>
    <w:p>
      <w:pPr>
        <w:pStyle w:val="TOC2"/>
        <w:tabs>
          <w:tab w:val="right" w:leader="dot" w:pos="8306"/>
        </w:tabs>
      </w:pPr>
      <w:hyperlink w:anchor="_Toc19409" w:history="1">
        <w:r>
          <w:rPr>
            <w:rFonts w:ascii="仿宋" w:eastAsia="仿宋" w:hAnsi="仿宋" w:cs="仿宋" w:hint="eastAsia"/>
            <w:lang w:eastAsia="zh-CN"/>
          </w:rPr>
          <w:t>(二)、风险分类</w:t>
        </w:r>
        <w:r>
          <w:tab/>
        </w:r>
        <w:r>
          <w:fldChar w:fldCharType="begin"/>
        </w:r>
        <w:r>
          <w:instrText xml:space="preserve"> PAGEREF _Toc19409 \h </w:instrText>
        </w:r>
        <w:r>
          <w:fldChar w:fldCharType="separate"/>
        </w:r>
        <w:r>
          <w:t>57</w:t>
        </w:r>
        <w:r>
          <w:fldChar w:fldCharType="end"/>
        </w:r>
      </w:hyperlink>
    </w:p>
    <w:p>
      <w:pPr>
        <w:pStyle w:val="TOC1"/>
        <w:tabs>
          <w:tab w:val="right" w:leader="dot" w:pos="8306"/>
        </w:tabs>
      </w:pPr>
      <w:hyperlink w:anchor="_Toc17352" w:history="1">
        <w:r>
          <w:rPr>
            <w:rFonts w:ascii="仿宋" w:eastAsia="仿宋" w:hAnsi="仿宋" w:cs="仿宋" w:hint="eastAsia"/>
            <w:lang w:eastAsia="zh-CN"/>
          </w:rPr>
          <w:t>十四、利益相关者分析与沟通计划</w:t>
        </w:r>
        <w:r>
          <w:tab/>
        </w:r>
        <w:r>
          <w:fldChar w:fldCharType="begin"/>
        </w:r>
        <w:r>
          <w:instrText xml:space="preserve"> PAGEREF _Toc17352 \h </w:instrText>
        </w:r>
        <w:r>
          <w:fldChar w:fldCharType="separate"/>
        </w:r>
        <w:r>
          <w:t>59</w:t>
        </w:r>
        <w:r>
          <w:fldChar w:fldCharType="end"/>
        </w:r>
      </w:hyperlink>
    </w:p>
    <w:p>
      <w:pPr>
        <w:pStyle w:val="TOC2"/>
        <w:tabs>
          <w:tab w:val="right" w:leader="dot" w:pos="8306"/>
        </w:tabs>
      </w:pPr>
      <w:hyperlink w:anchor="_Toc11821" w:history="1">
        <w:r>
          <w:rPr>
            <w:rFonts w:ascii="仿宋" w:eastAsia="仿宋" w:hAnsi="仿宋" w:cs="仿宋" w:hint="eastAsia"/>
            <w:lang w:eastAsia="zh-CN"/>
          </w:rPr>
          <w:t>(一)、利益相关者分析</w:t>
        </w:r>
        <w:r>
          <w:tab/>
        </w:r>
        <w:r>
          <w:fldChar w:fldCharType="begin"/>
        </w:r>
        <w:r>
          <w:instrText xml:space="preserve"> PAGEREF _Toc11821 \h </w:instrText>
        </w:r>
        <w:r>
          <w:fldChar w:fldCharType="separate"/>
        </w:r>
        <w:r>
          <w:t>59</w:t>
        </w:r>
        <w:r>
          <w:fldChar w:fldCharType="end"/>
        </w:r>
      </w:hyperlink>
    </w:p>
    <w:p>
      <w:pPr>
        <w:pStyle w:val="TOC2"/>
        <w:tabs>
          <w:tab w:val="right" w:leader="dot" w:pos="8306"/>
        </w:tabs>
      </w:pPr>
      <w:hyperlink w:anchor="_Toc24971" w:history="1">
        <w:r>
          <w:rPr>
            <w:rFonts w:ascii="仿宋" w:eastAsia="仿宋" w:hAnsi="仿宋" w:cs="仿宋" w:hint="eastAsia"/>
            <w:lang w:eastAsia="zh-CN"/>
          </w:rPr>
          <w:t>(二)、沟通计划</w:t>
        </w:r>
        <w:r>
          <w:tab/>
        </w:r>
        <w:r>
          <w:fldChar w:fldCharType="begin"/>
        </w:r>
        <w:r>
          <w:instrText xml:space="preserve"> PAGEREF _Toc24971 \h </w:instrText>
        </w:r>
        <w:r>
          <w:fldChar w:fldCharType="separate"/>
        </w:r>
        <w:r>
          <w:t>61</w:t>
        </w:r>
        <w:r>
          <w:fldChar w:fldCharType="end"/>
        </w:r>
      </w:hyperlink>
    </w:p>
    <w:p>
      <w:pPr>
        <w:pStyle w:val="TOC1"/>
        <w:tabs>
          <w:tab w:val="right" w:leader="dot" w:pos="8306"/>
        </w:tabs>
      </w:pPr>
      <w:hyperlink w:anchor="_Toc29562" w:history="1">
        <w:r>
          <w:rPr>
            <w:rFonts w:ascii="仿宋" w:eastAsia="仿宋" w:hAnsi="仿宋" w:cs="仿宋" w:hint="eastAsia"/>
            <w:lang w:eastAsia="zh-CN"/>
          </w:rPr>
          <w:t>十五、供应链管理</w:t>
        </w:r>
        <w:r>
          <w:tab/>
        </w:r>
        <w:r>
          <w:fldChar w:fldCharType="begin"/>
        </w:r>
        <w:r>
          <w:instrText xml:space="preserve"> PAGEREF _Toc29562 \h </w:instrText>
        </w:r>
        <w:r>
          <w:fldChar w:fldCharType="separate"/>
        </w:r>
        <w:r>
          <w:t>62</w:t>
        </w:r>
        <w:r>
          <w:fldChar w:fldCharType="end"/>
        </w:r>
      </w:hyperlink>
    </w:p>
    <w:p>
      <w:pPr>
        <w:pStyle w:val="TOC2"/>
        <w:tabs>
          <w:tab w:val="right" w:leader="dot" w:pos="8306"/>
        </w:tabs>
      </w:pPr>
      <w:hyperlink w:anchor="_Toc28293" w:history="1">
        <w:r>
          <w:rPr>
            <w:rFonts w:ascii="仿宋" w:eastAsia="仿宋" w:hAnsi="仿宋" w:cs="仿宋" w:hint="eastAsia"/>
            <w:lang w:eastAsia="zh-CN"/>
          </w:rPr>
          <w:t>(一)、供应链战略规划</w:t>
        </w:r>
        <w:r>
          <w:tab/>
        </w:r>
        <w:r>
          <w:fldChar w:fldCharType="begin"/>
        </w:r>
        <w:r>
          <w:instrText xml:space="preserve"> PAGEREF _Toc28293 \h </w:instrText>
        </w:r>
        <w:r>
          <w:fldChar w:fldCharType="separate"/>
        </w:r>
        <w:r>
          <w:t>62</w:t>
        </w:r>
        <w:r>
          <w:fldChar w:fldCharType="end"/>
        </w:r>
      </w:hyperlink>
    </w:p>
    <w:p>
      <w:pPr>
        <w:pStyle w:val="TOC2"/>
        <w:tabs>
          <w:tab w:val="right" w:leader="dot" w:pos="8306"/>
        </w:tabs>
      </w:pPr>
      <w:hyperlink w:anchor="_Toc3087" w:history="1">
        <w:r>
          <w:rPr>
            <w:rFonts w:ascii="仿宋" w:eastAsia="仿宋" w:hAnsi="仿宋" w:cs="仿宋" w:hint="eastAsia"/>
            <w:lang w:eastAsia="zh-CN"/>
          </w:rPr>
          <w:t>(二)、供应商选择与合作</w:t>
        </w:r>
        <w:r>
          <w:tab/>
        </w:r>
        <w:r>
          <w:fldChar w:fldCharType="begin"/>
        </w:r>
        <w:r>
          <w:instrText xml:space="preserve"> PAGEREF _Toc3087 \h </w:instrText>
        </w:r>
        <w:r>
          <w:fldChar w:fldCharType="separate"/>
        </w:r>
        <w:r>
          <w:t>63</w:t>
        </w:r>
        <w:r>
          <w:fldChar w:fldCharType="end"/>
        </w:r>
      </w:hyperlink>
    </w:p>
    <w:p>
      <w:pPr>
        <w:pStyle w:val="TOC2"/>
        <w:tabs>
          <w:tab w:val="right" w:leader="dot" w:pos="8306"/>
        </w:tabs>
      </w:pPr>
      <w:hyperlink w:anchor="_Toc25566" w:history="1">
        <w:r>
          <w:rPr>
            <w:rFonts w:ascii="仿宋" w:eastAsia="仿宋" w:hAnsi="仿宋" w:cs="仿宋" w:hint="eastAsia"/>
            <w:lang w:eastAsia="zh-CN"/>
          </w:rPr>
          <w:t>(三)、物流与库存管理</w:t>
        </w:r>
        <w:r>
          <w:tab/>
        </w:r>
        <w:r>
          <w:fldChar w:fldCharType="begin"/>
        </w:r>
        <w:r>
          <w:instrText xml:space="preserve"> PAGEREF _Toc25566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570"/>
      <w:r>
        <w:rPr>
          <w:rFonts w:ascii="仿宋" w:eastAsia="仿宋" w:hAnsi="仿宋" w:cs="仿宋" w:hint="eastAsia"/>
          <w:sz w:val="28"/>
          <w:lang w:eastAsia="zh-CN"/>
        </w:rPr>
        <w:t>一、IPHONE手机项目土建工程</w:t>
      </w:r>
      <w:bookmarkEnd w:id="2"/>
    </w:p>
    <w:p>
      <w:pPr>
        <w:pStyle w:val="Heading2"/>
        <w:rPr>
          <w:rFonts w:ascii="仿宋" w:eastAsia="仿宋" w:hAnsi="仿宋" w:cs="仿宋" w:hint="eastAsia"/>
          <w:lang w:eastAsia="zh-CN"/>
        </w:rPr>
      </w:pPr>
      <w:bookmarkStart w:id="3" w:name="_Toc1732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在IPHONE手机项目的建筑工程设计中，我们将秉承一系列重要的设计原则，以确保IPHONE手机项目建筑在功能、美观、可持续性等方面达到最佳效果。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首要原则是确保建筑的功能性得到最大化的发挥。我们将充分理解IPHONE手机项目的实际需求，合理布局各个功能区域，保证建筑在满足业务需求的同时，提供高效的工作环境。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在建筑设计中，我们将综合考虑建设和运营成本。通过精细的经济效益分析，确保设计方案在高效利用资源的同时，对IPHONE手机项目的长期盈利能力有积极的贡献。</w:t>
      </w:r>
    </w:p>
    <w:p>
      <w:pPr>
        <w:pStyle w:val="Heading2"/>
        <w:ind w:firstLine="560" w:firstLineChars="200"/>
        <w:rPr>
          <w:rFonts w:ascii="仿宋" w:eastAsia="仿宋" w:hAnsi="仿宋" w:cs="仿宋" w:hint="eastAsia"/>
          <w:sz w:val="28"/>
          <w:lang w:eastAsia="zh-CN"/>
        </w:rPr>
      </w:pPr>
      <w:bookmarkStart w:id="4" w:name="_Toc353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IPHONE手机项目的土建工程设计中，我们将精准设定设计年限，结合IPHONE手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IPHONE手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49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IPHONE手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IPHONE手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IPHONE手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63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本期工程IPHONE手机项目预计总建筑面积XXX平方米，其中：计容建筑面积XXX平方米，计划建筑工程投资XX万元，占IPHONE手机项目总投资的XX%。</w:t>
      </w:r>
    </w:p>
    <w:p>
      <w:pPr>
        <w:pStyle w:val="Heading1"/>
        <w:ind w:firstLine="560" w:firstLineChars="200"/>
        <w:rPr>
          <w:rFonts w:ascii="仿宋" w:eastAsia="仿宋" w:hAnsi="仿宋" w:cs="仿宋" w:hint="eastAsia"/>
          <w:sz w:val="28"/>
          <w:lang w:eastAsia="zh-CN"/>
        </w:rPr>
      </w:pPr>
      <w:bookmarkStart w:id="7" w:name="_Toc10395"/>
      <w:r>
        <w:rPr>
          <w:rFonts w:ascii="仿宋" w:eastAsia="仿宋" w:hAnsi="仿宋" w:cs="仿宋" w:hint="eastAsia"/>
          <w:sz w:val="28"/>
          <w:lang w:eastAsia="zh-CN"/>
        </w:rPr>
        <w:t>二、IPHONE手机项目绩效评估</w:t>
      </w:r>
      <w:bookmarkEnd w:id="7"/>
    </w:p>
    <w:p>
      <w:pPr>
        <w:pStyle w:val="Heading2"/>
        <w:rPr>
          <w:rFonts w:ascii="仿宋" w:eastAsia="仿宋" w:hAnsi="仿宋" w:cs="仿宋" w:hint="eastAsia"/>
          <w:lang w:eastAsia="zh-CN"/>
        </w:rPr>
      </w:pPr>
      <w:bookmarkStart w:id="8" w:name="_Toc4843"/>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IPHONE手机项目中，我们设计了一套全面的绩效评估指标，以确保IPHONE手机项目的可控和成功交付。这些指标跨足IPHONE手机项目目标、成本、进度和质量等多个维度，为我们提供了全面洞察IPHONE手机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目标达成率是我们关注的首要指标。我们设定了明确的目标，并通过定期监测和评估，迅速发现并应对潜在的目标偏差。这为IPHONE手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成本绩效是另一个核心关注点。通过实际成本与预算成本的对比分析，我们深入了解成本差异的原因，及时调整资源分配，保持IPHONE手机项目在经济效益方面的合理水平。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进度作为关键的绩效指标之一，得到了精心的关注。我们制定了详细的IPHONE手机项目进度计划，并设立了进度符合度指标，确保实际进度与计划进度保持一致。这使我们能够快速发现和解决潜在的进度问题，保持IPHONE手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IPHONE手机项目绩效的不可或缺的一环。我们引入了一系列的质量标准和客户满意度指标，以确保IPHONE手机项目交付的成果在质量上达到或超越预期水平。通过持续监测这些指标，我们努力提升IPHONE手机项目整体质量水平，为IPHONE手机项目的成功交付提供有力保障。通过这些科学且全面的绩效评估，我们能够更好地引导IPHONE手机项目的持续改进，确保IPHONE手机项目目标的顺利达成。</w:t>
      </w:r>
    </w:p>
    <w:p>
      <w:pPr>
        <w:pStyle w:val="Heading2"/>
        <w:ind w:firstLine="560" w:firstLineChars="200"/>
        <w:rPr>
          <w:rFonts w:ascii="仿宋" w:eastAsia="仿宋" w:hAnsi="仿宋" w:cs="仿宋" w:hint="eastAsia"/>
          <w:sz w:val="28"/>
          <w:lang w:eastAsia="zh-CN"/>
        </w:rPr>
      </w:pPr>
      <w:bookmarkStart w:id="9" w:name="_Toc10210"/>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绩效评估是IPHONE手机项目中的关键环节，为确保IPHONE手机项目达到预期目标，我们采用了多层次、多维度的绩效评估方法。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IPHONE手机项目的战略目标对齐，确保每个决策和行动都与IPHONE手机项目整体目标保持一致。团队会定期召开战略对齐会议，审视当前工作与IPHONE手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IPHONE手机项目进度、质量、成本和风险等方面。这些指标通过数据收集和分析，为IPHONE手机项目管理团队提供了客观的评估依据。例如，我们通过IPHONE手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绩效评估不仅仅停留在IPHONE手机项目内部，还考虑了IPHONE手机项目对外部环境的影响。我们定期进行干系人满意度调查，以了解各利益相关方对IPHONE手机项目的期望和满意度，并及时做出调整。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这种多层次、多角度的绩效评估方法，使得我们能够全面了解IPHONE手机项目的运行状态，及时做出调整，确保IPHONE手机项目在不断变化的环境中保持稳健前行。</w:t>
      </w:r>
    </w:p>
    <w:p>
      <w:pPr>
        <w:pStyle w:val="Heading2"/>
        <w:ind w:firstLine="560" w:firstLineChars="200"/>
        <w:rPr>
          <w:rFonts w:ascii="仿宋" w:eastAsia="仿宋" w:hAnsi="仿宋" w:cs="仿宋" w:hint="eastAsia"/>
          <w:sz w:val="28"/>
          <w:lang w:eastAsia="zh-CN"/>
        </w:rPr>
      </w:pPr>
      <w:bookmarkStart w:id="10" w:name="_Toc30777"/>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为了确保IPHONE手机项目的有效管理和不断优化，我们采用了精心设计的绩效评估周期。这个周期旨在实现灵活、实时和全面的评估，以适应IPHONE手机项目执行中的各种挑战。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IPHONE手机项目的不同需求，分为短期、中期和长期。短期评估关注每个迭代或工作周期，以及时发现和解决当前任务中的问题。中期评估涵盖几个迭代，深入了解整体IPHONE手机项目的趋势和性能。长期评估则着眼于整个IPHONE手机项目阶段，确保IPHONE手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IPHONE手机项目管理工具和协作平台，团队成员能够随时更新和分享IPHONE手机项目数据。这种实时性的反馈机制使我们能够及时察觉潜在问题，快速调整，保持IPHONE手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IPHONE手机项目的决策制定密不可分。每个周期的IPHONE手机项目回顾会议成为集体总结经验、识别问题深层次原因并找到创新解决方案的平台。这种定期的反思与调整机制使IPHONE手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3089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381"/>
      <w:r>
        <w:rPr>
          <w:rFonts w:ascii="仿宋" w:eastAsia="仿宋" w:hAnsi="仿宋" w:cs="仿宋" w:hint="eastAsia"/>
          <w:lang w:eastAsia="zh-CN"/>
        </w:rPr>
        <w:t>(一)、IPHONE手机行业分析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行业一直以来都是市场的关注焦点。行业内的发展趋势、竞争态势以及潜在机会都对IPHONE手机项目的推进产生深远的影响。通过深入研究行业的整体概貌，我们将更好地理解行业的核心特征，为IPHONE手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IPHONE手机行业，技术一直是推动创新和发展的关键因素。我们将对当前技术趋势进行详尽分析，包括但不限于人工智能、大数据应用、先进制造技术等。这有助于IPHONE手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IPHONE手机项目成功的基础。我们将对主要竞争对手进行深入研究，包括其市场份额、产品特点、市场定位等。通过全面了解竞争对手的优势和劣势，IPHONE手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9899"/>
      <w:r>
        <w:rPr>
          <w:rFonts w:ascii="仿宋" w:eastAsia="仿宋" w:hAnsi="仿宋" w:cs="仿宋" w:hint="eastAsia"/>
          <w:sz w:val="28"/>
          <w:lang w:eastAsia="zh-CN"/>
        </w:rPr>
        <w:t>(二)、IPHONE手机市场分析预测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通过对市场规模的深入调研，我们将预测IPHONE手机市场未来的增长趋势。这包括市场的整体规模、各细分领域的发展趋势等。IPHONE手机项目可以根据市场的扩张速度和潜在机会，制定更符合市场需求的发展策略。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IPHONE手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IPHONE手机项目实施过程中需要充分考虑的因素。我们将对市场风险进行全面评估，包括但不限于政策法规风险、市场竞争风险、技术变革风险等。通过对潜在风险的深入分析，IPHONE手机项目可以制定相应的风险缓解策略，降低不确定性对IPHONE手机项目的影响。</w:t>
      </w:r>
    </w:p>
    <w:p>
      <w:pPr>
        <w:pStyle w:val="Heading1"/>
        <w:ind w:firstLine="560" w:firstLineChars="200"/>
        <w:rPr>
          <w:rFonts w:ascii="仿宋" w:eastAsia="仿宋" w:hAnsi="仿宋" w:cs="仿宋" w:hint="eastAsia"/>
          <w:sz w:val="28"/>
          <w:lang w:eastAsia="zh-CN"/>
        </w:rPr>
      </w:pPr>
      <w:bookmarkStart w:id="14" w:name="_Toc7961"/>
      <w:r>
        <w:rPr>
          <w:rFonts w:ascii="仿宋" w:eastAsia="仿宋" w:hAnsi="仿宋" w:cs="仿宋" w:hint="eastAsia"/>
          <w:sz w:val="28"/>
          <w:lang w:eastAsia="zh-CN"/>
        </w:rPr>
        <w:t>四、IPHONE手机项目危机管理</w:t>
      </w:r>
      <w:bookmarkEnd w:id="14"/>
    </w:p>
    <w:p>
      <w:pPr>
        <w:pStyle w:val="Heading2"/>
        <w:rPr>
          <w:rFonts w:ascii="仿宋" w:eastAsia="仿宋" w:hAnsi="仿宋" w:cs="仿宋" w:hint="eastAsia"/>
          <w:lang w:eastAsia="zh-CN"/>
        </w:rPr>
      </w:pPr>
      <w:bookmarkStart w:id="15" w:name="_Toc257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IPHONE手机项目危机管理中，危机预警与识别是确保IPHONE手机项目稳健运行的核心步骤。通过建立全面的监测机制，IPHONE手机项目团队旨在及时发现和理解潜在的风险和危机因素，以便采取及时的预防和应对措施，确保IPHONE手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首先，通过深入的风险评估，IPHONE手机项目团队全面分析了整个IPHONE手机项目和各个阶段可能存在的威胁。这包括准确评估每个潜在风险的发生概率和可能影响的程度，为后续危机预警提供了有力支持。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IPHONE手机项目团队着重于明确定义IPHONE手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IPHONE手机项目进展的持续监控，团队能够及时发现潜在问题并作出迅速反应。IPHONE手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在这一阶段，团队的专业素养和反应速度将发挥至关重要的作用，以确保潜在危机能够在初期得到有效的处理，最大程度地减轻负面影响。通过危机预警与识别，IPHONE手机项目得以更有序、可控地推进。</w:t>
      </w:r>
    </w:p>
    <w:p>
      <w:pPr>
        <w:pStyle w:val="Heading2"/>
        <w:ind w:firstLine="560" w:firstLineChars="200"/>
        <w:rPr>
          <w:rFonts w:ascii="仿宋" w:eastAsia="仿宋" w:hAnsi="仿宋" w:cs="仿宋" w:hint="eastAsia"/>
          <w:sz w:val="28"/>
          <w:lang w:eastAsia="zh-CN"/>
        </w:rPr>
      </w:pPr>
      <w:bookmarkStart w:id="16" w:name="_Toc2087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在危机发生时，IPHONE手机项目团队立即行动，成立了应急小组。该小组的任务是迅速制定并实施紧急应对措施，以最小化潜在损失。以下是采取的主要措施：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暂停IPHONE手机项目进度：为遏制危机蔓延，IPHONE手机项目暂时停止进行，以便全面评估当前状况。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资源重新分配：重新评估IPHONE手机项目资源的分配，确保最大限度地减小损失。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实时沟通：与关键利益相关者建立实时沟通机制，向他们传递IPHONE手机项目危机的实际状况，保障IPHONE手机项目核心利益。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在紧急应对的同时，IPHONE手机项目团队强调了团队协作和有效沟通的重要性。以下是团队协作的关键举措：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信息共享机制：建立了信息共享平台，确保团队成员能够及时获取IPHONE手机项目危机的实时信息。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领导者沟通：IPHONE手机项目领导者通过定期会议和即时沟通工具，指导团队应对危机，保持团队稳定运行。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随着危机得到初步控制，IPHONE手机项目团队转向制定恢复计划，以确保IPHONE手机项目能够从中迅速恢复。主要恢复计划包括：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修复受损的进度计划：重新评估IPHONE手机项目进度，制定修复计划，确保IPHONE手机项目尽快回归正常进程。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重新调整资源分配：优化资源分配，确保IPHONE手机项目在有限资源下高效运转。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风险管理机制加强：对IPHONE手机项目风险进行全面评估，制定更强化的风险管理策略，以预防未来可能的危机。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2756"/>
      <w:r>
        <w:rPr>
          <w:rFonts w:ascii="仿宋" w:eastAsia="仿宋" w:hAnsi="仿宋" w:cs="仿宋" w:hint="eastAsia"/>
          <w:sz w:val="28"/>
          <w:lang w:eastAsia="zh-CN"/>
        </w:rPr>
        <w:t>五、IPHONE手机项目建设背景及必要性分析</w:t>
      </w:r>
      <w:bookmarkEnd w:id="17"/>
    </w:p>
    <w:p>
      <w:pPr>
        <w:pStyle w:val="Heading2"/>
        <w:rPr>
          <w:rFonts w:ascii="仿宋" w:eastAsia="仿宋" w:hAnsi="仿宋" w:cs="仿宋" w:hint="eastAsia"/>
          <w:lang w:eastAsia="zh-CN"/>
        </w:rPr>
      </w:pPr>
      <w:bookmarkStart w:id="18" w:name="_Toc15772"/>
      <w:r>
        <w:rPr>
          <w:rFonts w:ascii="仿宋" w:eastAsia="仿宋" w:hAnsi="仿宋" w:cs="仿宋" w:hint="eastAsia"/>
          <w:lang w:eastAsia="zh-CN"/>
        </w:rPr>
        <w:t>(一)、IPHONE手机项目背景分析</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IPHONE手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IPHONE手机项目在这个潮流中的定位。同时，我们将关注行业内涌现的新兴机遇，以便IPHONE手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IPHONE手机项目提供了强大的发展动力。我们将聚焦于行业内最新的技术发展趋势，包括但不限于人工智能、大数据分析、物联网等领域。通过深度的技术研究，我们将确保IPHONE手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IPHONE手机项目发展的源泉。我们将投入更多的精力对市场需求进行深入剖析，超越表面的需求，深入挖掘潜在的市场痛点和机遇。通过对市场需求的细致了解，IPHONE手机项目将更有针对性地设计解决方案，满足市场的多样化需求，从而更好地促进IPHONE手机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IPHONE手机项目战略至关重要。我们将对竞争态势进行更为深入的分析，包括但不限于市场份额、产品特点、客户满意度等多个维度。通过深度的竞争分析，IPHONE手机项目将能够更准确地把握市场脉搏，制定具有竞争力的IPHONE手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IPHONE手机项目的发展具有直接的影响。我们将进行更为全面的法规和政策分析，了解行业发展中的潜在法律风险和合规挑战。通过充分了解和遵守相关法规，IPHONE手机项目将确保在法律框架内合法合规运营，为IPHONE手机项目的稳健发展提供有力支持。</w:t>
      </w:r>
    </w:p>
    <w:p>
      <w:pPr>
        <w:pStyle w:val="Heading2"/>
        <w:ind w:firstLine="560" w:firstLineChars="200"/>
        <w:rPr>
          <w:rFonts w:ascii="仿宋" w:eastAsia="仿宋" w:hAnsi="仿宋" w:cs="仿宋" w:hint="eastAsia"/>
          <w:sz w:val="28"/>
          <w:lang w:eastAsia="zh-CN"/>
        </w:rPr>
      </w:pPr>
      <w:bookmarkStart w:id="19" w:name="_Toc24925"/>
      <w:r>
        <w:rPr>
          <w:rFonts w:ascii="仿宋" w:eastAsia="仿宋" w:hAnsi="仿宋" w:cs="仿宋" w:hint="eastAsia"/>
          <w:sz w:val="28"/>
          <w:lang w:eastAsia="zh-CN"/>
        </w:rPr>
        <w:t>(二)、IPHONE手机项目建设必要性分析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建设的迫切性源于对行业发展趋势的深刻洞察。我们正处于一个行业变革的时代，科技创新、数字化转型成为企业发展的关键动力。IPHONE手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建设不仅仅是为了跟上潮流，更是为了通过技术创新推动企业的持续发展。通过引入先进的技术和解决方案，IPHONE手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IPHONE手机项目的建设成为必然选择，通过提高产品质量、拓展服务领域，从而在竞争中获得更多的机会。IPHONE手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IPHONE手机项目建设的必要性体现在对客户需求更精准的满足。通过IPHONE手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IPHONE手机项目建设的背后是对企业持续创新的追求。只有通过不断创新，企业才能在竞争中立于不败之地。IPHONE手机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https://d.book118.com/997026041036006033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IPHONE手机项目规划设计蓝图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BF27AF"/>
    <w:rsid w:val="51BF27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026041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2024-01-21T23:01:00Z</dcterms:created>
  <dcterms:modified xsi:type="dcterms:W3CDTF">2024-01-21T23:02:09Z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543F9CBBBBEA41B58E568C59E657BBBA_11</vt:lpwstr>
  </property>
  <property fmtid="{D5CDD505-2E9C-101B-9397-08002B2CF9AE}" pid="3" name="KSOProductBuildVer">
    <vt:lpwstr>2052-12.1.0.16120</vt:lpwstr>
  </property>
</Properties>
</file>