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A2A26" w:rsidP="002A2A26" w14:paraId="3EB93E1F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A2A26">
        <w:rPr>
          <w:rFonts w:ascii="华文中宋" w:eastAsia="华文中宋" w:hAnsi="华文中宋"/>
          <w:b/>
          <w:sz w:val="30"/>
        </w:rPr>
        <w:t>2024</w:t>
      </w:r>
      <w:r w:rsidRPr="002A2A26">
        <w:rPr>
          <w:rFonts w:ascii="华文中宋" w:eastAsia="华文中宋" w:hAnsi="华文中宋"/>
          <w:b/>
          <w:sz w:val="30"/>
        </w:rPr>
        <w:t>年广西广银铝业有限公司人员招聘考试题库及答案解析</w:t>
      </w:r>
    </w:p>
    <w:p w:rsidR="00A77B3E" w14:paraId="6390F8F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BABDD11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1B4CBE0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下列各项中的句子没有语病的一项是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A21E44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、当山林中的老枫树伸开它依然绿着的手掌时，令我想起大慈大悲的千手观音。</w:t>
      </w:r>
    </w:p>
    <w:p w:rsidR="003F588C" w14:paraId="313EA52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、通过老师和同学的帮助，使我明白了自己的错误。</w:t>
      </w:r>
    </w:p>
    <w:p w:rsidR="003F588C" w14:paraId="4B526F3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、各地纷纷采取追踪病源，隔离观察等措施，防止甲型</w:t>
      </w:r>
      <w:r w:rsidRPr="003F588C">
        <w:rPr>
          <w:rFonts w:ascii="Times New Roman" w:eastAsia="微软雅黑" w:hAnsi="微软雅黑" w:cs="宋体" w:hint="eastAsia"/>
          <w:szCs w:val="18"/>
        </w:rPr>
        <w:t>H1N1</w:t>
      </w:r>
      <w:r w:rsidRPr="003F588C">
        <w:rPr>
          <w:rFonts w:ascii="Times New Roman" w:eastAsia="微软雅黑" w:hAnsi="微软雅黑" w:cs="宋体" w:hint="eastAsia"/>
          <w:szCs w:val="18"/>
        </w:rPr>
        <w:t>流感不再扩散。</w:t>
      </w:r>
    </w:p>
    <w:p w:rsidR="003F588C" w14:paraId="34820EC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、武汉铁路局宣布将加开</w:t>
      </w:r>
      <w:r w:rsidRPr="003F588C">
        <w:rPr>
          <w:rFonts w:ascii="Times New Roman" w:eastAsia="微软雅黑" w:hAnsi="微软雅黑" w:cs="宋体" w:hint="eastAsia"/>
          <w:szCs w:val="18"/>
        </w:rPr>
        <w:t>18</w:t>
      </w:r>
      <w:r w:rsidRPr="003F588C">
        <w:rPr>
          <w:rFonts w:ascii="Times New Roman" w:eastAsia="微软雅黑" w:hAnsi="微软雅黑" w:cs="宋体" w:hint="eastAsia"/>
          <w:szCs w:val="18"/>
        </w:rPr>
        <w:t>对临时客车，用以疏通端午小长假的客流。</w:t>
      </w:r>
    </w:p>
    <w:p w:rsidR="003F588C" w14:paraId="7C7D30F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69CD7E8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项缺少主语，“令我”前面加上“这些树叶”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项缺少主语，删去“使”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项“防止”和“不”出现重复，删去一个。</w:t>
      </w:r>
    </w:p>
    <w:p w:rsidR="003F588C" w14:paraId="0B7BDD6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下列句子中，歇后语文字使用有错误的一句是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9EA9D6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、团里一直把九连当做重点连来建设，你们一个个不要蚂蚁穿豆腐――提不起来，有什么牢骚回头到我办公室去讲。</w:t>
      </w:r>
    </w:p>
    <w:p w:rsidR="003F588C" w14:paraId="28A4529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、矿区代表队这次参加兵乓球比赛的成绩惨不忍睹，惹得大伙儿议论纷纷，“这真是孔夫子搬家——全是输”。</w:t>
      </w:r>
    </w:p>
    <w:p w:rsidR="003F588C" w14:paraId="4301B8E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、何山全这个小伙子就是有股子犟劲儿，平时遇到什么问题都要打破砂锅――问到底，难怪人家在这次技术大比武中拿了个第一</w:t>
      </w:r>
      <w:r w:rsidRPr="003F588C">
        <w:rPr>
          <w:rFonts w:ascii="Times New Roman" w:eastAsia="微软雅黑" w:hAnsi="微软雅黑" w:cs="宋体" w:hint="eastAsia"/>
          <w:szCs w:val="18"/>
        </w:rPr>
        <w:t>!</w:t>
      </w:r>
    </w:p>
    <w:p w:rsidR="003F588C" w14:paraId="341F89C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、第三社区为了迎接今冬即将到来的大雪做了充分的准备，说到除雪工具，那是韩信点兵――多多益善。</w:t>
      </w:r>
    </w:p>
    <w:p w:rsidR="003F588C" w14:paraId="38F4730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14EE8D9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歇后语不符合语境，前半句指出工具已经准备好了，那么歇后语应当强调的是数量很多，而多多益善是指越多越好，用在尚未准备的阶段更为合适，属于使用不当。故选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EB9D75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近几十年来，苏绣讲究的“平、齐、光、亮”已被刺绣界广为认同，成为衡量传统针法技艺高低的基本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，各绣种最初习绣都要从学习平绣技法入手，而真正绣好一幅平绣作品并非易事，能成为经典的作品可谓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，这不仅因为此种技艺用针凿书写了刺绣艺术史，更是因为它承担着传承工匠精神的历史重任。</w:t>
      </w:r>
    </w:p>
    <w:p w:rsidR="003F588C" w14:paraId="5A86A1A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9F58D3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、尺度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凤毛麟角</w:t>
      </w:r>
    </w:p>
    <w:p w:rsidR="003F588C" w14:paraId="5C3669B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、追求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屈指可数</w:t>
      </w:r>
    </w:p>
    <w:p w:rsidR="003F588C" w14:paraId="2E8368E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、标准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众望所归</w:t>
      </w:r>
    </w:p>
    <w:p w:rsidR="003F588C" w14:paraId="025B44D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、原则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大海捞针</w:t>
      </w:r>
    </w:p>
    <w:p w:rsidR="003F588C" w14:paraId="026C184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07EB925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第一步，分析第一空。第一空填入的词语要体现出苏绣作为衡量标准存在。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项“尺度”指的是处事或看待事物的标准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项“标准”指的是衡量事物的准则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项“原则”指的是行事所依据的准则。三者均符合文意。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项“追求”指尽力寻找、探</w:t>
      </w:r>
      <w:r w:rsidRPr="003F588C">
        <w:rPr>
          <w:rFonts w:ascii="Times New Roman" w:eastAsia="微软雅黑" w:hAnsi="微软雅黑" w:cs="宋体" w:hint="eastAsia"/>
          <w:szCs w:val="18"/>
        </w:rPr>
        <w:t>索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追问、追究，不符合文意，排除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。第二步，分析第二空。根据文段“真正绣好一幅作品并非易事”，可知“成为经典的作品”是稀少的。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项“众望所归”指的是得到群众的信任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项“大海捞针”从海里捞取一根针，形容极难办到或找到。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项均不符合文意，排除。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项“凤毛麟角”比喻珍贵而稀少的人或物，符合文意。故选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35AEA5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真正的信息公开，当然要求政府要在第一时间发布信息，但更重要的是，不能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信息的发布渠道，而必须尊重媒体多渠道地报道、展现事实，在多元的信息和声音的“竞争”中由公众判断事实在哪里。政府调查的能力有限，可能被假象所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，所以需要媒体调查的跟进，这对政府的调查是一个有益的信息补充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更重要的是，政府在利益的绑架下，可能会习惯性地瞒报虚报、掩盖事实，这就需要媒体的报道与政府的调查相互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，从而在信息的竞争和交叉中逼出真相。</w:t>
      </w:r>
    </w:p>
    <w:p w:rsidR="003F588C" w14:paraId="01DC3DA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934F1D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、主导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迷惑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证明</w:t>
      </w:r>
    </w:p>
    <w:p w:rsidR="003F588C" w14:paraId="7F2FF48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、垄断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蒙蔽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印证</w:t>
      </w:r>
    </w:p>
    <w:p w:rsidR="003F588C" w14:paraId="6DC5651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、操纵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瞒骗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检验</w:t>
      </w:r>
    </w:p>
    <w:p w:rsidR="003F588C" w14:paraId="48C31EA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、控制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遮掩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验证</w:t>
      </w:r>
    </w:p>
    <w:p w:rsidR="003F588C" w14:paraId="007BF90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https://d.book118.com/997040053066006031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A26" w:rsidP="005E01B6" w14:paraId="71529D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2A26" w14:paraId="0D2500C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A26" w:rsidP="005E01B6" w14:paraId="098339E5" w14:textId="282B1C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A2A26" w14:paraId="4EC2FDA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A26" w14:paraId="68E77F6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A26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2A2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A26" w:rsidP="005E01B6" w14:textId="282B1C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A2A2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A2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A26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2A2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A26" w:rsidP="005E01B6" w14:textId="282B1C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A2A2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A2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A26" w14:paraId="32CF712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A26" w14:paraId="087B158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A26" w14:paraId="2F1CA92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A2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A2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A2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A2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A2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2A2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A2A26"/>
    <w:rsid w:val="003F588C"/>
    <w:rsid w:val="00541498"/>
    <w:rsid w:val="005E01B6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FD6538E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2A2A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A2A26"/>
    <w:rPr>
      <w:sz w:val="18"/>
      <w:szCs w:val="18"/>
    </w:rPr>
  </w:style>
  <w:style w:type="paragraph" w:styleId="Footer">
    <w:name w:val="footer"/>
    <w:basedOn w:val="Normal"/>
    <w:link w:val="a0"/>
    <w:rsid w:val="002A2A2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A2A26"/>
    <w:rPr>
      <w:sz w:val="18"/>
      <w:szCs w:val="18"/>
    </w:rPr>
  </w:style>
  <w:style w:type="character" w:styleId="PageNumber">
    <w:name w:val="page number"/>
    <w:basedOn w:val="DefaultParagraphFont"/>
    <w:rsid w:val="002A2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9704005306600603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4100</Words>
  <Characters>23373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2024-01-14T03:11:00Z</dcterms:created>
  <dcterms:modified xsi:type="dcterms:W3CDTF">2024-01-14T03:11:00Z</dcterms:modified>
</cp:coreProperties>
</file>