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输送机项目规划设计纲要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15" w:history="1">
        <w:r>
          <w:rPr>
            <w:rFonts w:ascii="仿宋" w:eastAsia="仿宋" w:hAnsi="仿宋" w:cs="仿宋" w:hint="eastAsia"/>
            <w:lang w:eastAsia="zh-CN"/>
          </w:rPr>
          <w:t>概论</w:t>
        </w:r>
        <w:r>
          <w:tab/>
        </w:r>
        <w:r>
          <w:fldChar w:fldCharType="begin"/>
        </w:r>
        <w:r>
          <w:instrText xml:space="preserve"> PAGEREF _Toc25615 \h </w:instrText>
        </w:r>
        <w:r>
          <w:fldChar w:fldCharType="separate"/>
        </w:r>
        <w:r>
          <w:t>3</w:t>
        </w:r>
        <w:r>
          <w:fldChar w:fldCharType="end"/>
        </w:r>
      </w:hyperlink>
    </w:p>
    <w:p>
      <w:pPr>
        <w:pStyle w:val="TOC1"/>
        <w:tabs>
          <w:tab w:val="right" w:leader="dot" w:pos="8306"/>
        </w:tabs>
      </w:pPr>
      <w:hyperlink w:anchor="_Toc24072" w:history="1">
        <w:r>
          <w:rPr>
            <w:rFonts w:ascii="仿宋" w:eastAsia="仿宋" w:hAnsi="仿宋" w:cs="仿宋" w:hint="eastAsia"/>
            <w:lang w:eastAsia="zh-CN"/>
          </w:rPr>
          <w:t>一、输送机项目土建工程</w:t>
        </w:r>
        <w:r>
          <w:tab/>
        </w:r>
        <w:r>
          <w:fldChar w:fldCharType="begin"/>
        </w:r>
        <w:r>
          <w:instrText xml:space="preserve"> PAGEREF _Toc24072 \h </w:instrText>
        </w:r>
        <w:r>
          <w:fldChar w:fldCharType="separate"/>
        </w:r>
        <w:r>
          <w:t>3</w:t>
        </w:r>
        <w:r>
          <w:fldChar w:fldCharType="end"/>
        </w:r>
      </w:hyperlink>
    </w:p>
    <w:p>
      <w:pPr>
        <w:pStyle w:val="TOC2"/>
        <w:tabs>
          <w:tab w:val="right" w:leader="dot" w:pos="8306"/>
        </w:tabs>
      </w:pPr>
      <w:hyperlink w:anchor="_Toc3819" w:history="1">
        <w:r>
          <w:rPr>
            <w:rFonts w:ascii="仿宋" w:eastAsia="仿宋" w:hAnsi="仿宋" w:cs="仿宋" w:hint="eastAsia"/>
            <w:lang w:eastAsia="zh-CN"/>
          </w:rPr>
          <w:t>(一)、建筑工程设计原则</w:t>
        </w:r>
        <w:r>
          <w:tab/>
        </w:r>
        <w:r>
          <w:fldChar w:fldCharType="begin"/>
        </w:r>
        <w:r>
          <w:instrText xml:space="preserve"> PAGEREF _Toc3819 \h </w:instrText>
        </w:r>
        <w:r>
          <w:fldChar w:fldCharType="separate"/>
        </w:r>
        <w:r>
          <w:t>3</w:t>
        </w:r>
        <w:r>
          <w:fldChar w:fldCharType="end"/>
        </w:r>
      </w:hyperlink>
    </w:p>
    <w:p>
      <w:pPr>
        <w:pStyle w:val="TOC2"/>
        <w:tabs>
          <w:tab w:val="right" w:leader="dot" w:pos="8306"/>
        </w:tabs>
      </w:pPr>
      <w:hyperlink w:anchor="_Toc26504" w:history="1">
        <w:r>
          <w:rPr>
            <w:rFonts w:ascii="仿宋" w:eastAsia="仿宋" w:hAnsi="仿宋" w:cs="仿宋" w:hint="eastAsia"/>
            <w:lang w:eastAsia="zh-CN"/>
          </w:rPr>
          <w:t>(二)、土建工程设计年限及安全等级</w:t>
        </w:r>
        <w:r>
          <w:tab/>
        </w:r>
        <w:r>
          <w:fldChar w:fldCharType="begin"/>
        </w:r>
        <w:r>
          <w:instrText xml:space="preserve"> PAGEREF _Toc26504 \h </w:instrText>
        </w:r>
        <w:r>
          <w:fldChar w:fldCharType="separate"/>
        </w:r>
        <w:r>
          <w:t>4</w:t>
        </w:r>
        <w:r>
          <w:fldChar w:fldCharType="end"/>
        </w:r>
      </w:hyperlink>
    </w:p>
    <w:p>
      <w:pPr>
        <w:pStyle w:val="TOC2"/>
        <w:tabs>
          <w:tab w:val="right" w:leader="dot" w:pos="8306"/>
        </w:tabs>
      </w:pPr>
      <w:hyperlink w:anchor="_Toc1232" w:history="1">
        <w:r>
          <w:rPr>
            <w:rFonts w:ascii="仿宋" w:eastAsia="仿宋" w:hAnsi="仿宋" w:cs="仿宋" w:hint="eastAsia"/>
            <w:lang w:eastAsia="zh-CN"/>
          </w:rPr>
          <w:t>(三)、建筑工程设计总体要求</w:t>
        </w:r>
        <w:r>
          <w:tab/>
        </w:r>
        <w:r>
          <w:fldChar w:fldCharType="begin"/>
        </w:r>
        <w:r>
          <w:instrText xml:space="preserve"> PAGEREF _Toc1232 \h </w:instrText>
        </w:r>
        <w:r>
          <w:fldChar w:fldCharType="separate"/>
        </w:r>
        <w:r>
          <w:t>5</w:t>
        </w:r>
        <w:r>
          <w:fldChar w:fldCharType="end"/>
        </w:r>
      </w:hyperlink>
    </w:p>
    <w:p>
      <w:pPr>
        <w:pStyle w:val="TOC2"/>
        <w:tabs>
          <w:tab w:val="right" w:leader="dot" w:pos="8306"/>
        </w:tabs>
      </w:pPr>
      <w:hyperlink w:anchor="_Toc15562" w:history="1">
        <w:r>
          <w:rPr>
            <w:rFonts w:ascii="仿宋" w:eastAsia="仿宋" w:hAnsi="仿宋" w:cs="仿宋" w:hint="eastAsia"/>
            <w:lang w:eastAsia="zh-CN"/>
          </w:rPr>
          <w:t>(四)、土建工程建设指标</w:t>
        </w:r>
        <w:r>
          <w:tab/>
        </w:r>
        <w:r>
          <w:fldChar w:fldCharType="begin"/>
        </w:r>
        <w:r>
          <w:instrText xml:space="preserve"> PAGEREF _Toc15562 \h </w:instrText>
        </w:r>
        <w:r>
          <w:fldChar w:fldCharType="separate"/>
        </w:r>
        <w:r>
          <w:t>6</w:t>
        </w:r>
        <w:r>
          <w:fldChar w:fldCharType="end"/>
        </w:r>
      </w:hyperlink>
    </w:p>
    <w:p>
      <w:pPr>
        <w:pStyle w:val="TOC1"/>
        <w:tabs>
          <w:tab w:val="right" w:leader="dot" w:pos="8306"/>
        </w:tabs>
      </w:pPr>
      <w:hyperlink w:anchor="_Toc5591" w:history="1">
        <w:r>
          <w:rPr>
            <w:rFonts w:ascii="仿宋" w:eastAsia="仿宋" w:hAnsi="仿宋" w:cs="仿宋" w:hint="eastAsia"/>
            <w:lang w:eastAsia="zh-CN"/>
          </w:rPr>
          <w:t>二、输送机项目选址可行性分析</w:t>
        </w:r>
        <w:r>
          <w:tab/>
        </w:r>
        <w:r>
          <w:fldChar w:fldCharType="begin"/>
        </w:r>
        <w:r>
          <w:instrText xml:space="preserve"> PAGEREF _Toc5591 \h </w:instrText>
        </w:r>
        <w:r>
          <w:fldChar w:fldCharType="separate"/>
        </w:r>
        <w:r>
          <w:t>6</w:t>
        </w:r>
        <w:r>
          <w:fldChar w:fldCharType="end"/>
        </w:r>
      </w:hyperlink>
    </w:p>
    <w:p>
      <w:pPr>
        <w:pStyle w:val="TOC2"/>
        <w:tabs>
          <w:tab w:val="right" w:leader="dot" w:pos="8306"/>
        </w:tabs>
      </w:pPr>
      <w:hyperlink w:anchor="_Toc13933" w:history="1">
        <w:r>
          <w:rPr>
            <w:rFonts w:ascii="仿宋" w:eastAsia="仿宋" w:hAnsi="仿宋" w:cs="仿宋" w:hint="eastAsia"/>
            <w:lang w:eastAsia="zh-CN"/>
          </w:rPr>
          <w:t>(一)、输送机项目选址</w:t>
        </w:r>
        <w:r>
          <w:tab/>
        </w:r>
        <w:r>
          <w:fldChar w:fldCharType="begin"/>
        </w:r>
        <w:r>
          <w:instrText xml:space="preserve"> PAGEREF _Toc13933 \h </w:instrText>
        </w:r>
        <w:r>
          <w:fldChar w:fldCharType="separate"/>
        </w:r>
        <w:r>
          <w:t>6</w:t>
        </w:r>
        <w:r>
          <w:fldChar w:fldCharType="end"/>
        </w:r>
      </w:hyperlink>
    </w:p>
    <w:p>
      <w:pPr>
        <w:pStyle w:val="TOC2"/>
        <w:tabs>
          <w:tab w:val="right" w:leader="dot" w:pos="8306"/>
        </w:tabs>
      </w:pPr>
      <w:hyperlink w:anchor="_Toc1384" w:history="1">
        <w:r>
          <w:rPr>
            <w:rFonts w:ascii="仿宋" w:eastAsia="仿宋" w:hAnsi="仿宋" w:cs="仿宋" w:hint="eastAsia"/>
            <w:lang w:eastAsia="zh-CN"/>
          </w:rPr>
          <w:t>(二)、用地控制指标</w:t>
        </w:r>
        <w:r>
          <w:tab/>
        </w:r>
        <w:r>
          <w:fldChar w:fldCharType="begin"/>
        </w:r>
        <w:r>
          <w:instrText xml:space="preserve"> PAGEREF _Toc1384 \h </w:instrText>
        </w:r>
        <w:r>
          <w:fldChar w:fldCharType="separate"/>
        </w:r>
        <w:r>
          <w:t>6</w:t>
        </w:r>
        <w:r>
          <w:fldChar w:fldCharType="end"/>
        </w:r>
      </w:hyperlink>
    </w:p>
    <w:p>
      <w:pPr>
        <w:pStyle w:val="TOC2"/>
        <w:tabs>
          <w:tab w:val="right" w:leader="dot" w:pos="8306"/>
        </w:tabs>
      </w:pPr>
      <w:hyperlink w:anchor="_Toc10869" w:history="1">
        <w:r>
          <w:rPr>
            <w:rFonts w:ascii="仿宋" w:eastAsia="仿宋" w:hAnsi="仿宋" w:cs="仿宋" w:hint="eastAsia"/>
            <w:lang w:eastAsia="zh-CN"/>
          </w:rPr>
          <w:t>(三)、节约用地措施</w:t>
        </w:r>
        <w:r>
          <w:tab/>
        </w:r>
        <w:r>
          <w:fldChar w:fldCharType="begin"/>
        </w:r>
        <w:r>
          <w:instrText xml:space="preserve"> PAGEREF _Toc10869 \h </w:instrText>
        </w:r>
        <w:r>
          <w:fldChar w:fldCharType="separate"/>
        </w:r>
        <w:r>
          <w:t>8</w:t>
        </w:r>
        <w:r>
          <w:fldChar w:fldCharType="end"/>
        </w:r>
      </w:hyperlink>
    </w:p>
    <w:p>
      <w:pPr>
        <w:pStyle w:val="TOC2"/>
        <w:tabs>
          <w:tab w:val="right" w:leader="dot" w:pos="8306"/>
        </w:tabs>
      </w:pPr>
      <w:hyperlink w:anchor="_Toc22722" w:history="1">
        <w:r>
          <w:rPr>
            <w:rFonts w:ascii="仿宋" w:eastAsia="仿宋" w:hAnsi="仿宋" w:cs="仿宋" w:hint="eastAsia"/>
            <w:lang w:eastAsia="zh-CN"/>
          </w:rPr>
          <w:t>(四)、总图布置方案</w:t>
        </w:r>
        <w:r>
          <w:tab/>
        </w:r>
        <w:r>
          <w:fldChar w:fldCharType="begin"/>
        </w:r>
        <w:r>
          <w:instrText xml:space="preserve"> PAGEREF _Toc22722 \h </w:instrText>
        </w:r>
        <w:r>
          <w:fldChar w:fldCharType="separate"/>
        </w:r>
        <w:r>
          <w:t>9</w:t>
        </w:r>
        <w:r>
          <w:fldChar w:fldCharType="end"/>
        </w:r>
      </w:hyperlink>
    </w:p>
    <w:p>
      <w:pPr>
        <w:pStyle w:val="TOC2"/>
        <w:tabs>
          <w:tab w:val="right" w:leader="dot" w:pos="8306"/>
        </w:tabs>
      </w:pPr>
      <w:hyperlink w:anchor="_Toc15147" w:history="1">
        <w:r>
          <w:rPr>
            <w:rFonts w:ascii="仿宋" w:eastAsia="仿宋" w:hAnsi="仿宋" w:cs="仿宋" w:hint="eastAsia"/>
            <w:lang w:eastAsia="zh-CN"/>
          </w:rPr>
          <w:t>(五)、选址综合评价</w:t>
        </w:r>
        <w:r>
          <w:tab/>
        </w:r>
        <w:r>
          <w:fldChar w:fldCharType="begin"/>
        </w:r>
        <w:r>
          <w:instrText xml:space="preserve"> PAGEREF _Toc15147 \h </w:instrText>
        </w:r>
        <w:r>
          <w:fldChar w:fldCharType="separate"/>
        </w:r>
        <w:r>
          <w:t>10</w:t>
        </w:r>
        <w:r>
          <w:fldChar w:fldCharType="end"/>
        </w:r>
      </w:hyperlink>
    </w:p>
    <w:p>
      <w:pPr>
        <w:pStyle w:val="TOC1"/>
        <w:tabs>
          <w:tab w:val="right" w:leader="dot" w:pos="8306"/>
        </w:tabs>
      </w:pPr>
      <w:hyperlink w:anchor="_Toc15091" w:history="1">
        <w:r>
          <w:rPr>
            <w:rFonts w:ascii="仿宋" w:eastAsia="仿宋" w:hAnsi="仿宋" w:cs="仿宋" w:hint="eastAsia"/>
            <w:lang w:eastAsia="zh-CN"/>
          </w:rPr>
          <w:t>三、工艺说明</w:t>
        </w:r>
        <w:r>
          <w:tab/>
        </w:r>
        <w:r>
          <w:fldChar w:fldCharType="begin"/>
        </w:r>
        <w:r>
          <w:instrText xml:space="preserve"> PAGEREF _Toc15091 \h </w:instrText>
        </w:r>
        <w:r>
          <w:fldChar w:fldCharType="separate"/>
        </w:r>
        <w:r>
          <w:t>11</w:t>
        </w:r>
        <w:r>
          <w:fldChar w:fldCharType="end"/>
        </w:r>
      </w:hyperlink>
    </w:p>
    <w:p>
      <w:pPr>
        <w:pStyle w:val="TOC2"/>
        <w:tabs>
          <w:tab w:val="right" w:leader="dot" w:pos="8306"/>
        </w:tabs>
      </w:pPr>
      <w:hyperlink w:anchor="_Toc14785" w:history="1">
        <w:r>
          <w:rPr>
            <w:rFonts w:ascii="仿宋" w:eastAsia="仿宋" w:hAnsi="仿宋" w:cs="仿宋" w:hint="eastAsia"/>
            <w:lang w:eastAsia="zh-CN"/>
          </w:rPr>
          <w:t>(一)、技术管理特点</w:t>
        </w:r>
        <w:r>
          <w:tab/>
        </w:r>
        <w:r>
          <w:fldChar w:fldCharType="begin"/>
        </w:r>
        <w:r>
          <w:instrText xml:space="preserve"> PAGEREF _Toc14785 \h </w:instrText>
        </w:r>
        <w:r>
          <w:fldChar w:fldCharType="separate"/>
        </w:r>
        <w:r>
          <w:t>11</w:t>
        </w:r>
        <w:r>
          <w:fldChar w:fldCharType="end"/>
        </w:r>
      </w:hyperlink>
    </w:p>
    <w:p>
      <w:pPr>
        <w:pStyle w:val="TOC2"/>
        <w:tabs>
          <w:tab w:val="right" w:leader="dot" w:pos="8306"/>
        </w:tabs>
      </w:pPr>
      <w:hyperlink w:anchor="_Toc10579" w:history="1">
        <w:r>
          <w:rPr>
            <w:rFonts w:ascii="仿宋" w:eastAsia="仿宋" w:hAnsi="仿宋" w:cs="仿宋" w:hint="eastAsia"/>
            <w:lang w:eastAsia="zh-CN"/>
          </w:rPr>
          <w:t>(二)、输送机项目工艺技术设计方案</w:t>
        </w:r>
        <w:r>
          <w:tab/>
        </w:r>
        <w:r>
          <w:fldChar w:fldCharType="begin"/>
        </w:r>
        <w:r>
          <w:instrText xml:space="preserve"> PAGEREF _Toc10579 \h </w:instrText>
        </w:r>
        <w:r>
          <w:fldChar w:fldCharType="separate"/>
        </w:r>
        <w:r>
          <w:t>13</w:t>
        </w:r>
        <w:r>
          <w:fldChar w:fldCharType="end"/>
        </w:r>
      </w:hyperlink>
    </w:p>
    <w:p>
      <w:pPr>
        <w:pStyle w:val="TOC2"/>
        <w:tabs>
          <w:tab w:val="right" w:leader="dot" w:pos="8306"/>
        </w:tabs>
      </w:pPr>
      <w:hyperlink w:anchor="_Toc9053" w:history="1">
        <w:r>
          <w:rPr>
            <w:rFonts w:ascii="仿宋" w:eastAsia="仿宋" w:hAnsi="仿宋" w:cs="仿宋" w:hint="eastAsia"/>
            <w:lang w:eastAsia="zh-CN"/>
          </w:rPr>
          <w:t>(三)、设备选型方案</w:t>
        </w:r>
        <w:r>
          <w:tab/>
        </w:r>
        <w:r>
          <w:fldChar w:fldCharType="begin"/>
        </w:r>
        <w:r>
          <w:instrText xml:space="preserve"> PAGEREF _Toc9053 \h </w:instrText>
        </w:r>
        <w:r>
          <w:fldChar w:fldCharType="separate"/>
        </w:r>
        <w:r>
          <w:t>14</w:t>
        </w:r>
        <w:r>
          <w:fldChar w:fldCharType="end"/>
        </w:r>
      </w:hyperlink>
    </w:p>
    <w:p>
      <w:pPr>
        <w:pStyle w:val="TOC1"/>
        <w:tabs>
          <w:tab w:val="right" w:leader="dot" w:pos="8306"/>
        </w:tabs>
      </w:pPr>
      <w:hyperlink w:anchor="_Toc29941" w:history="1">
        <w:r>
          <w:rPr>
            <w:rFonts w:ascii="仿宋" w:eastAsia="仿宋" w:hAnsi="仿宋" w:cs="仿宋" w:hint="eastAsia"/>
            <w:lang w:eastAsia="zh-CN"/>
          </w:rPr>
          <w:t>四、输送机项目危机管理</w:t>
        </w:r>
        <w:r>
          <w:tab/>
        </w:r>
        <w:r>
          <w:fldChar w:fldCharType="begin"/>
        </w:r>
        <w:r>
          <w:instrText xml:space="preserve"> PAGEREF _Toc29941 \h </w:instrText>
        </w:r>
        <w:r>
          <w:fldChar w:fldCharType="separate"/>
        </w:r>
        <w:r>
          <w:t>15</w:t>
        </w:r>
        <w:r>
          <w:fldChar w:fldCharType="end"/>
        </w:r>
      </w:hyperlink>
    </w:p>
    <w:p>
      <w:pPr>
        <w:pStyle w:val="TOC2"/>
        <w:tabs>
          <w:tab w:val="right" w:leader="dot" w:pos="8306"/>
        </w:tabs>
      </w:pPr>
      <w:hyperlink w:anchor="_Toc13111" w:history="1">
        <w:r>
          <w:rPr>
            <w:rFonts w:ascii="仿宋" w:eastAsia="仿宋" w:hAnsi="仿宋" w:cs="仿宋" w:hint="eastAsia"/>
            <w:lang w:eastAsia="zh-CN"/>
          </w:rPr>
          <w:t>(一)、危机预警与识别</w:t>
        </w:r>
        <w:r>
          <w:tab/>
        </w:r>
        <w:r>
          <w:fldChar w:fldCharType="begin"/>
        </w:r>
        <w:r>
          <w:instrText xml:space="preserve"> PAGEREF _Toc13111 \h </w:instrText>
        </w:r>
        <w:r>
          <w:fldChar w:fldCharType="separate"/>
        </w:r>
        <w:r>
          <w:t>15</w:t>
        </w:r>
        <w:r>
          <w:fldChar w:fldCharType="end"/>
        </w:r>
      </w:hyperlink>
    </w:p>
    <w:p>
      <w:pPr>
        <w:pStyle w:val="TOC2"/>
        <w:tabs>
          <w:tab w:val="right" w:leader="dot" w:pos="8306"/>
        </w:tabs>
      </w:pPr>
      <w:hyperlink w:anchor="_Toc18623" w:history="1">
        <w:r>
          <w:rPr>
            <w:rFonts w:ascii="仿宋" w:eastAsia="仿宋" w:hAnsi="仿宋" w:cs="仿宋" w:hint="eastAsia"/>
            <w:lang w:eastAsia="zh-CN"/>
          </w:rPr>
          <w:t>(二)、危机应对与恢复</w:t>
        </w:r>
        <w:r>
          <w:tab/>
        </w:r>
        <w:r>
          <w:fldChar w:fldCharType="begin"/>
        </w:r>
        <w:r>
          <w:instrText xml:space="preserve"> PAGEREF _Toc18623 \h </w:instrText>
        </w:r>
        <w:r>
          <w:fldChar w:fldCharType="separate"/>
        </w:r>
        <w:r>
          <w:t>16</w:t>
        </w:r>
        <w:r>
          <w:fldChar w:fldCharType="end"/>
        </w:r>
      </w:hyperlink>
    </w:p>
    <w:p>
      <w:pPr>
        <w:pStyle w:val="TOC1"/>
        <w:tabs>
          <w:tab w:val="right" w:leader="dot" w:pos="8306"/>
        </w:tabs>
      </w:pPr>
      <w:hyperlink w:anchor="_Toc6894" w:history="1">
        <w:r>
          <w:rPr>
            <w:rFonts w:ascii="仿宋" w:eastAsia="仿宋" w:hAnsi="仿宋" w:cs="仿宋" w:hint="eastAsia"/>
            <w:lang w:eastAsia="zh-CN"/>
          </w:rPr>
          <w:t>五、产品规划分析</w:t>
        </w:r>
        <w:r>
          <w:tab/>
        </w:r>
        <w:r>
          <w:fldChar w:fldCharType="begin"/>
        </w:r>
        <w:r>
          <w:instrText xml:space="preserve"> PAGEREF _Toc6894 \h </w:instrText>
        </w:r>
        <w:r>
          <w:fldChar w:fldCharType="separate"/>
        </w:r>
        <w:r>
          <w:t>17</w:t>
        </w:r>
        <w:r>
          <w:fldChar w:fldCharType="end"/>
        </w:r>
      </w:hyperlink>
    </w:p>
    <w:p>
      <w:pPr>
        <w:pStyle w:val="TOC2"/>
        <w:tabs>
          <w:tab w:val="right" w:leader="dot" w:pos="8306"/>
        </w:tabs>
      </w:pPr>
      <w:hyperlink w:anchor="_Toc8442" w:history="1">
        <w:r>
          <w:rPr>
            <w:rFonts w:ascii="仿宋" w:eastAsia="仿宋" w:hAnsi="仿宋" w:cs="仿宋" w:hint="eastAsia"/>
            <w:lang w:eastAsia="zh-CN"/>
          </w:rPr>
          <w:t>(一)、产品规划</w:t>
        </w:r>
        <w:r>
          <w:tab/>
        </w:r>
        <w:r>
          <w:fldChar w:fldCharType="begin"/>
        </w:r>
        <w:r>
          <w:instrText xml:space="preserve"> PAGEREF _Toc8442 \h </w:instrText>
        </w:r>
        <w:r>
          <w:fldChar w:fldCharType="separate"/>
        </w:r>
        <w:r>
          <w:t>17</w:t>
        </w:r>
        <w:r>
          <w:fldChar w:fldCharType="end"/>
        </w:r>
      </w:hyperlink>
    </w:p>
    <w:p>
      <w:pPr>
        <w:pStyle w:val="TOC2"/>
        <w:tabs>
          <w:tab w:val="right" w:leader="dot" w:pos="8306"/>
        </w:tabs>
      </w:pPr>
      <w:hyperlink w:anchor="_Toc14914" w:history="1">
        <w:r>
          <w:rPr>
            <w:rFonts w:ascii="仿宋" w:eastAsia="仿宋" w:hAnsi="仿宋" w:cs="仿宋" w:hint="eastAsia"/>
            <w:lang w:eastAsia="zh-CN"/>
          </w:rPr>
          <w:t>(二)、建设规模</w:t>
        </w:r>
        <w:r>
          <w:tab/>
        </w:r>
        <w:r>
          <w:fldChar w:fldCharType="begin"/>
        </w:r>
        <w:r>
          <w:instrText xml:space="preserve"> PAGEREF _Toc14914 \h </w:instrText>
        </w:r>
        <w:r>
          <w:fldChar w:fldCharType="separate"/>
        </w:r>
        <w:r>
          <w:t>18</w:t>
        </w:r>
        <w:r>
          <w:fldChar w:fldCharType="end"/>
        </w:r>
      </w:hyperlink>
    </w:p>
    <w:p>
      <w:pPr>
        <w:pStyle w:val="TOC1"/>
        <w:tabs>
          <w:tab w:val="right" w:leader="dot" w:pos="8306"/>
        </w:tabs>
      </w:pPr>
      <w:hyperlink w:anchor="_Toc18579" w:history="1">
        <w:r>
          <w:rPr>
            <w:rFonts w:ascii="仿宋" w:eastAsia="仿宋" w:hAnsi="仿宋" w:cs="仿宋" w:hint="eastAsia"/>
            <w:lang w:eastAsia="zh-CN"/>
          </w:rPr>
          <w:t>六、输送机项目可持续发展</w:t>
        </w:r>
        <w:r>
          <w:tab/>
        </w:r>
        <w:r>
          <w:fldChar w:fldCharType="begin"/>
        </w:r>
        <w:r>
          <w:instrText xml:space="preserve"> PAGEREF _Toc18579 \h </w:instrText>
        </w:r>
        <w:r>
          <w:fldChar w:fldCharType="separate"/>
        </w:r>
        <w:r>
          <w:t>19</w:t>
        </w:r>
        <w:r>
          <w:fldChar w:fldCharType="end"/>
        </w:r>
      </w:hyperlink>
    </w:p>
    <w:p>
      <w:pPr>
        <w:pStyle w:val="TOC2"/>
        <w:tabs>
          <w:tab w:val="right" w:leader="dot" w:pos="8306"/>
        </w:tabs>
      </w:pPr>
      <w:hyperlink w:anchor="_Toc14801" w:history="1">
        <w:r>
          <w:rPr>
            <w:rFonts w:ascii="仿宋" w:eastAsia="仿宋" w:hAnsi="仿宋" w:cs="仿宋" w:hint="eastAsia"/>
            <w:lang w:eastAsia="zh-CN"/>
          </w:rPr>
          <w:t>(一)、可持续战略与实践</w:t>
        </w:r>
        <w:r>
          <w:tab/>
        </w:r>
        <w:r>
          <w:fldChar w:fldCharType="begin"/>
        </w:r>
        <w:r>
          <w:instrText xml:space="preserve"> PAGEREF _Toc14801 \h </w:instrText>
        </w:r>
        <w:r>
          <w:fldChar w:fldCharType="separate"/>
        </w:r>
        <w:r>
          <w:t>19</w:t>
        </w:r>
        <w:r>
          <w:fldChar w:fldCharType="end"/>
        </w:r>
      </w:hyperlink>
    </w:p>
    <w:p>
      <w:pPr>
        <w:pStyle w:val="TOC2"/>
        <w:tabs>
          <w:tab w:val="right" w:leader="dot" w:pos="8306"/>
        </w:tabs>
      </w:pPr>
      <w:hyperlink w:anchor="_Toc20857" w:history="1">
        <w:r>
          <w:rPr>
            <w:rFonts w:ascii="仿宋" w:eastAsia="仿宋" w:hAnsi="仿宋" w:cs="仿宋" w:hint="eastAsia"/>
            <w:lang w:eastAsia="zh-CN"/>
          </w:rPr>
          <w:t>(二)、环保与社会责任</w:t>
        </w:r>
        <w:r>
          <w:tab/>
        </w:r>
        <w:r>
          <w:fldChar w:fldCharType="begin"/>
        </w:r>
        <w:r>
          <w:instrText xml:space="preserve"> PAGEREF _Toc20857 \h </w:instrText>
        </w:r>
        <w:r>
          <w:fldChar w:fldCharType="separate"/>
        </w:r>
        <w:r>
          <w:t>20</w:t>
        </w:r>
        <w:r>
          <w:fldChar w:fldCharType="end"/>
        </w:r>
      </w:hyperlink>
    </w:p>
    <w:p>
      <w:pPr>
        <w:pStyle w:val="TOC1"/>
        <w:tabs>
          <w:tab w:val="right" w:leader="dot" w:pos="8306"/>
        </w:tabs>
      </w:pPr>
      <w:hyperlink w:anchor="_Toc18569" w:history="1">
        <w:r>
          <w:rPr>
            <w:rFonts w:ascii="仿宋" w:eastAsia="仿宋" w:hAnsi="仿宋" w:cs="仿宋" w:hint="eastAsia"/>
            <w:lang w:eastAsia="zh-CN"/>
          </w:rPr>
          <w:t>七、输送机项目人力资源管理</w:t>
        </w:r>
        <w:r>
          <w:tab/>
        </w:r>
        <w:r>
          <w:fldChar w:fldCharType="begin"/>
        </w:r>
        <w:r>
          <w:instrText xml:space="preserve"> PAGEREF _Toc18569 \h </w:instrText>
        </w:r>
        <w:r>
          <w:fldChar w:fldCharType="separate"/>
        </w:r>
        <w:r>
          <w:t>21</w:t>
        </w:r>
        <w:r>
          <w:fldChar w:fldCharType="end"/>
        </w:r>
      </w:hyperlink>
    </w:p>
    <w:p>
      <w:pPr>
        <w:pStyle w:val="TOC2"/>
        <w:tabs>
          <w:tab w:val="right" w:leader="dot" w:pos="8306"/>
        </w:tabs>
      </w:pPr>
      <w:hyperlink w:anchor="_Toc26798" w:history="1">
        <w:r>
          <w:rPr>
            <w:rFonts w:ascii="仿宋" w:eastAsia="仿宋" w:hAnsi="仿宋" w:cs="仿宋" w:hint="eastAsia"/>
            <w:lang w:eastAsia="zh-CN"/>
          </w:rPr>
          <w:t>(一)、建立健全的预算管理制度</w:t>
        </w:r>
        <w:r>
          <w:tab/>
        </w:r>
        <w:r>
          <w:fldChar w:fldCharType="begin"/>
        </w:r>
        <w:r>
          <w:instrText xml:space="preserve"> PAGEREF _Toc26798 \h </w:instrText>
        </w:r>
        <w:r>
          <w:fldChar w:fldCharType="separate"/>
        </w:r>
        <w:r>
          <w:t>21</w:t>
        </w:r>
        <w:r>
          <w:fldChar w:fldCharType="end"/>
        </w:r>
      </w:hyperlink>
    </w:p>
    <w:p>
      <w:pPr>
        <w:pStyle w:val="TOC2"/>
        <w:tabs>
          <w:tab w:val="right" w:leader="dot" w:pos="8306"/>
        </w:tabs>
      </w:pPr>
      <w:hyperlink w:anchor="_Toc31218" w:history="1">
        <w:r>
          <w:rPr>
            <w:rFonts w:ascii="仿宋" w:eastAsia="仿宋" w:hAnsi="仿宋" w:cs="仿宋" w:hint="eastAsia"/>
            <w:lang w:eastAsia="zh-CN"/>
          </w:rPr>
          <w:t>(二)、加强资金流动监控</w:t>
        </w:r>
        <w:r>
          <w:tab/>
        </w:r>
        <w:r>
          <w:fldChar w:fldCharType="begin"/>
        </w:r>
        <w:r>
          <w:instrText xml:space="preserve"> PAGEREF _Toc31218 \h </w:instrText>
        </w:r>
        <w:r>
          <w:fldChar w:fldCharType="separate"/>
        </w:r>
        <w:r>
          <w:t>23</w:t>
        </w:r>
        <w:r>
          <w:fldChar w:fldCharType="end"/>
        </w:r>
      </w:hyperlink>
    </w:p>
    <w:p>
      <w:pPr>
        <w:pStyle w:val="TOC2"/>
        <w:tabs>
          <w:tab w:val="right" w:leader="dot" w:pos="8306"/>
        </w:tabs>
      </w:pPr>
      <w:hyperlink w:anchor="_Toc11262" w:history="1">
        <w:r>
          <w:rPr>
            <w:rFonts w:ascii="仿宋" w:eastAsia="仿宋" w:hAnsi="仿宋" w:cs="仿宋" w:hint="eastAsia"/>
            <w:lang w:eastAsia="zh-CN"/>
          </w:rPr>
          <w:t>(三)、制定完善的风险控制机制</w:t>
        </w:r>
        <w:r>
          <w:tab/>
        </w:r>
        <w:r>
          <w:fldChar w:fldCharType="begin"/>
        </w:r>
        <w:r>
          <w:instrText xml:space="preserve"> PAGEREF _Toc11262 \h </w:instrText>
        </w:r>
        <w:r>
          <w:fldChar w:fldCharType="separate"/>
        </w:r>
        <w:r>
          <w:t>24</w:t>
        </w:r>
        <w:r>
          <w:fldChar w:fldCharType="end"/>
        </w:r>
      </w:hyperlink>
    </w:p>
    <w:p>
      <w:pPr>
        <w:pStyle w:val="TOC2"/>
        <w:tabs>
          <w:tab w:val="right" w:leader="dot" w:pos="8306"/>
        </w:tabs>
      </w:pPr>
      <w:hyperlink w:anchor="_Toc29564" w:history="1">
        <w:r>
          <w:rPr>
            <w:rFonts w:ascii="仿宋" w:eastAsia="仿宋" w:hAnsi="仿宋" w:cs="仿宋" w:hint="eastAsia"/>
            <w:lang w:eastAsia="zh-CN"/>
          </w:rPr>
          <w:t>(四)、优化成本管理</w:t>
        </w:r>
        <w:r>
          <w:tab/>
        </w:r>
        <w:r>
          <w:fldChar w:fldCharType="begin"/>
        </w:r>
        <w:r>
          <w:instrText xml:space="preserve"> PAGEREF _Toc29564 \h </w:instrText>
        </w:r>
        <w:r>
          <w:fldChar w:fldCharType="separate"/>
        </w:r>
        <w:r>
          <w:t>25</w:t>
        </w:r>
        <w:r>
          <w:fldChar w:fldCharType="end"/>
        </w:r>
      </w:hyperlink>
    </w:p>
    <w:p>
      <w:pPr>
        <w:pStyle w:val="TOC1"/>
        <w:tabs>
          <w:tab w:val="right" w:leader="dot" w:pos="8306"/>
        </w:tabs>
      </w:pPr>
      <w:hyperlink w:anchor="_Toc5772" w:history="1">
        <w:r>
          <w:rPr>
            <w:rFonts w:ascii="仿宋" w:eastAsia="仿宋" w:hAnsi="仿宋" w:cs="仿宋" w:hint="eastAsia"/>
            <w:lang w:eastAsia="zh-CN"/>
          </w:rPr>
          <w:t>八、输送机项目人力资源培养与发展</w:t>
        </w:r>
        <w:r>
          <w:tab/>
        </w:r>
        <w:r>
          <w:fldChar w:fldCharType="begin"/>
        </w:r>
        <w:r>
          <w:instrText xml:space="preserve"> PAGEREF _Toc5772 \h </w:instrText>
        </w:r>
        <w:r>
          <w:fldChar w:fldCharType="separate"/>
        </w:r>
        <w:r>
          <w:t>26</w:t>
        </w:r>
        <w:r>
          <w:fldChar w:fldCharType="end"/>
        </w:r>
      </w:hyperlink>
    </w:p>
    <w:p>
      <w:pPr>
        <w:pStyle w:val="TOC2"/>
        <w:tabs>
          <w:tab w:val="right" w:leader="dot" w:pos="8306"/>
        </w:tabs>
      </w:pPr>
      <w:hyperlink w:anchor="_Toc18797" w:history="1">
        <w:r>
          <w:rPr>
            <w:rFonts w:ascii="仿宋" w:eastAsia="仿宋" w:hAnsi="仿宋" w:cs="仿宋" w:hint="eastAsia"/>
            <w:lang w:eastAsia="zh-CN"/>
          </w:rPr>
          <w:t>(一)、人才需求与规划</w:t>
        </w:r>
        <w:r>
          <w:tab/>
        </w:r>
        <w:r>
          <w:fldChar w:fldCharType="begin"/>
        </w:r>
        <w:r>
          <w:instrText xml:space="preserve"> PAGEREF _Toc18797 \h </w:instrText>
        </w:r>
        <w:r>
          <w:fldChar w:fldCharType="separate"/>
        </w:r>
        <w:r>
          <w:t>26</w:t>
        </w:r>
        <w:r>
          <w:fldChar w:fldCharType="end"/>
        </w:r>
      </w:hyperlink>
    </w:p>
    <w:p>
      <w:pPr>
        <w:pStyle w:val="TOC2"/>
        <w:tabs>
          <w:tab w:val="right" w:leader="dot" w:pos="8306"/>
        </w:tabs>
      </w:pPr>
      <w:hyperlink w:anchor="_Toc648" w:history="1">
        <w:r>
          <w:rPr>
            <w:rFonts w:ascii="仿宋" w:eastAsia="仿宋" w:hAnsi="仿宋" w:cs="仿宋" w:hint="eastAsia"/>
            <w:lang w:eastAsia="zh-CN"/>
          </w:rPr>
          <w:t>(二)、培训与发展计划</w:t>
        </w:r>
        <w:r>
          <w:tab/>
        </w:r>
        <w:r>
          <w:fldChar w:fldCharType="begin"/>
        </w:r>
        <w:r>
          <w:instrText xml:space="preserve"> PAGEREF _Toc648 \h </w:instrText>
        </w:r>
        <w:r>
          <w:fldChar w:fldCharType="separate"/>
        </w:r>
        <w:r>
          <w:t>27</w:t>
        </w:r>
        <w:r>
          <w:fldChar w:fldCharType="end"/>
        </w:r>
      </w:hyperlink>
    </w:p>
    <w:p>
      <w:pPr>
        <w:pStyle w:val="TOC1"/>
        <w:tabs>
          <w:tab w:val="right" w:leader="dot" w:pos="8306"/>
        </w:tabs>
      </w:pPr>
      <w:hyperlink w:anchor="_Toc12333" w:history="1">
        <w:r>
          <w:rPr>
            <w:rFonts w:ascii="仿宋" w:eastAsia="仿宋" w:hAnsi="仿宋" w:cs="仿宋" w:hint="eastAsia"/>
            <w:lang w:eastAsia="zh-CN"/>
          </w:rPr>
          <w:t>九、输送机项目风险管理</w:t>
        </w:r>
        <w:r>
          <w:tab/>
        </w:r>
        <w:r>
          <w:fldChar w:fldCharType="begin"/>
        </w:r>
        <w:r>
          <w:instrText xml:space="preserve"> PAGEREF _Toc12333 \h </w:instrText>
        </w:r>
        <w:r>
          <w:fldChar w:fldCharType="separate"/>
        </w:r>
        <w:r>
          <w:t>27</w:t>
        </w:r>
        <w:r>
          <w:fldChar w:fldCharType="end"/>
        </w:r>
      </w:hyperlink>
    </w:p>
    <w:p>
      <w:pPr>
        <w:pStyle w:val="TOC2"/>
        <w:tabs>
          <w:tab w:val="right" w:leader="dot" w:pos="8306"/>
        </w:tabs>
      </w:pPr>
      <w:hyperlink w:anchor="_Toc29131" w:history="1">
        <w:r>
          <w:rPr>
            <w:rFonts w:ascii="仿宋" w:eastAsia="仿宋" w:hAnsi="仿宋" w:cs="仿宋" w:hint="eastAsia"/>
            <w:lang w:eastAsia="zh-CN"/>
          </w:rPr>
          <w:t>(一)、风险识别与评估</w:t>
        </w:r>
        <w:r>
          <w:tab/>
        </w:r>
        <w:r>
          <w:fldChar w:fldCharType="begin"/>
        </w:r>
        <w:r>
          <w:instrText xml:space="preserve"> PAGEREF _Toc29131 \h </w:instrText>
        </w:r>
        <w:r>
          <w:fldChar w:fldCharType="separate"/>
        </w:r>
        <w:r>
          <w:t>27</w:t>
        </w:r>
        <w:r>
          <w:fldChar w:fldCharType="end"/>
        </w:r>
      </w:hyperlink>
    </w:p>
    <w:p>
      <w:pPr>
        <w:pStyle w:val="TOC2"/>
        <w:tabs>
          <w:tab w:val="right" w:leader="dot" w:pos="8306"/>
        </w:tabs>
      </w:pPr>
      <w:hyperlink w:anchor="_Toc3327" w:history="1">
        <w:r>
          <w:rPr>
            <w:rFonts w:ascii="仿宋" w:eastAsia="仿宋" w:hAnsi="仿宋" w:cs="仿宋" w:hint="eastAsia"/>
            <w:lang w:eastAsia="zh-CN"/>
          </w:rPr>
          <w:t>(二)、风险应对策略</w:t>
        </w:r>
        <w:r>
          <w:tab/>
        </w:r>
        <w:r>
          <w:fldChar w:fldCharType="begin"/>
        </w:r>
        <w:r>
          <w:instrText xml:space="preserve"> PAGEREF _Toc3327 \h </w:instrText>
        </w:r>
        <w:r>
          <w:fldChar w:fldCharType="separate"/>
        </w:r>
        <w:r>
          <w:t>28</w:t>
        </w:r>
        <w:r>
          <w:fldChar w:fldCharType="end"/>
        </w:r>
      </w:hyperlink>
    </w:p>
    <w:p>
      <w:pPr>
        <w:pStyle w:val="TOC2"/>
        <w:tabs>
          <w:tab w:val="right" w:leader="dot" w:pos="8306"/>
        </w:tabs>
      </w:pPr>
      <w:hyperlink w:anchor="_Toc7216" w:history="1">
        <w:r>
          <w:rPr>
            <w:rFonts w:ascii="仿宋" w:eastAsia="仿宋" w:hAnsi="仿宋" w:cs="仿宋" w:hint="eastAsia"/>
            <w:lang w:eastAsia="zh-CN"/>
          </w:rPr>
          <w:t>(三)、风险监控与控制</w:t>
        </w:r>
        <w:r>
          <w:tab/>
        </w:r>
        <w:r>
          <w:fldChar w:fldCharType="begin"/>
        </w:r>
        <w:r>
          <w:instrText xml:space="preserve"> PAGEREF _Toc7216 \h </w:instrText>
        </w:r>
        <w:r>
          <w:fldChar w:fldCharType="separate"/>
        </w:r>
        <w:r>
          <w:t>30</w:t>
        </w:r>
        <w:r>
          <w:fldChar w:fldCharType="end"/>
        </w:r>
      </w:hyperlink>
    </w:p>
    <w:p>
      <w:pPr>
        <w:pStyle w:val="TOC1"/>
        <w:tabs>
          <w:tab w:val="right" w:leader="dot" w:pos="8306"/>
        </w:tabs>
      </w:pPr>
      <w:hyperlink w:anchor="_Toc2402" w:history="1">
        <w:r>
          <w:rPr>
            <w:rFonts w:ascii="仿宋" w:eastAsia="仿宋" w:hAnsi="仿宋" w:cs="仿宋" w:hint="eastAsia"/>
            <w:lang w:eastAsia="zh-CN"/>
          </w:rPr>
          <w:t>十、输送机项目经营效益</w:t>
        </w:r>
        <w:r>
          <w:tab/>
        </w:r>
        <w:r>
          <w:fldChar w:fldCharType="begin"/>
        </w:r>
        <w:r>
          <w:instrText xml:space="preserve"> PAGEREF _Toc2402 \h </w:instrText>
        </w:r>
        <w:r>
          <w:fldChar w:fldCharType="separate"/>
        </w:r>
        <w:r>
          <w:t>31</w:t>
        </w:r>
        <w:r>
          <w:fldChar w:fldCharType="end"/>
        </w:r>
      </w:hyperlink>
    </w:p>
    <w:p>
      <w:pPr>
        <w:pStyle w:val="TOC2"/>
        <w:tabs>
          <w:tab w:val="right" w:leader="dot" w:pos="8306"/>
        </w:tabs>
      </w:pPr>
      <w:hyperlink w:anchor="_Toc31207" w:history="1">
        <w:r>
          <w:rPr>
            <w:rFonts w:ascii="仿宋" w:eastAsia="仿宋" w:hAnsi="仿宋" w:cs="仿宋" w:hint="eastAsia"/>
            <w:lang w:eastAsia="zh-CN"/>
          </w:rPr>
          <w:t>(一)、经济评价财务测算</w:t>
        </w:r>
        <w:r>
          <w:tab/>
        </w:r>
        <w:r>
          <w:fldChar w:fldCharType="begin"/>
        </w:r>
        <w:r>
          <w:instrText xml:space="preserve"> PAGEREF _Toc31207 \h </w:instrText>
        </w:r>
        <w:r>
          <w:fldChar w:fldCharType="separate"/>
        </w:r>
        <w:r>
          <w:t>31</w:t>
        </w:r>
        <w:r>
          <w:fldChar w:fldCharType="end"/>
        </w:r>
      </w:hyperlink>
    </w:p>
    <w:p>
      <w:pPr>
        <w:pStyle w:val="TOC2"/>
        <w:tabs>
          <w:tab w:val="right" w:leader="dot" w:pos="8306"/>
        </w:tabs>
      </w:pPr>
      <w:hyperlink w:anchor="_Toc9913" w:history="1">
        <w:r>
          <w:rPr>
            <w:rFonts w:ascii="仿宋" w:eastAsia="仿宋" w:hAnsi="仿宋" w:cs="仿宋" w:hint="eastAsia"/>
            <w:lang w:eastAsia="zh-CN"/>
          </w:rPr>
          <w:t>(二)、输送机项目盈利能力分析</w:t>
        </w:r>
        <w:r>
          <w:tab/>
        </w:r>
        <w:r>
          <w:fldChar w:fldCharType="begin"/>
        </w:r>
        <w:r>
          <w:instrText xml:space="preserve"> PAGEREF _Toc9913 \h </w:instrText>
        </w:r>
        <w:r>
          <w:fldChar w:fldCharType="separate"/>
        </w:r>
        <w:r>
          <w:t>32</w:t>
        </w:r>
        <w:r>
          <w:fldChar w:fldCharType="end"/>
        </w:r>
      </w:hyperlink>
    </w:p>
    <w:p>
      <w:pPr>
        <w:pStyle w:val="TOC1"/>
        <w:tabs>
          <w:tab w:val="right" w:leader="dot" w:pos="8306"/>
        </w:tabs>
      </w:pPr>
      <w:hyperlink w:anchor="_Toc28940" w:history="1">
        <w:r>
          <w:rPr>
            <w:rFonts w:ascii="仿宋" w:eastAsia="仿宋" w:hAnsi="仿宋" w:cs="仿宋" w:hint="eastAsia"/>
            <w:lang w:eastAsia="zh-CN"/>
          </w:rPr>
          <w:t>十一、输送机项目计划安排</w:t>
        </w:r>
        <w:r>
          <w:tab/>
        </w:r>
        <w:r>
          <w:fldChar w:fldCharType="begin"/>
        </w:r>
        <w:r>
          <w:instrText xml:space="preserve"> PAGEREF _Toc28940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0" w:history="1">
        <w:r>
          <w:rPr>
            <w:rFonts w:ascii="仿宋" w:eastAsia="仿宋" w:hAnsi="仿宋" w:cs="仿宋" w:hint="eastAsia"/>
            <w:lang w:eastAsia="zh-CN"/>
          </w:rPr>
          <w:t>(一)、建设周期</w:t>
        </w:r>
        <w:r>
          <w:tab/>
        </w:r>
        <w:r>
          <w:fldChar w:fldCharType="begin"/>
        </w:r>
        <w:r>
          <w:instrText xml:space="preserve"> PAGEREF _Toc31720 \h </w:instrText>
        </w:r>
        <w:r>
          <w:fldChar w:fldCharType="separate"/>
        </w:r>
        <w:r>
          <w:t>33</w:t>
        </w:r>
        <w:r>
          <w:fldChar w:fldCharType="end"/>
        </w:r>
      </w:hyperlink>
    </w:p>
    <w:p>
      <w:pPr>
        <w:pStyle w:val="TOC2"/>
        <w:tabs>
          <w:tab w:val="right" w:leader="dot" w:pos="8306"/>
        </w:tabs>
      </w:pPr>
      <w:hyperlink w:anchor="_Toc18761" w:history="1">
        <w:r>
          <w:rPr>
            <w:rFonts w:ascii="仿宋" w:eastAsia="仿宋" w:hAnsi="仿宋" w:cs="仿宋" w:hint="eastAsia"/>
            <w:lang w:eastAsia="zh-CN"/>
          </w:rPr>
          <w:t>(二)、建设进度</w:t>
        </w:r>
        <w:r>
          <w:tab/>
        </w:r>
        <w:r>
          <w:fldChar w:fldCharType="begin"/>
        </w:r>
        <w:r>
          <w:instrText xml:space="preserve"> PAGEREF _Toc18761 \h </w:instrText>
        </w:r>
        <w:r>
          <w:fldChar w:fldCharType="separate"/>
        </w:r>
        <w:r>
          <w:t>34</w:t>
        </w:r>
        <w:r>
          <w:fldChar w:fldCharType="end"/>
        </w:r>
      </w:hyperlink>
    </w:p>
    <w:p>
      <w:pPr>
        <w:pStyle w:val="TOC2"/>
        <w:tabs>
          <w:tab w:val="right" w:leader="dot" w:pos="8306"/>
        </w:tabs>
      </w:pPr>
      <w:hyperlink w:anchor="_Toc21756" w:history="1">
        <w:r>
          <w:rPr>
            <w:rFonts w:ascii="仿宋" w:eastAsia="仿宋" w:hAnsi="仿宋" w:cs="仿宋" w:hint="eastAsia"/>
            <w:lang w:eastAsia="zh-CN"/>
          </w:rPr>
          <w:t>(三)、进度安排注意事项</w:t>
        </w:r>
        <w:r>
          <w:tab/>
        </w:r>
        <w:r>
          <w:fldChar w:fldCharType="begin"/>
        </w:r>
        <w:r>
          <w:instrText xml:space="preserve"> PAGEREF _Toc21756 \h </w:instrText>
        </w:r>
        <w:r>
          <w:fldChar w:fldCharType="separate"/>
        </w:r>
        <w:r>
          <w:t>35</w:t>
        </w:r>
        <w:r>
          <w:fldChar w:fldCharType="end"/>
        </w:r>
      </w:hyperlink>
    </w:p>
    <w:p>
      <w:pPr>
        <w:pStyle w:val="TOC2"/>
        <w:tabs>
          <w:tab w:val="right" w:leader="dot" w:pos="8306"/>
        </w:tabs>
      </w:pPr>
      <w:hyperlink w:anchor="_Toc23891" w:history="1">
        <w:r>
          <w:rPr>
            <w:rFonts w:ascii="仿宋" w:eastAsia="仿宋" w:hAnsi="仿宋" w:cs="仿宋" w:hint="eastAsia"/>
            <w:lang w:eastAsia="zh-CN"/>
          </w:rPr>
          <w:t>(四)、人力资源配置</w:t>
        </w:r>
        <w:r>
          <w:tab/>
        </w:r>
        <w:r>
          <w:fldChar w:fldCharType="begin"/>
        </w:r>
        <w:r>
          <w:instrText xml:space="preserve"> PAGEREF _Toc23891 \h </w:instrText>
        </w:r>
        <w:r>
          <w:fldChar w:fldCharType="separate"/>
        </w:r>
        <w:r>
          <w:t>37</w:t>
        </w:r>
        <w:r>
          <w:fldChar w:fldCharType="end"/>
        </w:r>
      </w:hyperlink>
    </w:p>
    <w:p>
      <w:pPr>
        <w:pStyle w:val="TOC1"/>
        <w:tabs>
          <w:tab w:val="right" w:leader="dot" w:pos="8306"/>
        </w:tabs>
      </w:pPr>
      <w:hyperlink w:anchor="_Toc27946" w:history="1">
        <w:r>
          <w:rPr>
            <w:rFonts w:ascii="仿宋" w:eastAsia="仿宋" w:hAnsi="仿宋" w:cs="仿宋" w:hint="eastAsia"/>
            <w:lang w:eastAsia="zh-CN"/>
          </w:rPr>
          <w:t>十二、输送机项目财务管理</w:t>
        </w:r>
        <w:r>
          <w:tab/>
        </w:r>
        <w:r>
          <w:fldChar w:fldCharType="begin"/>
        </w:r>
        <w:r>
          <w:instrText xml:space="preserve"> PAGEREF _Toc27946 \h </w:instrText>
        </w:r>
        <w:r>
          <w:fldChar w:fldCharType="separate"/>
        </w:r>
        <w:r>
          <w:t>37</w:t>
        </w:r>
        <w:r>
          <w:fldChar w:fldCharType="end"/>
        </w:r>
      </w:hyperlink>
    </w:p>
    <w:p>
      <w:pPr>
        <w:pStyle w:val="TOC2"/>
        <w:tabs>
          <w:tab w:val="right" w:leader="dot" w:pos="8306"/>
        </w:tabs>
      </w:pPr>
      <w:hyperlink w:anchor="_Toc384" w:history="1">
        <w:r>
          <w:rPr>
            <w:rFonts w:ascii="仿宋" w:eastAsia="仿宋" w:hAnsi="仿宋" w:cs="仿宋" w:hint="eastAsia"/>
            <w:lang w:eastAsia="zh-CN"/>
          </w:rPr>
          <w:t>(一)、资金需求大</w:t>
        </w:r>
        <w:r>
          <w:tab/>
        </w:r>
        <w:r>
          <w:fldChar w:fldCharType="begin"/>
        </w:r>
        <w:r>
          <w:instrText xml:space="preserve"> PAGEREF _Toc384 \h </w:instrText>
        </w:r>
        <w:r>
          <w:fldChar w:fldCharType="separate"/>
        </w:r>
        <w:r>
          <w:t>37</w:t>
        </w:r>
        <w:r>
          <w:fldChar w:fldCharType="end"/>
        </w:r>
      </w:hyperlink>
    </w:p>
    <w:p>
      <w:pPr>
        <w:pStyle w:val="TOC2"/>
        <w:tabs>
          <w:tab w:val="right" w:leader="dot" w:pos="8306"/>
        </w:tabs>
      </w:pPr>
      <w:hyperlink w:anchor="_Toc32161" w:history="1">
        <w:r>
          <w:rPr>
            <w:rFonts w:ascii="仿宋" w:eastAsia="仿宋" w:hAnsi="仿宋" w:cs="仿宋" w:hint="eastAsia"/>
            <w:lang w:eastAsia="zh-CN"/>
          </w:rPr>
          <w:t>(二)、研发周期长</w:t>
        </w:r>
        <w:r>
          <w:tab/>
        </w:r>
        <w:r>
          <w:fldChar w:fldCharType="begin"/>
        </w:r>
        <w:r>
          <w:instrText xml:space="preserve"> PAGEREF _Toc32161 \h </w:instrText>
        </w:r>
        <w:r>
          <w:fldChar w:fldCharType="separate"/>
        </w:r>
        <w:r>
          <w:t>38</w:t>
        </w:r>
        <w:r>
          <w:fldChar w:fldCharType="end"/>
        </w:r>
      </w:hyperlink>
    </w:p>
    <w:p>
      <w:pPr>
        <w:pStyle w:val="TOC2"/>
        <w:tabs>
          <w:tab w:val="right" w:leader="dot" w:pos="8306"/>
        </w:tabs>
      </w:pPr>
      <w:hyperlink w:anchor="_Toc4034" w:history="1">
        <w:r>
          <w:rPr>
            <w:rFonts w:ascii="仿宋" w:eastAsia="仿宋" w:hAnsi="仿宋" w:cs="仿宋" w:hint="eastAsia"/>
            <w:lang w:eastAsia="zh-CN"/>
          </w:rPr>
          <w:t>(三)、市场风险大</w:t>
        </w:r>
        <w:r>
          <w:tab/>
        </w:r>
        <w:r>
          <w:fldChar w:fldCharType="begin"/>
        </w:r>
        <w:r>
          <w:instrText xml:space="preserve"> PAGEREF _Toc4034 \h </w:instrText>
        </w:r>
        <w:r>
          <w:fldChar w:fldCharType="separate"/>
        </w:r>
        <w:r>
          <w:t>40</w:t>
        </w:r>
        <w:r>
          <w:fldChar w:fldCharType="end"/>
        </w:r>
      </w:hyperlink>
    </w:p>
    <w:p>
      <w:pPr>
        <w:pStyle w:val="TOC2"/>
        <w:tabs>
          <w:tab w:val="right" w:leader="dot" w:pos="8306"/>
        </w:tabs>
      </w:pPr>
      <w:hyperlink w:anchor="_Toc28674" w:history="1">
        <w:r>
          <w:rPr>
            <w:rFonts w:ascii="仿宋" w:eastAsia="仿宋" w:hAnsi="仿宋" w:cs="仿宋" w:hint="eastAsia"/>
            <w:lang w:eastAsia="zh-CN"/>
          </w:rPr>
          <w:t>(四)、利润率高</w:t>
        </w:r>
        <w:r>
          <w:tab/>
        </w:r>
        <w:r>
          <w:fldChar w:fldCharType="begin"/>
        </w:r>
        <w:r>
          <w:instrText xml:space="preserve"> PAGEREF _Toc28674 \h </w:instrText>
        </w:r>
        <w:r>
          <w:fldChar w:fldCharType="separate"/>
        </w:r>
        <w:r>
          <w:t>42</w:t>
        </w:r>
        <w:r>
          <w:fldChar w:fldCharType="end"/>
        </w:r>
      </w:hyperlink>
    </w:p>
    <w:p>
      <w:pPr>
        <w:pStyle w:val="TOC1"/>
        <w:tabs>
          <w:tab w:val="right" w:leader="dot" w:pos="8306"/>
        </w:tabs>
      </w:pPr>
      <w:hyperlink w:anchor="_Toc19662" w:history="1">
        <w:r>
          <w:rPr>
            <w:rFonts w:ascii="仿宋" w:eastAsia="仿宋" w:hAnsi="仿宋" w:cs="仿宋" w:hint="eastAsia"/>
            <w:lang w:eastAsia="zh-CN"/>
          </w:rPr>
          <w:t>十三、风险识别与分类</w:t>
        </w:r>
        <w:r>
          <w:tab/>
        </w:r>
        <w:r>
          <w:fldChar w:fldCharType="begin"/>
        </w:r>
        <w:r>
          <w:instrText xml:space="preserve"> PAGEREF _Toc19662 \h </w:instrText>
        </w:r>
        <w:r>
          <w:fldChar w:fldCharType="separate"/>
        </w:r>
        <w:r>
          <w:t>44</w:t>
        </w:r>
        <w:r>
          <w:fldChar w:fldCharType="end"/>
        </w:r>
      </w:hyperlink>
    </w:p>
    <w:p>
      <w:pPr>
        <w:pStyle w:val="TOC2"/>
        <w:tabs>
          <w:tab w:val="right" w:leader="dot" w:pos="8306"/>
        </w:tabs>
      </w:pPr>
      <w:hyperlink w:anchor="_Toc14712" w:history="1">
        <w:r>
          <w:rPr>
            <w:rFonts w:ascii="仿宋" w:eastAsia="仿宋" w:hAnsi="仿宋" w:cs="仿宋" w:hint="eastAsia"/>
            <w:lang w:eastAsia="zh-CN"/>
          </w:rPr>
          <w:t>(一)、风险识别</w:t>
        </w:r>
        <w:r>
          <w:tab/>
        </w:r>
        <w:r>
          <w:fldChar w:fldCharType="begin"/>
        </w:r>
        <w:r>
          <w:instrText xml:space="preserve"> PAGEREF _Toc14712 \h </w:instrText>
        </w:r>
        <w:r>
          <w:fldChar w:fldCharType="separate"/>
        </w:r>
        <w:r>
          <w:t>44</w:t>
        </w:r>
        <w:r>
          <w:fldChar w:fldCharType="end"/>
        </w:r>
      </w:hyperlink>
    </w:p>
    <w:p>
      <w:pPr>
        <w:pStyle w:val="TOC2"/>
        <w:tabs>
          <w:tab w:val="right" w:leader="dot" w:pos="8306"/>
        </w:tabs>
      </w:pPr>
      <w:hyperlink w:anchor="_Toc14142" w:history="1">
        <w:r>
          <w:rPr>
            <w:rFonts w:ascii="仿宋" w:eastAsia="仿宋" w:hAnsi="仿宋" w:cs="仿宋" w:hint="eastAsia"/>
            <w:lang w:eastAsia="zh-CN"/>
          </w:rPr>
          <w:t>(二)、风险分类</w:t>
        </w:r>
        <w:r>
          <w:tab/>
        </w:r>
        <w:r>
          <w:fldChar w:fldCharType="begin"/>
        </w:r>
        <w:r>
          <w:instrText xml:space="preserve"> PAGEREF _Toc14142 \h </w:instrText>
        </w:r>
        <w:r>
          <w:fldChar w:fldCharType="separate"/>
        </w:r>
        <w:r>
          <w:t>46</w:t>
        </w:r>
        <w:r>
          <w:fldChar w:fldCharType="end"/>
        </w:r>
      </w:hyperlink>
    </w:p>
    <w:p>
      <w:pPr>
        <w:pStyle w:val="TOC1"/>
        <w:tabs>
          <w:tab w:val="right" w:leader="dot" w:pos="8306"/>
        </w:tabs>
      </w:pPr>
      <w:hyperlink w:anchor="_Toc19406" w:history="1">
        <w:r>
          <w:rPr>
            <w:rFonts w:ascii="仿宋" w:eastAsia="仿宋" w:hAnsi="仿宋" w:cs="仿宋" w:hint="eastAsia"/>
            <w:lang w:eastAsia="zh-CN"/>
          </w:rPr>
          <w:t>十四、利益相关者分析与沟通计划</w:t>
        </w:r>
        <w:r>
          <w:tab/>
        </w:r>
        <w:r>
          <w:fldChar w:fldCharType="begin"/>
        </w:r>
        <w:r>
          <w:instrText xml:space="preserve"> PAGEREF _Toc19406 \h </w:instrText>
        </w:r>
        <w:r>
          <w:fldChar w:fldCharType="separate"/>
        </w:r>
        <w:r>
          <w:t>47</w:t>
        </w:r>
        <w:r>
          <w:fldChar w:fldCharType="end"/>
        </w:r>
      </w:hyperlink>
    </w:p>
    <w:p>
      <w:pPr>
        <w:pStyle w:val="TOC2"/>
        <w:tabs>
          <w:tab w:val="right" w:leader="dot" w:pos="8306"/>
        </w:tabs>
      </w:pPr>
      <w:hyperlink w:anchor="_Toc6374" w:history="1">
        <w:r>
          <w:rPr>
            <w:rFonts w:ascii="仿宋" w:eastAsia="仿宋" w:hAnsi="仿宋" w:cs="仿宋" w:hint="eastAsia"/>
            <w:lang w:eastAsia="zh-CN"/>
          </w:rPr>
          <w:t>(一)、利益相关者分析</w:t>
        </w:r>
        <w:r>
          <w:tab/>
        </w:r>
        <w:r>
          <w:fldChar w:fldCharType="begin"/>
        </w:r>
        <w:r>
          <w:instrText xml:space="preserve"> PAGEREF _Toc6374 \h </w:instrText>
        </w:r>
        <w:r>
          <w:fldChar w:fldCharType="separate"/>
        </w:r>
        <w:r>
          <w:t>47</w:t>
        </w:r>
        <w:r>
          <w:fldChar w:fldCharType="end"/>
        </w:r>
      </w:hyperlink>
    </w:p>
    <w:p>
      <w:pPr>
        <w:pStyle w:val="TOC2"/>
        <w:tabs>
          <w:tab w:val="right" w:leader="dot" w:pos="8306"/>
        </w:tabs>
      </w:pPr>
      <w:hyperlink w:anchor="_Toc13300" w:history="1">
        <w:r>
          <w:rPr>
            <w:rFonts w:ascii="仿宋" w:eastAsia="仿宋" w:hAnsi="仿宋" w:cs="仿宋" w:hint="eastAsia"/>
            <w:lang w:eastAsia="zh-CN"/>
          </w:rPr>
          <w:t>(二)、沟通计划</w:t>
        </w:r>
        <w:r>
          <w:tab/>
        </w:r>
        <w:r>
          <w:fldChar w:fldCharType="begin"/>
        </w:r>
        <w:r>
          <w:instrText xml:space="preserve"> PAGEREF _Toc13300 \h </w:instrText>
        </w:r>
        <w:r>
          <w:fldChar w:fldCharType="separate"/>
        </w:r>
        <w:r>
          <w:t>49</w:t>
        </w:r>
        <w:r>
          <w:fldChar w:fldCharType="end"/>
        </w:r>
      </w:hyperlink>
    </w:p>
    <w:p>
      <w:pPr>
        <w:pStyle w:val="TOC1"/>
        <w:tabs>
          <w:tab w:val="right" w:leader="dot" w:pos="8306"/>
        </w:tabs>
      </w:pPr>
      <w:hyperlink w:anchor="_Toc13242" w:history="1">
        <w:r>
          <w:rPr>
            <w:rFonts w:ascii="仿宋" w:eastAsia="仿宋" w:hAnsi="仿宋" w:cs="仿宋" w:hint="eastAsia"/>
            <w:lang w:eastAsia="zh-CN"/>
          </w:rPr>
          <w:t>十五、营销与推广策略</w:t>
        </w:r>
        <w:r>
          <w:tab/>
        </w:r>
        <w:r>
          <w:fldChar w:fldCharType="begin"/>
        </w:r>
        <w:r>
          <w:instrText xml:space="preserve"> PAGEREF _Toc13242 \h </w:instrText>
        </w:r>
        <w:r>
          <w:fldChar w:fldCharType="separate"/>
        </w:r>
        <w:r>
          <w:t>50</w:t>
        </w:r>
        <w:r>
          <w:fldChar w:fldCharType="end"/>
        </w:r>
      </w:hyperlink>
    </w:p>
    <w:p>
      <w:pPr>
        <w:pStyle w:val="TOC2"/>
        <w:tabs>
          <w:tab w:val="right" w:leader="dot" w:pos="8306"/>
        </w:tabs>
      </w:pPr>
      <w:hyperlink w:anchor="_Toc31175" w:history="1">
        <w:r>
          <w:rPr>
            <w:rFonts w:ascii="仿宋" w:eastAsia="仿宋" w:hAnsi="仿宋" w:cs="仿宋" w:hint="eastAsia"/>
            <w:lang w:eastAsia="zh-CN"/>
          </w:rPr>
          <w:t>(一)、产品/服务定位与特点</w:t>
        </w:r>
        <w:r>
          <w:tab/>
        </w:r>
        <w:r>
          <w:fldChar w:fldCharType="begin"/>
        </w:r>
        <w:r>
          <w:instrText xml:space="preserve"> PAGEREF _Toc31175 \h </w:instrText>
        </w:r>
        <w:r>
          <w:fldChar w:fldCharType="separate"/>
        </w:r>
        <w:r>
          <w:t>50</w:t>
        </w:r>
        <w:r>
          <w:fldChar w:fldCharType="end"/>
        </w:r>
      </w:hyperlink>
    </w:p>
    <w:p>
      <w:pPr>
        <w:pStyle w:val="TOC2"/>
        <w:tabs>
          <w:tab w:val="right" w:leader="dot" w:pos="8306"/>
        </w:tabs>
      </w:pPr>
      <w:hyperlink w:anchor="_Toc28404" w:history="1">
        <w:r>
          <w:rPr>
            <w:rFonts w:ascii="仿宋" w:eastAsia="仿宋" w:hAnsi="仿宋" w:cs="仿宋" w:hint="eastAsia"/>
            <w:lang w:eastAsia="zh-CN"/>
          </w:rPr>
          <w:t>(二)、市场定位与竞争分析</w:t>
        </w:r>
        <w:r>
          <w:tab/>
        </w:r>
        <w:r>
          <w:fldChar w:fldCharType="begin"/>
        </w:r>
        <w:r>
          <w:instrText xml:space="preserve"> PAGEREF _Toc28404 \h </w:instrText>
        </w:r>
        <w:r>
          <w:fldChar w:fldCharType="separate"/>
        </w:r>
        <w:r>
          <w:t>51</w:t>
        </w:r>
        <w:r>
          <w:fldChar w:fldCharType="end"/>
        </w:r>
      </w:hyperlink>
    </w:p>
    <w:p>
      <w:pPr>
        <w:pStyle w:val="TOC2"/>
        <w:tabs>
          <w:tab w:val="right" w:leader="dot" w:pos="8306"/>
        </w:tabs>
      </w:pPr>
      <w:hyperlink w:anchor="_Toc13092" w:history="1">
        <w:r>
          <w:rPr>
            <w:rFonts w:ascii="仿宋" w:eastAsia="仿宋" w:hAnsi="仿宋" w:cs="仿宋" w:hint="eastAsia"/>
            <w:lang w:eastAsia="zh-CN"/>
          </w:rPr>
          <w:t>(三)、营销渠道与策略</w:t>
        </w:r>
        <w:r>
          <w:tab/>
        </w:r>
        <w:r>
          <w:fldChar w:fldCharType="begin"/>
        </w:r>
        <w:r>
          <w:instrText xml:space="preserve"> PAGEREF _Toc13092 \h </w:instrText>
        </w:r>
        <w:r>
          <w:fldChar w:fldCharType="separate"/>
        </w:r>
        <w:r>
          <w:t>52</w:t>
        </w:r>
        <w:r>
          <w:fldChar w:fldCharType="end"/>
        </w:r>
      </w:hyperlink>
    </w:p>
    <w:p>
      <w:pPr>
        <w:pStyle w:val="TOC2"/>
        <w:tabs>
          <w:tab w:val="right" w:leader="dot" w:pos="8306"/>
        </w:tabs>
      </w:pPr>
      <w:hyperlink w:anchor="_Toc20059" w:history="1">
        <w:r>
          <w:rPr>
            <w:rFonts w:ascii="仿宋" w:eastAsia="仿宋" w:hAnsi="仿宋" w:cs="仿宋" w:hint="eastAsia"/>
            <w:lang w:eastAsia="zh-CN"/>
          </w:rPr>
          <w:t>(四)、推广与宣传活动</w:t>
        </w:r>
        <w:r>
          <w:tab/>
        </w:r>
        <w:r>
          <w:fldChar w:fldCharType="begin"/>
        </w:r>
        <w:r>
          <w:instrText xml:space="preserve"> PAGEREF _Toc20059 \h </w:instrText>
        </w:r>
        <w:r>
          <w:fldChar w:fldCharType="separate"/>
        </w:r>
        <w:r>
          <w:t>53</w:t>
        </w:r>
        <w:r>
          <w:fldChar w:fldCharType="end"/>
        </w:r>
      </w:hyperlink>
    </w:p>
    <w:p>
      <w:pPr>
        <w:pStyle w:val="TOC1"/>
        <w:tabs>
          <w:tab w:val="right" w:leader="dot" w:pos="8306"/>
        </w:tabs>
      </w:pPr>
      <w:hyperlink w:anchor="_Toc3214" w:history="1">
        <w:r>
          <w:rPr>
            <w:rFonts w:ascii="仿宋" w:eastAsia="仿宋" w:hAnsi="仿宋" w:cs="仿宋" w:hint="eastAsia"/>
            <w:lang w:eastAsia="zh-CN"/>
          </w:rPr>
          <w:t>十六、输送机项目变更管理</w:t>
        </w:r>
        <w:r>
          <w:tab/>
        </w:r>
        <w:r>
          <w:fldChar w:fldCharType="begin"/>
        </w:r>
        <w:r>
          <w:instrText xml:space="preserve"> PAGEREF _Toc3214 \h </w:instrText>
        </w:r>
        <w:r>
          <w:fldChar w:fldCharType="separate"/>
        </w:r>
        <w:r>
          <w:t>59</w:t>
        </w:r>
        <w:r>
          <w:fldChar w:fldCharType="end"/>
        </w:r>
      </w:hyperlink>
    </w:p>
    <w:p>
      <w:pPr>
        <w:pStyle w:val="TOC2"/>
        <w:tabs>
          <w:tab w:val="right" w:leader="dot" w:pos="8306"/>
        </w:tabs>
      </w:pPr>
      <w:hyperlink w:anchor="_Toc3294" w:history="1">
        <w:r>
          <w:rPr>
            <w:rFonts w:ascii="仿宋" w:eastAsia="仿宋" w:hAnsi="仿宋" w:cs="仿宋" w:hint="eastAsia"/>
            <w:lang w:eastAsia="zh-CN"/>
          </w:rPr>
          <w:t>(一)、变更申请与评估</w:t>
        </w:r>
        <w:r>
          <w:tab/>
        </w:r>
        <w:r>
          <w:fldChar w:fldCharType="begin"/>
        </w:r>
        <w:r>
          <w:instrText xml:space="preserve"> PAGEREF _Toc3294 \h </w:instrText>
        </w:r>
        <w:r>
          <w:fldChar w:fldCharType="separate"/>
        </w:r>
        <w:r>
          <w:t>59</w:t>
        </w:r>
        <w:r>
          <w:fldChar w:fldCharType="end"/>
        </w:r>
      </w:hyperlink>
    </w:p>
    <w:p>
      <w:pPr>
        <w:pStyle w:val="TOC2"/>
        <w:tabs>
          <w:tab w:val="right" w:leader="dot" w:pos="8306"/>
        </w:tabs>
      </w:pPr>
      <w:hyperlink w:anchor="_Toc23525" w:history="1">
        <w:r>
          <w:rPr>
            <w:rFonts w:ascii="仿宋" w:eastAsia="仿宋" w:hAnsi="仿宋" w:cs="仿宋" w:hint="eastAsia"/>
            <w:lang w:eastAsia="zh-CN"/>
          </w:rPr>
          <w:t>(二)、变更实施与控制</w:t>
        </w:r>
        <w:r>
          <w:tab/>
        </w:r>
        <w:r>
          <w:fldChar w:fldCharType="begin"/>
        </w:r>
        <w:r>
          <w:instrText xml:space="preserve"> PAGEREF _Toc23525 \h </w:instrText>
        </w:r>
        <w:r>
          <w:fldChar w:fldCharType="separate"/>
        </w:r>
        <w:r>
          <w:t>59</w:t>
        </w:r>
        <w:r>
          <w:fldChar w:fldCharType="end"/>
        </w:r>
      </w:hyperlink>
    </w:p>
    <w:p>
      <w:pPr>
        <w:pStyle w:val="TOC1"/>
        <w:tabs>
          <w:tab w:val="right" w:leader="dot" w:pos="8306"/>
        </w:tabs>
      </w:pPr>
      <w:hyperlink w:anchor="_Toc15578" w:history="1">
        <w:r>
          <w:rPr>
            <w:rFonts w:ascii="仿宋" w:eastAsia="仿宋" w:hAnsi="仿宋" w:cs="仿宋" w:hint="eastAsia"/>
            <w:lang w:eastAsia="zh-CN"/>
          </w:rPr>
          <w:t>十七、输送机项目工程方案分析</w:t>
        </w:r>
        <w:r>
          <w:tab/>
        </w:r>
        <w:r>
          <w:fldChar w:fldCharType="begin"/>
        </w:r>
        <w:r>
          <w:instrText xml:space="preserve"> PAGEREF _Toc15578 \h </w:instrText>
        </w:r>
        <w:r>
          <w:fldChar w:fldCharType="separate"/>
        </w:r>
        <w:r>
          <w:t>60</w:t>
        </w:r>
        <w:r>
          <w:fldChar w:fldCharType="end"/>
        </w:r>
      </w:hyperlink>
    </w:p>
    <w:p>
      <w:pPr>
        <w:pStyle w:val="TOC2"/>
        <w:tabs>
          <w:tab w:val="right" w:leader="dot" w:pos="8306"/>
        </w:tabs>
      </w:pPr>
      <w:hyperlink w:anchor="_Toc13832" w:history="1">
        <w:r>
          <w:rPr>
            <w:rFonts w:ascii="仿宋" w:eastAsia="仿宋" w:hAnsi="仿宋" w:cs="仿宋" w:hint="eastAsia"/>
            <w:lang w:eastAsia="zh-CN"/>
          </w:rPr>
          <w:t>(一)、建筑工程设计原则</w:t>
        </w:r>
        <w:r>
          <w:tab/>
        </w:r>
        <w:r>
          <w:fldChar w:fldCharType="begin"/>
        </w:r>
        <w:r>
          <w:instrText xml:space="preserve"> PAGEREF _Toc13832 \h </w:instrText>
        </w:r>
        <w:r>
          <w:fldChar w:fldCharType="separate"/>
        </w:r>
        <w:r>
          <w:t>60</w:t>
        </w:r>
        <w:r>
          <w:fldChar w:fldCharType="end"/>
        </w:r>
      </w:hyperlink>
    </w:p>
    <w:p>
      <w:pPr>
        <w:pStyle w:val="TOC2"/>
        <w:tabs>
          <w:tab w:val="right" w:leader="dot" w:pos="8306"/>
        </w:tabs>
      </w:pPr>
      <w:hyperlink w:anchor="_Toc9161" w:history="1">
        <w:r>
          <w:rPr>
            <w:rFonts w:ascii="仿宋" w:eastAsia="仿宋" w:hAnsi="仿宋" w:cs="仿宋" w:hint="eastAsia"/>
            <w:lang w:eastAsia="zh-CN"/>
          </w:rPr>
          <w:t>(二)、土建工程建设指标</w:t>
        </w:r>
        <w:r>
          <w:tab/>
        </w:r>
        <w:r>
          <w:fldChar w:fldCharType="begin"/>
        </w:r>
        <w:r>
          <w:instrText xml:space="preserve"> PAGEREF _Toc9161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72"/>
      <w:r>
        <w:rPr>
          <w:rFonts w:ascii="仿宋" w:eastAsia="仿宋" w:hAnsi="仿宋" w:cs="仿宋" w:hint="eastAsia"/>
          <w:sz w:val="28"/>
          <w:lang w:eastAsia="zh-CN"/>
        </w:rPr>
        <w:t>一、输送机项目土建工程</w:t>
      </w:r>
      <w:bookmarkEnd w:id="2"/>
    </w:p>
    <w:p>
      <w:pPr>
        <w:pStyle w:val="Heading2"/>
        <w:rPr>
          <w:rFonts w:ascii="仿宋" w:eastAsia="仿宋" w:hAnsi="仿宋" w:cs="仿宋" w:hint="eastAsia"/>
          <w:lang w:eastAsia="zh-CN"/>
        </w:rPr>
      </w:pPr>
      <w:bookmarkStart w:id="3" w:name="_Toc381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在输送机项目的建筑工程设计中，我们将秉承一系列重要的设计原则，以确保输送机项目建筑在功能、美观、可持续性等方面达到最佳效果。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首要原则是确保建筑的功能性得到最大化的发挥。我们将充分理解输送机项目的实际需求，合理布局各个功能区域，保证建筑在满足业务需求的同时，提供高效的工作环境。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在建筑设计中，我们将综合考虑建设和运营成本。通过精细的经济效益分析，确保设计方案在高效利用资源的同时，对输送机项目的长期盈利能力有积极的贡献。</w:t>
      </w:r>
    </w:p>
    <w:p>
      <w:pPr>
        <w:pStyle w:val="Heading2"/>
        <w:ind w:firstLine="560" w:firstLineChars="200"/>
        <w:rPr>
          <w:rFonts w:ascii="仿宋" w:eastAsia="仿宋" w:hAnsi="仿宋" w:cs="仿宋" w:hint="eastAsia"/>
          <w:sz w:val="28"/>
          <w:lang w:eastAsia="zh-CN"/>
        </w:rPr>
      </w:pPr>
      <w:bookmarkStart w:id="4" w:name="_Toc265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送机项目的土建工程设计中，我们将精准设定设计年限，结合输送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输送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输送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输送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输送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5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本期工程输送机项目预计总建筑面积XXX平方米，其中：计容建筑面积XXX平方米，计划建筑工程投资XX万元，占输送机项目总投资的XX%。</w:t>
      </w:r>
    </w:p>
    <w:p>
      <w:pPr>
        <w:pStyle w:val="Heading1"/>
        <w:ind w:firstLine="560" w:firstLineChars="200"/>
        <w:rPr>
          <w:rFonts w:ascii="仿宋" w:eastAsia="仿宋" w:hAnsi="仿宋" w:cs="仿宋" w:hint="eastAsia"/>
          <w:sz w:val="28"/>
          <w:lang w:eastAsia="zh-CN"/>
        </w:rPr>
      </w:pPr>
      <w:bookmarkStart w:id="7" w:name="_Toc5591"/>
      <w:r>
        <w:rPr>
          <w:rFonts w:ascii="仿宋" w:eastAsia="仿宋" w:hAnsi="仿宋" w:cs="仿宋" w:hint="eastAsia"/>
          <w:sz w:val="28"/>
          <w:lang w:eastAsia="zh-CN"/>
        </w:rPr>
        <w:t>二、输送机项目选址可行性分析</w:t>
      </w:r>
      <w:bookmarkEnd w:id="7"/>
    </w:p>
    <w:p>
      <w:pPr>
        <w:pStyle w:val="Heading2"/>
        <w:rPr>
          <w:rFonts w:ascii="仿宋" w:eastAsia="仿宋" w:hAnsi="仿宋" w:cs="仿宋" w:hint="eastAsia"/>
          <w:lang w:eastAsia="zh-CN"/>
        </w:rPr>
      </w:pPr>
      <w:bookmarkStart w:id="8" w:name="_Toc13933"/>
      <w:r>
        <w:rPr>
          <w:rFonts w:ascii="仿宋" w:eastAsia="仿宋" w:hAnsi="仿宋" w:cs="仿宋" w:hint="eastAsia"/>
          <w:lang w:eastAsia="zh-CN"/>
        </w:rPr>
        <w:t>(一)、输送机项目选址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该输送机项目选址位于XX省XX市XX区XXX街道</w:t>
      </w:r>
    </w:p>
    <w:p>
      <w:pPr>
        <w:pStyle w:val="Heading2"/>
        <w:ind w:firstLine="560" w:firstLineChars="200"/>
        <w:rPr>
          <w:rFonts w:ascii="仿宋" w:eastAsia="仿宋" w:hAnsi="仿宋" w:cs="仿宋" w:hint="eastAsia"/>
          <w:sz w:val="28"/>
          <w:lang w:eastAsia="zh-CN"/>
        </w:rPr>
      </w:pPr>
      <w:bookmarkStart w:id="9" w:name="_Toc138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输送机项目的征地面积将根据输送机项目的实际规模和需求进行精确规划。具体面积XXX平方米，旨在确保输送机项目不仅能够满足当前的发展需求，还能够预留空间以适应未来的扩展。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净用地面积是在征地面积基础上去除不可利用面积后的实际可开发用地。具体面积XXX平方米，考虑到环保、交通、安全等多方面因素，以确保输送机项目在整体利用效率上达到最优。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输送机项目计划建设的建筑总规模具体面积XXX平方米。这一规模的确定综合考虑了输送机项目的性质、规模，以及城市规划的相关要求，确保建筑布局与周边环境协调一致。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绿地率是输送机项目用地中被规划为绿地的比例。具体面积XXX平方米，旨在通过合理规划绿地，改善输送机项目周边环境，提升居民生活质量，并符合城市整体绿化规划。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容积率是用地上可以建设的建筑总体积与用地面积之比。具体面积XXX，通过合理的容积率规划，确保输送机项目建筑规模与周边环境和谐共生。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确保输送机项目选址与当地城市规划相一致，具体面积XXX平方米。通过与城市规划部门深入沟通，确保输送机项目不仅符合城市的整体发展方向，还能够融入城市的发展布局，为城市的长远发展贡献力量。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充分了解并确保输送机项目选址符合当地产业政策，具体面积XXX平方米。这包括输送机项目对当地经济的促进作用，以及对相关产业的带动效应，确保输送机项目与地方政府的产业政策保持一致，促进共赢合作。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用地总体要求必须符合环保和可持续发展的原则，具体面积XXX平方米。通过采用绿色建筑设计、节能减排等措施，确保输送机项目在建设和运营过程中对环境的影响最小化，达到可持续发展的要求。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确保输送机项目选址具备必要的公共设施配套，具体面积XXX平方米。这包括交通便利性、教育、医疗等基础设施，以提高居民生活品质，使得输送机项目选址更具吸引力。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考虑用地总体要求对当地社会稳定性的影响，具体面积XXX平方米。通过深入了解当地社区反馈，确保输送机项目的选址和建设过程对当地社会和谐稳定产生积极作用。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输送机项目选址不仅符合法规和规划，还在实际操作中具有可行性。这一全面规划将为输送机项目的成功实施提供坚实的基础，确保输送机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086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输送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输送机项目的设备规划和空间设计中，我们将采取灵活设备布局的措施。设备布局将根据实际需求进行灵活设计，避免不必要的浪费。通过合理规划设备摆放位置，我们将提高设备的利用率，减少设备间距，以确保输送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输送机项目内部引入共享设施的概念，例如共享会议室、办公区等。通过这种方式，我们可以减少对资源的重复建设，提高资源共享效率，从而减小输送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272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输送机项目的总图布置中，我们将不同功能区域进行明确的规划，以最大程度满足输送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514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我们首先关注市场因素，包括潜在客户分布、竞争对手位置、市场需求等。通过深入的市场调研，我们能够更准确地评估选址对于市场开拓和产品销售的影响，确保输送机项目能够在有利的市场环境中蓬勃发展。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输送机项目对环境的影响是综合评价的重要因素之一。我们将详细考虑选址周边的自然环境、生态保护区、水源地等情况，确保输送机项目的建设和运营对环境影响最小化，并符合当地的环保法规标准。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对选址的评价还需充分考虑当地政府的产业政策和法规。我们将详细了解输送机项目所在地的相关政策，确保输送机项目的规划和运营与当地法规相符，降低不必要的法律风险。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考虑到社会稳定性对企业运营的重要性，我们将评估选址地区的社会安全情况、劳工关系、社区反馈等方面，以确保输送机项目的建设和运营不会受到社会稳定性的负面影响。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最后，我们将综合考虑用地成本，包括土地购置费用、土地开发成本等。通过对用地成本的详细评估，我们能够做出更为精确的经济效益分析，为输送机项目的投资决策提供有力支持。</w:t>
      </w:r>
    </w:p>
    <w:p>
      <w:pPr>
        <w:pStyle w:val="Heading1"/>
        <w:ind w:firstLine="560" w:firstLineChars="200"/>
        <w:rPr>
          <w:rFonts w:ascii="仿宋" w:eastAsia="仿宋" w:hAnsi="仿宋" w:cs="仿宋" w:hint="eastAsia"/>
          <w:sz w:val="28"/>
          <w:lang w:eastAsia="zh-CN"/>
        </w:rPr>
      </w:pPr>
      <w:bookmarkStart w:id="13" w:name="_Toc1509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478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技术管理特点体现在其创新导向。通过引入最先进的技术趋势和解决方案，输送机项目致力于提升科技含量、提高质量和效率水平。这意味着我们将采用最新的工具和方法，确保输送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输送机项目技术管理的显著特征。通过整合不同领域的技术资源，我们实现了跨学科的协同工作。这有助于优化技术架构，提高整体效能。此外，整合性策略还促进了不同技术团队之间的紧密沟通和高效合作，确保输送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输送机项目所采用的技术。通过不断优化技术方案，输送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输送机项目团队将在输送机项目初期识别可能的技术风险，并采取相应的预防和应对措施。通过建立健全的风险评估机制，输送机项目能够在实施过程中及时发现并解决潜在的技术问题，保障输送机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通过这些独特的技术管理特点，我们确信在输送机项目中，技术将成为输送机项目成功的有力支持。这一深度剖析揭示了技术管理在输送机项目实施中的关键作用，为输送机项目的技术基础奠定了坚实的基础。</w:t>
      </w:r>
    </w:p>
    <w:p>
      <w:pPr>
        <w:pStyle w:val="Heading2"/>
        <w:ind w:firstLine="560" w:firstLineChars="200"/>
        <w:rPr>
          <w:rFonts w:ascii="仿宋" w:eastAsia="仿宋" w:hAnsi="仿宋" w:cs="仿宋" w:hint="eastAsia"/>
          <w:sz w:val="28"/>
          <w:lang w:eastAsia="zh-CN"/>
        </w:rPr>
      </w:pPr>
      <w:bookmarkStart w:id="15" w:name="_Toc10579"/>
      <w:r>
        <w:rPr>
          <w:rFonts w:ascii="仿宋" w:eastAsia="仿宋" w:hAnsi="仿宋" w:cs="仿宋" w:hint="eastAsia"/>
          <w:sz w:val="28"/>
          <w:lang w:eastAsia="zh-CN"/>
        </w:rPr>
        <w:t>(二)、输送机项目工艺技术设计方案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输送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输送机项目将严格按照相关行业规范要求进行组织。通过有效控制产品质量，输送机项目将致力于为顾客提供优质的输送机项目产品和良好的服务。这体现了输送机项目对于生产活动合规性和质量标准的高度重视，为输送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输送机项目注重生态效益和清洁生产原则。输送机项目建设将紧密结合地方特色经济发展，与社会经济发展规划和区域环境保护规划方案相协调一致。通过与当地区域自然生态系统的结合，输送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输送机项目产品具有多样化的客户需求和个性化的特点。因此，输送机项目产品规格品种多样，且单批生产数量较小。为满足这一特点，输送机项目承办单位将建设先进的柔性制造生产线。通过广泛应用柔性制造技术，输送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输送机项目采用的技术具有较高的技术含量和自动化水平，处于国内先进水平。这一技术选用不仅体现了对生产效率、质量和环境友好性的高标准要求，同时为输送机项目的可持续发展奠定了坚实的基础。</w:t>
      </w:r>
    </w:p>
    <w:p>
      <w:pPr>
        <w:pStyle w:val="Heading2"/>
        <w:ind w:firstLine="560" w:firstLineChars="200"/>
        <w:rPr>
          <w:rFonts w:ascii="仿宋" w:eastAsia="仿宋" w:hAnsi="仿宋" w:cs="仿宋" w:hint="eastAsia"/>
          <w:sz w:val="28"/>
          <w:lang w:eastAsia="zh-CN"/>
        </w:rPr>
      </w:pPr>
      <w:bookmarkStart w:id="16" w:name="_Toc905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为确保输送机项目的高效生产和技术实施，我们制定了一套精心设计的设备选型方案，以满足输送机项目生产、质量和环保的要求。该方案的主要特点如下：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输送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针对输送机项目产品的多样性和小批量生产的特点，我们将建设柔性制造生产线。通过在设备选型中考虑柔性制造技术，可以灵活应对不同产品规格和生产需求，实现生产线的高度灵活性和适应性。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9941"/>
      <w:r>
        <w:rPr>
          <w:rFonts w:ascii="仿宋" w:eastAsia="仿宋" w:hAnsi="仿宋" w:cs="仿宋" w:hint="eastAsia"/>
          <w:sz w:val="28"/>
          <w:lang w:eastAsia="zh-CN"/>
        </w:rPr>
        <w:t>四、输送机项目危机管理</w:t>
      </w:r>
      <w:bookmarkEnd w:id="17"/>
    </w:p>
    <w:p>
      <w:pPr>
        <w:pStyle w:val="Heading2"/>
        <w:rPr>
          <w:rFonts w:ascii="仿宋" w:eastAsia="仿宋" w:hAnsi="仿宋" w:cs="仿宋" w:hint="eastAsia"/>
          <w:lang w:eastAsia="zh-CN"/>
        </w:rPr>
      </w:pPr>
      <w:bookmarkStart w:id="18" w:name="_Toc1311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输送机项目危机管理中，危机预警与识别是确保输送机项目稳健运行的核心步骤。通过建立全面的监测机制，输送机项目团队旨在及时发现和理解潜在的风险和危机因素，以便采取及时的预防和应对措施，确保输送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首先，通过深入的风险评估，输送机项目团队全面分析了整个输送机项目和各个阶段可能存在的威胁。这包括准确评估每个潜在风险的发生概率和可能影响的程度，为后续危机预警提供了有力支持。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送机项目团队着重于明确定义输送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送机项目进展的持续监控，团队能够及时发现潜在问题并作出迅速反应。输送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在这一阶段，团队的专业素养和反应速度将发挥至关重要的作用，以确保潜在危机能够在初期得到有效的处理，最大程度地减轻负面影响。通过危机预警与识别，输送机项目得以更有序、可控地推进。</w:t>
      </w:r>
    </w:p>
    <w:p>
      <w:pPr>
        <w:pStyle w:val="Heading2"/>
        <w:ind w:firstLine="560" w:firstLineChars="200"/>
        <w:rPr>
          <w:rFonts w:ascii="仿宋" w:eastAsia="仿宋" w:hAnsi="仿宋" w:cs="仿宋" w:hint="eastAsia"/>
          <w:sz w:val="28"/>
          <w:lang w:eastAsia="zh-CN"/>
        </w:rPr>
      </w:pPr>
      <w:bookmarkStart w:id="19" w:name="_Toc1862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在危机发生时，输送机项目团队立即行动，成立了应急小组。该小组的任务是迅速制定并实施紧急应对措施，以最小化潜在损失。以下是采取的主要措施：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暂停输送机项目进度：为遏制危机蔓延，输送机项目暂时停止进行，以便全面评估当前状况。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资源重新分配：重新评估输送机项目资源的分配，确保最大限度地减小损失。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实时沟通：与关键利益相关者建立实时沟通机制，向他们传递输送机项目危机的实际状况，保障输送机项目核心利益。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https://d.book118.com/997041156162006040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B7095"/>
    <w:rsid w:val="304B7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411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2024-02-06T21:12:00Z</dcterms:created>
  <dcterms:modified xsi:type="dcterms:W3CDTF">2024-02-06T21:13:06Z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CA42B31DA5EE4FDF945E526CA8597813_11</vt:lpwstr>
  </property>
  <property fmtid="{D5CDD505-2E9C-101B-9397-08002B2CF9AE}" pid="3" name="KSOProductBuildVer">
    <vt:lpwstr>2052-12.1.0.16250</vt:lpwstr>
  </property>
</Properties>
</file>