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张紧装置项目计划设计方案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20" w:history="1">
        <w:r>
          <w:rPr>
            <w:rFonts w:ascii="仿宋" w:eastAsia="仿宋" w:hAnsi="仿宋" w:cs="仿宋" w:hint="eastAsia"/>
            <w:lang w:eastAsia="zh-CN"/>
          </w:rPr>
          <w:t>概论</w:t>
        </w:r>
        <w:r>
          <w:tab/>
        </w:r>
        <w:r>
          <w:fldChar w:fldCharType="begin"/>
        </w:r>
        <w:r>
          <w:instrText xml:space="preserve"> PAGEREF _Toc6620 \h </w:instrText>
        </w:r>
        <w:r>
          <w:fldChar w:fldCharType="separate"/>
        </w:r>
        <w:r>
          <w:t>3</w:t>
        </w:r>
        <w:r>
          <w:fldChar w:fldCharType="end"/>
        </w:r>
      </w:hyperlink>
    </w:p>
    <w:p>
      <w:pPr>
        <w:pStyle w:val="TOC1"/>
        <w:tabs>
          <w:tab w:val="right" w:leader="dot" w:pos="8306"/>
        </w:tabs>
      </w:pPr>
      <w:hyperlink w:anchor="_Toc19646" w:history="1">
        <w:r>
          <w:rPr>
            <w:rFonts w:ascii="仿宋" w:eastAsia="仿宋" w:hAnsi="仿宋" w:cs="仿宋" w:hint="eastAsia"/>
            <w:lang w:eastAsia="zh-CN"/>
          </w:rPr>
          <w:t>一、张紧装置项目选址可行性分析</w:t>
        </w:r>
        <w:r>
          <w:tab/>
        </w:r>
        <w:r>
          <w:fldChar w:fldCharType="begin"/>
        </w:r>
        <w:r>
          <w:instrText xml:space="preserve"> PAGEREF _Toc19646 \h </w:instrText>
        </w:r>
        <w:r>
          <w:fldChar w:fldCharType="separate"/>
        </w:r>
        <w:r>
          <w:t>3</w:t>
        </w:r>
        <w:r>
          <w:fldChar w:fldCharType="end"/>
        </w:r>
      </w:hyperlink>
    </w:p>
    <w:p>
      <w:pPr>
        <w:pStyle w:val="TOC2"/>
        <w:tabs>
          <w:tab w:val="right" w:leader="dot" w:pos="8306"/>
        </w:tabs>
      </w:pPr>
      <w:hyperlink w:anchor="_Toc15336" w:history="1">
        <w:r>
          <w:rPr>
            <w:rFonts w:ascii="仿宋" w:eastAsia="仿宋" w:hAnsi="仿宋" w:cs="仿宋" w:hint="eastAsia"/>
            <w:lang w:eastAsia="zh-CN"/>
          </w:rPr>
          <w:t>(一)、张紧装置项目选址</w:t>
        </w:r>
        <w:r>
          <w:tab/>
        </w:r>
        <w:r>
          <w:fldChar w:fldCharType="begin"/>
        </w:r>
        <w:r>
          <w:instrText xml:space="preserve"> PAGEREF _Toc15336 \h </w:instrText>
        </w:r>
        <w:r>
          <w:fldChar w:fldCharType="separate"/>
        </w:r>
        <w:r>
          <w:t>3</w:t>
        </w:r>
        <w:r>
          <w:fldChar w:fldCharType="end"/>
        </w:r>
      </w:hyperlink>
    </w:p>
    <w:p>
      <w:pPr>
        <w:pStyle w:val="TOC2"/>
        <w:tabs>
          <w:tab w:val="right" w:leader="dot" w:pos="8306"/>
        </w:tabs>
      </w:pPr>
      <w:hyperlink w:anchor="_Toc14570" w:history="1">
        <w:r>
          <w:rPr>
            <w:rFonts w:ascii="仿宋" w:eastAsia="仿宋" w:hAnsi="仿宋" w:cs="仿宋" w:hint="eastAsia"/>
            <w:lang w:eastAsia="zh-CN"/>
          </w:rPr>
          <w:t>(二)、用地控制指标</w:t>
        </w:r>
        <w:r>
          <w:tab/>
        </w:r>
        <w:r>
          <w:fldChar w:fldCharType="begin"/>
        </w:r>
        <w:r>
          <w:instrText xml:space="preserve"> PAGEREF _Toc14570 \h </w:instrText>
        </w:r>
        <w:r>
          <w:fldChar w:fldCharType="separate"/>
        </w:r>
        <w:r>
          <w:t>3</w:t>
        </w:r>
        <w:r>
          <w:fldChar w:fldCharType="end"/>
        </w:r>
      </w:hyperlink>
    </w:p>
    <w:p>
      <w:pPr>
        <w:pStyle w:val="TOC2"/>
        <w:tabs>
          <w:tab w:val="right" w:leader="dot" w:pos="8306"/>
        </w:tabs>
      </w:pPr>
      <w:hyperlink w:anchor="_Toc31889" w:history="1">
        <w:r>
          <w:rPr>
            <w:rFonts w:ascii="仿宋" w:eastAsia="仿宋" w:hAnsi="仿宋" w:cs="仿宋" w:hint="eastAsia"/>
            <w:lang w:eastAsia="zh-CN"/>
          </w:rPr>
          <w:t>(三)、节约用地措施</w:t>
        </w:r>
        <w:r>
          <w:tab/>
        </w:r>
        <w:r>
          <w:fldChar w:fldCharType="begin"/>
        </w:r>
        <w:r>
          <w:instrText xml:space="preserve"> PAGEREF _Toc31889 \h </w:instrText>
        </w:r>
        <w:r>
          <w:fldChar w:fldCharType="separate"/>
        </w:r>
        <w:r>
          <w:t>5</w:t>
        </w:r>
        <w:r>
          <w:fldChar w:fldCharType="end"/>
        </w:r>
      </w:hyperlink>
    </w:p>
    <w:p>
      <w:pPr>
        <w:pStyle w:val="TOC2"/>
        <w:tabs>
          <w:tab w:val="right" w:leader="dot" w:pos="8306"/>
        </w:tabs>
      </w:pPr>
      <w:hyperlink w:anchor="_Toc29444" w:history="1">
        <w:r>
          <w:rPr>
            <w:rFonts w:ascii="仿宋" w:eastAsia="仿宋" w:hAnsi="仿宋" w:cs="仿宋" w:hint="eastAsia"/>
            <w:lang w:eastAsia="zh-CN"/>
          </w:rPr>
          <w:t>(四)、总图布置方案</w:t>
        </w:r>
        <w:r>
          <w:tab/>
        </w:r>
        <w:r>
          <w:fldChar w:fldCharType="begin"/>
        </w:r>
        <w:r>
          <w:instrText xml:space="preserve"> PAGEREF _Toc29444 \h </w:instrText>
        </w:r>
        <w:r>
          <w:fldChar w:fldCharType="separate"/>
        </w:r>
        <w:r>
          <w:t>6</w:t>
        </w:r>
        <w:r>
          <w:fldChar w:fldCharType="end"/>
        </w:r>
      </w:hyperlink>
    </w:p>
    <w:p>
      <w:pPr>
        <w:pStyle w:val="TOC2"/>
        <w:tabs>
          <w:tab w:val="right" w:leader="dot" w:pos="8306"/>
        </w:tabs>
      </w:pPr>
      <w:hyperlink w:anchor="_Toc14119" w:history="1">
        <w:r>
          <w:rPr>
            <w:rFonts w:ascii="仿宋" w:eastAsia="仿宋" w:hAnsi="仿宋" w:cs="仿宋" w:hint="eastAsia"/>
            <w:lang w:eastAsia="zh-CN"/>
          </w:rPr>
          <w:t>(五)、选址综合评价</w:t>
        </w:r>
        <w:r>
          <w:tab/>
        </w:r>
        <w:r>
          <w:fldChar w:fldCharType="begin"/>
        </w:r>
        <w:r>
          <w:instrText xml:space="preserve"> PAGEREF _Toc14119 \h </w:instrText>
        </w:r>
        <w:r>
          <w:fldChar w:fldCharType="separate"/>
        </w:r>
        <w:r>
          <w:t>7</w:t>
        </w:r>
        <w:r>
          <w:fldChar w:fldCharType="end"/>
        </w:r>
      </w:hyperlink>
    </w:p>
    <w:p>
      <w:pPr>
        <w:pStyle w:val="TOC1"/>
        <w:tabs>
          <w:tab w:val="right" w:leader="dot" w:pos="8306"/>
        </w:tabs>
      </w:pPr>
      <w:hyperlink w:anchor="_Toc28989" w:history="1">
        <w:r>
          <w:rPr>
            <w:rFonts w:ascii="仿宋" w:eastAsia="仿宋" w:hAnsi="仿宋" w:cs="仿宋" w:hint="eastAsia"/>
            <w:lang w:eastAsia="zh-CN"/>
          </w:rPr>
          <w:t>二、张紧装置项目可持续发展</w:t>
        </w:r>
        <w:r>
          <w:tab/>
        </w:r>
        <w:r>
          <w:fldChar w:fldCharType="begin"/>
        </w:r>
        <w:r>
          <w:instrText xml:space="preserve"> PAGEREF _Toc28989 \h </w:instrText>
        </w:r>
        <w:r>
          <w:fldChar w:fldCharType="separate"/>
        </w:r>
        <w:r>
          <w:t>8</w:t>
        </w:r>
        <w:r>
          <w:fldChar w:fldCharType="end"/>
        </w:r>
      </w:hyperlink>
    </w:p>
    <w:p>
      <w:pPr>
        <w:pStyle w:val="TOC2"/>
        <w:tabs>
          <w:tab w:val="right" w:leader="dot" w:pos="8306"/>
        </w:tabs>
      </w:pPr>
      <w:hyperlink w:anchor="_Toc30891" w:history="1">
        <w:r>
          <w:rPr>
            <w:rFonts w:ascii="仿宋" w:eastAsia="仿宋" w:hAnsi="仿宋" w:cs="仿宋" w:hint="eastAsia"/>
            <w:lang w:eastAsia="zh-CN"/>
          </w:rPr>
          <w:t>(一)、可持续战略与实践</w:t>
        </w:r>
        <w:r>
          <w:tab/>
        </w:r>
        <w:r>
          <w:fldChar w:fldCharType="begin"/>
        </w:r>
        <w:r>
          <w:instrText xml:space="preserve"> PAGEREF _Toc30891 \h </w:instrText>
        </w:r>
        <w:r>
          <w:fldChar w:fldCharType="separate"/>
        </w:r>
        <w:r>
          <w:t>8</w:t>
        </w:r>
        <w:r>
          <w:fldChar w:fldCharType="end"/>
        </w:r>
      </w:hyperlink>
    </w:p>
    <w:p>
      <w:pPr>
        <w:pStyle w:val="TOC2"/>
        <w:tabs>
          <w:tab w:val="right" w:leader="dot" w:pos="8306"/>
        </w:tabs>
      </w:pPr>
      <w:hyperlink w:anchor="_Toc9670" w:history="1">
        <w:r>
          <w:rPr>
            <w:rFonts w:ascii="仿宋" w:eastAsia="仿宋" w:hAnsi="仿宋" w:cs="仿宋" w:hint="eastAsia"/>
            <w:lang w:eastAsia="zh-CN"/>
          </w:rPr>
          <w:t>(二)、环保与社会责任</w:t>
        </w:r>
        <w:r>
          <w:tab/>
        </w:r>
        <w:r>
          <w:fldChar w:fldCharType="begin"/>
        </w:r>
        <w:r>
          <w:instrText xml:space="preserve"> PAGEREF _Toc9670 \h </w:instrText>
        </w:r>
        <w:r>
          <w:fldChar w:fldCharType="separate"/>
        </w:r>
        <w:r>
          <w:t>9</w:t>
        </w:r>
        <w:r>
          <w:fldChar w:fldCharType="end"/>
        </w:r>
      </w:hyperlink>
    </w:p>
    <w:p>
      <w:pPr>
        <w:pStyle w:val="TOC1"/>
        <w:tabs>
          <w:tab w:val="right" w:leader="dot" w:pos="8306"/>
        </w:tabs>
      </w:pPr>
      <w:hyperlink w:anchor="_Toc26357" w:history="1">
        <w:r>
          <w:rPr>
            <w:rFonts w:ascii="仿宋" w:eastAsia="仿宋" w:hAnsi="仿宋" w:cs="仿宋" w:hint="eastAsia"/>
            <w:lang w:eastAsia="zh-CN"/>
          </w:rPr>
          <w:t>三、张紧装置项目土建工程</w:t>
        </w:r>
        <w:r>
          <w:tab/>
        </w:r>
        <w:r>
          <w:fldChar w:fldCharType="begin"/>
        </w:r>
        <w:r>
          <w:instrText xml:space="preserve"> PAGEREF _Toc26357 \h </w:instrText>
        </w:r>
        <w:r>
          <w:fldChar w:fldCharType="separate"/>
        </w:r>
        <w:r>
          <w:t>10</w:t>
        </w:r>
        <w:r>
          <w:fldChar w:fldCharType="end"/>
        </w:r>
      </w:hyperlink>
    </w:p>
    <w:p>
      <w:pPr>
        <w:pStyle w:val="TOC2"/>
        <w:tabs>
          <w:tab w:val="right" w:leader="dot" w:pos="8306"/>
        </w:tabs>
      </w:pPr>
      <w:hyperlink w:anchor="_Toc20948" w:history="1">
        <w:r>
          <w:rPr>
            <w:rFonts w:ascii="仿宋" w:eastAsia="仿宋" w:hAnsi="仿宋" w:cs="仿宋" w:hint="eastAsia"/>
            <w:lang w:eastAsia="zh-CN"/>
          </w:rPr>
          <w:t>(一)、建筑工程设计原则</w:t>
        </w:r>
        <w:r>
          <w:tab/>
        </w:r>
        <w:r>
          <w:fldChar w:fldCharType="begin"/>
        </w:r>
        <w:r>
          <w:instrText xml:space="preserve"> PAGEREF _Toc20948 \h </w:instrText>
        </w:r>
        <w:r>
          <w:fldChar w:fldCharType="separate"/>
        </w:r>
        <w:r>
          <w:t>10</w:t>
        </w:r>
        <w:r>
          <w:fldChar w:fldCharType="end"/>
        </w:r>
      </w:hyperlink>
    </w:p>
    <w:p>
      <w:pPr>
        <w:pStyle w:val="TOC2"/>
        <w:tabs>
          <w:tab w:val="right" w:leader="dot" w:pos="8306"/>
        </w:tabs>
      </w:pPr>
      <w:hyperlink w:anchor="_Toc11811" w:history="1">
        <w:r>
          <w:rPr>
            <w:rFonts w:ascii="仿宋" w:eastAsia="仿宋" w:hAnsi="仿宋" w:cs="仿宋" w:hint="eastAsia"/>
            <w:lang w:eastAsia="zh-CN"/>
          </w:rPr>
          <w:t>(二)、土建工程设计年限及安全等级</w:t>
        </w:r>
        <w:r>
          <w:tab/>
        </w:r>
        <w:r>
          <w:fldChar w:fldCharType="begin"/>
        </w:r>
        <w:r>
          <w:instrText xml:space="preserve"> PAGEREF _Toc11811 \h </w:instrText>
        </w:r>
        <w:r>
          <w:fldChar w:fldCharType="separate"/>
        </w:r>
        <w:r>
          <w:t>11</w:t>
        </w:r>
        <w:r>
          <w:fldChar w:fldCharType="end"/>
        </w:r>
      </w:hyperlink>
    </w:p>
    <w:p>
      <w:pPr>
        <w:pStyle w:val="TOC2"/>
        <w:tabs>
          <w:tab w:val="right" w:leader="dot" w:pos="8306"/>
        </w:tabs>
      </w:pPr>
      <w:hyperlink w:anchor="_Toc2532" w:history="1">
        <w:r>
          <w:rPr>
            <w:rFonts w:ascii="仿宋" w:eastAsia="仿宋" w:hAnsi="仿宋" w:cs="仿宋" w:hint="eastAsia"/>
            <w:lang w:eastAsia="zh-CN"/>
          </w:rPr>
          <w:t>(三)、建筑工程设计总体要求</w:t>
        </w:r>
        <w:r>
          <w:tab/>
        </w:r>
        <w:r>
          <w:fldChar w:fldCharType="begin"/>
        </w:r>
        <w:r>
          <w:instrText xml:space="preserve"> PAGEREF _Toc2532 \h </w:instrText>
        </w:r>
        <w:r>
          <w:fldChar w:fldCharType="separate"/>
        </w:r>
        <w:r>
          <w:t>12</w:t>
        </w:r>
        <w:r>
          <w:fldChar w:fldCharType="end"/>
        </w:r>
      </w:hyperlink>
    </w:p>
    <w:p>
      <w:pPr>
        <w:pStyle w:val="TOC2"/>
        <w:tabs>
          <w:tab w:val="right" w:leader="dot" w:pos="8306"/>
        </w:tabs>
      </w:pPr>
      <w:hyperlink w:anchor="_Toc3652" w:history="1">
        <w:r>
          <w:rPr>
            <w:rFonts w:ascii="仿宋" w:eastAsia="仿宋" w:hAnsi="仿宋" w:cs="仿宋" w:hint="eastAsia"/>
            <w:lang w:eastAsia="zh-CN"/>
          </w:rPr>
          <w:t>(四)、土建工程建设指标</w:t>
        </w:r>
        <w:r>
          <w:tab/>
        </w:r>
        <w:r>
          <w:fldChar w:fldCharType="begin"/>
        </w:r>
        <w:r>
          <w:instrText xml:space="preserve"> PAGEREF _Toc3652 \h </w:instrText>
        </w:r>
        <w:r>
          <w:fldChar w:fldCharType="separate"/>
        </w:r>
        <w:r>
          <w:t>13</w:t>
        </w:r>
        <w:r>
          <w:fldChar w:fldCharType="end"/>
        </w:r>
      </w:hyperlink>
    </w:p>
    <w:p>
      <w:pPr>
        <w:pStyle w:val="TOC1"/>
        <w:tabs>
          <w:tab w:val="right" w:leader="dot" w:pos="8306"/>
        </w:tabs>
      </w:pPr>
      <w:hyperlink w:anchor="_Toc15656" w:history="1">
        <w:r>
          <w:rPr>
            <w:rFonts w:ascii="仿宋" w:eastAsia="仿宋" w:hAnsi="仿宋" w:cs="仿宋" w:hint="eastAsia"/>
            <w:lang w:eastAsia="zh-CN"/>
          </w:rPr>
          <w:t>四、产品规划分析</w:t>
        </w:r>
        <w:r>
          <w:tab/>
        </w:r>
        <w:r>
          <w:fldChar w:fldCharType="begin"/>
        </w:r>
        <w:r>
          <w:instrText xml:space="preserve"> PAGEREF _Toc15656 \h </w:instrText>
        </w:r>
        <w:r>
          <w:fldChar w:fldCharType="separate"/>
        </w:r>
        <w:r>
          <w:t>13</w:t>
        </w:r>
        <w:r>
          <w:fldChar w:fldCharType="end"/>
        </w:r>
      </w:hyperlink>
    </w:p>
    <w:p>
      <w:pPr>
        <w:pStyle w:val="TOC2"/>
        <w:tabs>
          <w:tab w:val="right" w:leader="dot" w:pos="8306"/>
        </w:tabs>
      </w:pPr>
      <w:hyperlink w:anchor="_Toc13217" w:history="1">
        <w:r>
          <w:rPr>
            <w:rFonts w:ascii="仿宋" w:eastAsia="仿宋" w:hAnsi="仿宋" w:cs="仿宋" w:hint="eastAsia"/>
            <w:lang w:eastAsia="zh-CN"/>
          </w:rPr>
          <w:t>(一)、产品规划</w:t>
        </w:r>
        <w:r>
          <w:tab/>
        </w:r>
        <w:r>
          <w:fldChar w:fldCharType="begin"/>
        </w:r>
        <w:r>
          <w:instrText xml:space="preserve"> PAGEREF _Toc13217 \h </w:instrText>
        </w:r>
        <w:r>
          <w:fldChar w:fldCharType="separate"/>
        </w:r>
        <w:r>
          <w:t>13</w:t>
        </w:r>
        <w:r>
          <w:fldChar w:fldCharType="end"/>
        </w:r>
      </w:hyperlink>
    </w:p>
    <w:p>
      <w:pPr>
        <w:pStyle w:val="TOC2"/>
        <w:tabs>
          <w:tab w:val="right" w:leader="dot" w:pos="8306"/>
        </w:tabs>
      </w:pPr>
      <w:hyperlink w:anchor="_Toc24889" w:history="1">
        <w:r>
          <w:rPr>
            <w:rFonts w:ascii="仿宋" w:eastAsia="仿宋" w:hAnsi="仿宋" w:cs="仿宋" w:hint="eastAsia"/>
            <w:lang w:eastAsia="zh-CN"/>
          </w:rPr>
          <w:t>(二)、建设规模</w:t>
        </w:r>
        <w:r>
          <w:tab/>
        </w:r>
        <w:r>
          <w:fldChar w:fldCharType="begin"/>
        </w:r>
        <w:r>
          <w:instrText xml:space="preserve"> PAGEREF _Toc24889 \h </w:instrText>
        </w:r>
        <w:r>
          <w:fldChar w:fldCharType="separate"/>
        </w:r>
        <w:r>
          <w:t>14</w:t>
        </w:r>
        <w:r>
          <w:fldChar w:fldCharType="end"/>
        </w:r>
      </w:hyperlink>
    </w:p>
    <w:p>
      <w:pPr>
        <w:pStyle w:val="TOC1"/>
        <w:tabs>
          <w:tab w:val="right" w:leader="dot" w:pos="8306"/>
        </w:tabs>
      </w:pPr>
      <w:hyperlink w:anchor="_Toc5654" w:history="1">
        <w:r>
          <w:rPr>
            <w:rFonts w:ascii="仿宋" w:eastAsia="仿宋" w:hAnsi="仿宋" w:cs="仿宋" w:hint="eastAsia"/>
            <w:lang w:eastAsia="zh-CN"/>
          </w:rPr>
          <w:t>五、张紧装置项目绩效评估</w:t>
        </w:r>
        <w:r>
          <w:tab/>
        </w:r>
        <w:r>
          <w:fldChar w:fldCharType="begin"/>
        </w:r>
        <w:r>
          <w:instrText xml:space="preserve"> PAGEREF _Toc5654 \h </w:instrText>
        </w:r>
        <w:r>
          <w:fldChar w:fldCharType="separate"/>
        </w:r>
        <w:r>
          <w:t>15</w:t>
        </w:r>
        <w:r>
          <w:fldChar w:fldCharType="end"/>
        </w:r>
      </w:hyperlink>
    </w:p>
    <w:p>
      <w:pPr>
        <w:pStyle w:val="TOC2"/>
        <w:tabs>
          <w:tab w:val="right" w:leader="dot" w:pos="8306"/>
        </w:tabs>
      </w:pPr>
      <w:hyperlink w:anchor="_Toc11398" w:history="1">
        <w:r>
          <w:rPr>
            <w:rFonts w:ascii="仿宋" w:eastAsia="仿宋" w:hAnsi="仿宋" w:cs="仿宋" w:hint="eastAsia"/>
            <w:lang w:eastAsia="zh-CN"/>
          </w:rPr>
          <w:t>(一)、绩效评估指标</w:t>
        </w:r>
        <w:r>
          <w:tab/>
        </w:r>
        <w:r>
          <w:fldChar w:fldCharType="begin"/>
        </w:r>
        <w:r>
          <w:instrText xml:space="preserve"> PAGEREF _Toc11398 \h </w:instrText>
        </w:r>
        <w:r>
          <w:fldChar w:fldCharType="separate"/>
        </w:r>
        <w:r>
          <w:t>15</w:t>
        </w:r>
        <w:r>
          <w:fldChar w:fldCharType="end"/>
        </w:r>
      </w:hyperlink>
    </w:p>
    <w:p>
      <w:pPr>
        <w:pStyle w:val="TOC2"/>
        <w:tabs>
          <w:tab w:val="right" w:leader="dot" w:pos="8306"/>
        </w:tabs>
      </w:pPr>
      <w:hyperlink w:anchor="_Toc16462" w:history="1">
        <w:r>
          <w:rPr>
            <w:rFonts w:ascii="仿宋" w:eastAsia="仿宋" w:hAnsi="仿宋" w:cs="仿宋" w:hint="eastAsia"/>
            <w:lang w:eastAsia="zh-CN"/>
          </w:rPr>
          <w:t>(二)、绩效评估方法</w:t>
        </w:r>
        <w:r>
          <w:tab/>
        </w:r>
        <w:r>
          <w:fldChar w:fldCharType="begin"/>
        </w:r>
        <w:r>
          <w:instrText xml:space="preserve"> PAGEREF _Toc16462 \h </w:instrText>
        </w:r>
        <w:r>
          <w:fldChar w:fldCharType="separate"/>
        </w:r>
        <w:r>
          <w:t>16</w:t>
        </w:r>
        <w:r>
          <w:fldChar w:fldCharType="end"/>
        </w:r>
      </w:hyperlink>
    </w:p>
    <w:p>
      <w:pPr>
        <w:pStyle w:val="TOC2"/>
        <w:tabs>
          <w:tab w:val="right" w:leader="dot" w:pos="8306"/>
        </w:tabs>
      </w:pPr>
      <w:hyperlink w:anchor="_Toc23837" w:history="1">
        <w:r>
          <w:rPr>
            <w:rFonts w:ascii="仿宋" w:eastAsia="仿宋" w:hAnsi="仿宋" w:cs="仿宋" w:hint="eastAsia"/>
            <w:lang w:eastAsia="zh-CN"/>
          </w:rPr>
          <w:t>(三)、绩效评估周期</w:t>
        </w:r>
        <w:r>
          <w:tab/>
        </w:r>
        <w:r>
          <w:fldChar w:fldCharType="begin"/>
        </w:r>
        <w:r>
          <w:instrText xml:space="preserve"> PAGEREF _Toc23837 \h </w:instrText>
        </w:r>
        <w:r>
          <w:fldChar w:fldCharType="separate"/>
        </w:r>
        <w:r>
          <w:t>17</w:t>
        </w:r>
        <w:r>
          <w:fldChar w:fldCharType="end"/>
        </w:r>
      </w:hyperlink>
    </w:p>
    <w:p>
      <w:pPr>
        <w:pStyle w:val="TOC1"/>
        <w:tabs>
          <w:tab w:val="right" w:leader="dot" w:pos="8306"/>
        </w:tabs>
      </w:pPr>
      <w:hyperlink w:anchor="_Toc9709" w:history="1">
        <w:r>
          <w:rPr>
            <w:rFonts w:ascii="仿宋" w:eastAsia="仿宋" w:hAnsi="仿宋" w:cs="仿宋" w:hint="eastAsia"/>
            <w:lang w:eastAsia="zh-CN"/>
          </w:rPr>
          <w:t>六、张紧装置项目文档管理</w:t>
        </w:r>
        <w:r>
          <w:tab/>
        </w:r>
        <w:r>
          <w:fldChar w:fldCharType="begin"/>
        </w:r>
        <w:r>
          <w:instrText xml:space="preserve"> PAGEREF _Toc9709 \h </w:instrText>
        </w:r>
        <w:r>
          <w:fldChar w:fldCharType="separate"/>
        </w:r>
        <w:r>
          <w:t>18</w:t>
        </w:r>
        <w:r>
          <w:fldChar w:fldCharType="end"/>
        </w:r>
      </w:hyperlink>
    </w:p>
    <w:p>
      <w:pPr>
        <w:pStyle w:val="TOC2"/>
        <w:tabs>
          <w:tab w:val="right" w:leader="dot" w:pos="8306"/>
        </w:tabs>
      </w:pPr>
      <w:hyperlink w:anchor="_Toc14006" w:history="1">
        <w:r>
          <w:rPr>
            <w:rFonts w:ascii="仿宋" w:eastAsia="仿宋" w:hAnsi="仿宋" w:cs="仿宋" w:hint="eastAsia"/>
            <w:lang w:eastAsia="zh-CN"/>
          </w:rPr>
          <w:t>(一)、文档编制与审查</w:t>
        </w:r>
        <w:r>
          <w:tab/>
        </w:r>
        <w:r>
          <w:fldChar w:fldCharType="begin"/>
        </w:r>
        <w:r>
          <w:instrText xml:space="preserve"> PAGEREF _Toc14006 \h </w:instrText>
        </w:r>
        <w:r>
          <w:fldChar w:fldCharType="separate"/>
        </w:r>
        <w:r>
          <w:t>18</w:t>
        </w:r>
        <w:r>
          <w:fldChar w:fldCharType="end"/>
        </w:r>
      </w:hyperlink>
    </w:p>
    <w:p>
      <w:pPr>
        <w:pStyle w:val="TOC2"/>
        <w:tabs>
          <w:tab w:val="right" w:leader="dot" w:pos="8306"/>
        </w:tabs>
      </w:pPr>
      <w:hyperlink w:anchor="_Toc10211" w:history="1">
        <w:r>
          <w:rPr>
            <w:rFonts w:ascii="仿宋" w:eastAsia="仿宋" w:hAnsi="仿宋" w:cs="仿宋" w:hint="eastAsia"/>
            <w:lang w:eastAsia="zh-CN"/>
          </w:rPr>
          <w:t>(二)、文档发布与分发</w:t>
        </w:r>
        <w:r>
          <w:tab/>
        </w:r>
        <w:r>
          <w:fldChar w:fldCharType="begin"/>
        </w:r>
        <w:r>
          <w:instrText xml:space="preserve"> PAGEREF _Toc10211 \h </w:instrText>
        </w:r>
        <w:r>
          <w:fldChar w:fldCharType="separate"/>
        </w:r>
        <w:r>
          <w:t>19</w:t>
        </w:r>
        <w:r>
          <w:fldChar w:fldCharType="end"/>
        </w:r>
      </w:hyperlink>
    </w:p>
    <w:p>
      <w:pPr>
        <w:pStyle w:val="TOC2"/>
        <w:tabs>
          <w:tab w:val="right" w:leader="dot" w:pos="8306"/>
        </w:tabs>
      </w:pPr>
      <w:hyperlink w:anchor="_Toc31278" w:history="1">
        <w:r>
          <w:rPr>
            <w:rFonts w:ascii="仿宋" w:eastAsia="仿宋" w:hAnsi="仿宋" w:cs="仿宋" w:hint="eastAsia"/>
            <w:lang w:eastAsia="zh-CN"/>
          </w:rPr>
          <w:t>(三)、文档存档与归档</w:t>
        </w:r>
        <w:r>
          <w:tab/>
        </w:r>
        <w:r>
          <w:fldChar w:fldCharType="begin"/>
        </w:r>
        <w:r>
          <w:instrText xml:space="preserve"> PAGEREF _Toc31278 \h </w:instrText>
        </w:r>
        <w:r>
          <w:fldChar w:fldCharType="separate"/>
        </w:r>
        <w:r>
          <w:t>20</w:t>
        </w:r>
        <w:r>
          <w:fldChar w:fldCharType="end"/>
        </w:r>
      </w:hyperlink>
    </w:p>
    <w:p>
      <w:pPr>
        <w:pStyle w:val="TOC1"/>
        <w:tabs>
          <w:tab w:val="right" w:leader="dot" w:pos="8306"/>
        </w:tabs>
      </w:pPr>
      <w:hyperlink w:anchor="_Toc8322" w:history="1">
        <w:r>
          <w:rPr>
            <w:rFonts w:ascii="仿宋" w:eastAsia="仿宋" w:hAnsi="仿宋" w:cs="仿宋" w:hint="eastAsia"/>
            <w:lang w:eastAsia="zh-CN"/>
          </w:rPr>
          <w:t>七、张紧装置项目风险管理</w:t>
        </w:r>
        <w:r>
          <w:tab/>
        </w:r>
        <w:r>
          <w:fldChar w:fldCharType="begin"/>
        </w:r>
        <w:r>
          <w:instrText xml:space="preserve"> PAGEREF _Toc8322 \h </w:instrText>
        </w:r>
        <w:r>
          <w:fldChar w:fldCharType="separate"/>
        </w:r>
        <w:r>
          <w:t>21</w:t>
        </w:r>
        <w:r>
          <w:fldChar w:fldCharType="end"/>
        </w:r>
      </w:hyperlink>
    </w:p>
    <w:p>
      <w:pPr>
        <w:pStyle w:val="TOC2"/>
        <w:tabs>
          <w:tab w:val="right" w:leader="dot" w:pos="8306"/>
        </w:tabs>
      </w:pPr>
      <w:hyperlink w:anchor="_Toc27099" w:history="1">
        <w:r>
          <w:rPr>
            <w:rFonts w:ascii="仿宋" w:eastAsia="仿宋" w:hAnsi="仿宋" w:cs="仿宋" w:hint="eastAsia"/>
            <w:lang w:eastAsia="zh-CN"/>
          </w:rPr>
          <w:t>(一)、风险识别与评估</w:t>
        </w:r>
        <w:r>
          <w:tab/>
        </w:r>
        <w:r>
          <w:fldChar w:fldCharType="begin"/>
        </w:r>
        <w:r>
          <w:instrText xml:space="preserve"> PAGEREF _Toc27099 \h </w:instrText>
        </w:r>
        <w:r>
          <w:fldChar w:fldCharType="separate"/>
        </w:r>
        <w:r>
          <w:t>21</w:t>
        </w:r>
        <w:r>
          <w:fldChar w:fldCharType="end"/>
        </w:r>
      </w:hyperlink>
    </w:p>
    <w:p>
      <w:pPr>
        <w:pStyle w:val="TOC2"/>
        <w:tabs>
          <w:tab w:val="right" w:leader="dot" w:pos="8306"/>
        </w:tabs>
      </w:pPr>
      <w:hyperlink w:anchor="_Toc23815" w:history="1">
        <w:r>
          <w:rPr>
            <w:rFonts w:ascii="仿宋" w:eastAsia="仿宋" w:hAnsi="仿宋" w:cs="仿宋" w:hint="eastAsia"/>
            <w:lang w:eastAsia="zh-CN"/>
          </w:rPr>
          <w:t>(二)、风险应对策略</w:t>
        </w:r>
        <w:r>
          <w:tab/>
        </w:r>
        <w:r>
          <w:fldChar w:fldCharType="begin"/>
        </w:r>
        <w:r>
          <w:instrText xml:space="preserve"> PAGEREF _Toc23815 \h </w:instrText>
        </w:r>
        <w:r>
          <w:fldChar w:fldCharType="separate"/>
        </w:r>
        <w:r>
          <w:t>23</w:t>
        </w:r>
        <w:r>
          <w:fldChar w:fldCharType="end"/>
        </w:r>
      </w:hyperlink>
    </w:p>
    <w:p>
      <w:pPr>
        <w:pStyle w:val="TOC2"/>
        <w:tabs>
          <w:tab w:val="right" w:leader="dot" w:pos="8306"/>
        </w:tabs>
      </w:pPr>
      <w:hyperlink w:anchor="_Toc18769" w:history="1">
        <w:r>
          <w:rPr>
            <w:rFonts w:ascii="仿宋" w:eastAsia="仿宋" w:hAnsi="仿宋" w:cs="仿宋" w:hint="eastAsia"/>
            <w:lang w:eastAsia="zh-CN"/>
          </w:rPr>
          <w:t>(三)、风险监控与控制</w:t>
        </w:r>
        <w:r>
          <w:tab/>
        </w:r>
        <w:r>
          <w:fldChar w:fldCharType="begin"/>
        </w:r>
        <w:r>
          <w:instrText xml:space="preserve"> PAGEREF _Toc18769 \h </w:instrText>
        </w:r>
        <w:r>
          <w:fldChar w:fldCharType="separate"/>
        </w:r>
        <w:r>
          <w:t>24</w:t>
        </w:r>
        <w:r>
          <w:fldChar w:fldCharType="end"/>
        </w:r>
      </w:hyperlink>
    </w:p>
    <w:p>
      <w:pPr>
        <w:pStyle w:val="TOC1"/>
        <w:tabs>
          <w:tab w:val="right" w:leader="dot" w:pos="8306"/>
        </w:tabs>
      </w:pPr>
      <w:hyperlink w:anchor="_Toc22713" w:history="1">
        <w:r>
          <w:rPr>
            <w:rFonts w:ascii="仿宋" w:eastAsia="仿宋" w:hAnsi="仿宋" w:cs="仿宋" w:hint="eastAsia"/>
            <w:lang w:eastAsia="zh-CN"/>
          </w:rPr>
          <w:t>八、张紧装置项目投资规划</w:t>
        </w:r>
        <w:r>
          <w:tab/>
        </w:r>
        <w:r>
          <w:fldChar w:fldCharType="begin"/>
        </w:r>
        <w:r>
          <w:instrText xml:space="preserve"> PAGEREF _Toc22713 \h </w:instrText>
        </w:r>
        <w:r>
          <w:fldChar w:fldCharType="separate"/>
        </w:r>
        <w:r>
          <w:t>25</w:t>
        </w:r>
        <w:r>
          <w:fldChar w:fldCharType="end"/>
        </w:r>
      </w:hyperlink>
    </w:p>
    <w:p>
      <w:pPr>
        <w:pStyle w:val="TOC2"/>
        <w:tabs>
          <w:tab w:val="right" w:leader="dot" w:pos="8306"/>
        </w:tabs>
      </w:pPr>
      <w:hyperlink w:anchor="_Toc31898" w:history="1">
        <w:r>
          <w:rPr>
            <w:rFonts w:ascii="仿宋" w:eastAsia="仿宋" w:hAnsi="仿宋" w:cs="仿宋" w:hint="eastAsia"/>
            <w:lang w:eastAsia="zh-CN"/>
          </w:rPr>
          <w:t>(一)、张紧装置项目总投资估算</w:t>
        </w:r>
        <w:r>
          <w:tab/>
        </w:r>
        <w:r>
          <w:fldChar w:fldCharType="begin"/>
        </w:r>
        <w:r>
          <w:instrText xml:space="preserve"> PAGEREF _Toc31898 \h </w:instrText>
        </w:r>
        <w:r>
          <w:fldChar w:fldCharType="separate"/>
        </w:r>
        <w:r>
          <w:t>25</w:t>
        </w:r>
        <w:r>
          <w:fldChar w:fldCharType="end"/>
        </w:r>
      </w:hyperlink>
    </w:p>
    <w:p>
      <w:pPr>
        <w:pStyle w:val="TOC2"/>
        <w:tabs>
          <w:tab w:val="right" w:leader="dot" w:pos="8306"/>
        </w:tabs>
      </w:pPr>
      <w:hyperlink w:anchor="_Toc28119" w:history="1">
        <w:r>
          <w:rPr>
            <w:rFonts w:ascii="仿宋" w:eastAsia="仿宋" w:hAnsi="仿宋" w:cs="仿宋" w:hint="eastAsia"/>
            <w:lang w:eastAsia="zh-CN"/>
          </w:rPr>
          <w:t>(二)、资金筹措</w:t>
        </w:r>
        <w:r>
          <w:tab/>
        </w:r>
        <w:r>
          <w:fldChar w:fldCharType="begin"/>
        </w:r>
        <w:r>
          <w:instrText xml:space="preserve"> PAGEREF _Toc28119 \h </w:instrText>
        </w:r>
        <w:r>
          <w:fldChar w:fldCharType="separate"/>
        </w:r>
        <w:r>
          <w:t>27</w:t>
        </w:r>
        <w:r>
          <w:fldChar w:fldCharType="end"/>
        </w:r>
      </w:hyperlink>
    </w:p>
    <w:p>
      <w:pPr>
        <w:pStyle w:val="TOC1"/>
        <w:tabs>
          <w:tab w:val="right" w:leader="dot" w:pos="8306"/>
        </w:tabs>
      </w:pPr>
      <w:hyperlink w:anchor="_Toc18931" w:history="1">
        <w:r>
          <w:rPr>
            <w:rFonts w:ascii="仿宋" w:eastAsia="仿宋" w:hAnsi="仿宋" w:cs="仿宋" w:hint="eastAsia"/>
            <w:lang w:eastAsia="zh-CN"/>
          </w:rPr>
          <w:t>九、生产安全保护</w:t>
        </w:r>
        <w:r>
          <w:tab/>
        </w:r>
        <w:r>
          <w:fldChar w:fldCharType="begin"/>
        </w:r>
        <w:r>
          <w:instrText xml:space="preserve"> PAGEREF _Toc18931 \h </w:instrText>
        </w:r>
        <w:r>
          <w:fldChar w:fldCharType="separate"/>
        </w:r>
        <w:r>
          <w:t>27</w:t>
        </w:r>
        <w:r>
          <w:fldChar w:fldCharType="end"/>
        </w:r>
      </w:hyperlink>
    </w:p>
    <w:p>
      <w:pPr>
        <w:pStyle w:val="TOC2"/>
        <w:tabs>
          <w:tab w:val="right" w:leader="dot" w:pos="8306"/>
        </w:tabs>
      </w:pPr>
      <w:hyperlink w:anchor="_Toc4821" w:history="1">
        <w:r>
          <w:rPr>
            <w:rFonts w:ascii="仿宋" w:eastAsia="仿宋" w:hAnsi="仿宋" w:cs="仿宋" w:hint="eastAsia"/>
            <w:lang w:eastAsia="zh-CN"/>
          </w:rPr>
          <w:t>(一)、消防安全</w:t>
        </w:r>
        <w:r>
          <w:tab/>
        </w:r>
        <w:r>
          <w:fldChar w:fldCharType="begin"/>
        </w:r>
        <w:r>
          <w:instrText xml:space="preserve"> PAGEREF _Toc4821 \h </w:instrText>
        </w:r>
        <w:r>
          <w:fldChar w:fldCharType="separate"/>
        </w:r>
        <w:r>
          <w:t>27</w:t>
        </w:r>
        <w:r>
          <w:fldChar w:fldCharType="end"/>
        </w:r>
      </w:hyperlink>
    </w:p>
    <w:p>
      <w:pPr>
        <w:pStyle w:val="TOC2"/>
        <w:tabs>
          <w:tab w:val="right" w:leader="dot" w:pos="8306"/>
        </w:tabs>
      </w:pPr>
      <w:hyperlink w:anchor="_Toc6782" w:history="1">
        <w:r>
          <w:rPr>
            <w:rFonts w:ascii="仿宋" w:eastAsia="仿宋" w:hAnsi="仿宋" w:cs="仿宋" w:hint="eastAsia"/>
            <w:lang w:eastAsia="zh-CN"/>
          </w:rPr>
          <w:t>(二)、防火防爆总图布置措施</w:t>
        </w:r>
        <w:r>
          <w:tab/>
        </w:r>
        <w:r>
          <w:fldChar w:fldCharType="begin"/>
        </w:r>
        <w:r>
          <w:instrText xml:space="preserve"> PAGEREF _Toc6782 \h </w:instrText>
        </w:r>
        <w:r>
          <w:fldChar w:fldCharType="separate"/>
        </w:r>
        <w:r>
          <w:t>29</w:t>
        </w:r>
        <w:r>
          <w:fldChar w:fldCharType="end"/>
        </w:r>
      </w:hyperlink>
    </w:p>
    <w:p>
      <w:pPr>
        <w:pStyle w:val="TOC2"/>
        <w:tabs>
          <w:tab w:val="right" w:leader="dot" w:pos="8306"/>
        </w:tabs>
      </w:pPr>
      <w:hyperlink w:anchor="_Toc11974" w:history="1">
        <w:r>
          <w:rPr>
            <w:rFonts w:ascii="仿宋" w:eastAsia="仿宋" w:hAnsi="仿宋" w:cs="仿宋" w:hint="eastAsia"/>
            <w:lang w:eastAsia="zh-CN"/>
          </w:rPr>
          <w:t>(三)、自然灾害防范措施</w:t>
        </w:r>
        <w:r>
          <w:tab/>
        </w:r>
        <w:r>
          <w:fldChar w:fldCharType="begin"/>
        </w:r>
        <w:r>
          <w:instrText xml:space="preserve"> PAGEREF _Toc11974 \h </w:instrText>
        </w:r>
        <w:r>
          <w:fldChar w:fldCharType="separate"/>
        </w:r>
        <w:r>
          <w:t>29</w:t>
        </w:r>
        <w:r>
          <w:fldChar w:fldCharType="end"/>
        </w:r>
      </w:hyperlink>
    </w:p>
    <w:p>
      <w:pPr>
        <w:pStyle w:val="TOC2"/>
        <w:tabs>
          <w:tab w:val="right" w:leader="dot" w:pos="8306"/>
        </w:tabs>
      </w:pPr>
      <w:hyperlink w:anchor="_Toc14741" w:history="1">
        <w:r>
          <w:rPr>
            <w:rFonts w:ascii="仿宋" w:eastAsia="仿宋" w:hAnsi="仿宋" w:cs="仿宋" w:hint="eastAsia"/>
            <w:lang w:eastAsia="zh-CN"/>
          </w:rPr>
          <w:t>(四)、安全色及安全标志使用要求</w:t>
        </w:r>
        <w:r>
          <w:tab/>
        </w:r>
        <w:r>
          <w:fldChar w:fldCharType="begin"/>
        </w:r>
        <w:r>
          <w:instrText xml:space="preserve"> PAGEREF _Toc14741 \h </w:instrText>
        </w:r>
        <w:r>
          <w:fldChar w:fldCharType="separate"/>
        </w:r>
        <w:r>
          <w:t>30</w:t>
        </w:r>
        <w:r>
          <w:fldChar w:fldCharType="end"/>
        </w:r>
      </w:hyperlink>
    </w:p>
    <w:p>
      <w:pPr>
        <w:pStyle w:val="TOC2"/>
        <w:tabs>
          <w:tab w:val="right" w:leader="dot" w:pos="8306"/>
        </w:tabs>
      </w:pPr>
      <w:hyperlink w:anchor="_Toc9704" w:history="1">
        <w:r>
          <w:rPr>
            <w:rFonts w:ascii="仿宋" w:eastAsia="仿宋" w:hAnsi="仿宋" w:cs="仿宋" w:hint="eastAsia"/>
            <w:lang w:eastAsia="zh-CN"/>
          </w:rPr>
          <w:t>(五)、防尘防毒措施</w:t>
        </w:r>
        <w:r>
          <w:tab/>
        </w:r>
        <w:r>
          <w:fldChar w:fldCharType="begin"/>
        </w:r>
        <w:r>
          <w:instrText xml:space="preserve"> PAGEREF _Toc9704 \h </w:instrText>
        </w:r>
        <w:r>
          <w:fldChar w:fldCharType="separate"/>
        </w:r>
        <w:r>
          <w:t>31</w:t>
        </w:r>
        <w:r>
          <w:fldChar w:fldCharType="end"/>
        </w:r>
      </w:hyperlink>
    </w:p>
    <w:p>
      <w:pPr>
        <w:pStyle w:val="TOC2"/>
        <w:tabs>
          <w:tab w:val="right" w:leader="dot" w:pos="8306"/>
        </w:tabs>
      </w:pPr>
      <w:hyperlink w:anchor="_Toc20379" w:history="1">
        <w:r>
          <w:rPr>
            <w:rFonts w:ascii="仿宋" w:eastAsia="仿宋" w:hAnsi="仿宋" w:cs="仿宋" w:hint="eastAsia"/>
            <w:lang w:eastAsia="zh-CN"/>
          </w:rPr>
          <w:t>(六)、防静电、触电防护及防雷措施</w:t>
        </w:r>
        <w:r>
          <w:tab/>
        </w:r>
        <w:r>
          <w:fldChar w:fldCharType="begin"/>
        </w:r>
        <w:r>
          <w:instrText xml:space="preserve"> PAGEREF _Toc20379 \h </w:instrText>
        </w:r>
        <w:r>
          <w:fldChar w:fldCharType="separate"/>
        </w:r>
        <w:r>
          <w:t>32</w:t>
        </w:r>
        <w:r>
          <w:fldChar w:fldCharType="end"/>
        </w:r>
      </w:hyperlink>
    </w:p>
    <w:p>
      <w:pPr>
        <w:pStyle w:val="TOC2"/>
        <w:tabs>
          <w:tab w:val="right" w:leader="dot" w:pos="8306"/>
        </w:tabs>
      </w:pPr>
      <w:hyperlink w:anchor="_Toc1959" w:history="1">
        <w:r>
          <w:rPr>
            <w:rFonts w:ascii="仿宋" w:eastAsia="仿宋" w:hAnsi="仿宋" w:cs="仿宋" w:hint="eastAsia"/>
            <w:lang w:eastAsia="zh-CN"/>
          </w:rPr>
          <w:t>(七)、机械设备安全保障措施</w:t>
        </w:r>
        <w:r>
          <w:tab/>
        </w:r>
        <w:r>
          <w:fldChar w:fldCharType="begin"/>
        </w:r>
        <w:r>
          <w:instrText xml:space="preserve"> PAGEREF _Toc1959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79" w:history="1">
        <w:r>
          <w:rPr>
            <w:rFonts w:ascii="仿宋" w:eastAsia="仿宋" w:hAnsi="仿宋" w:cs="仿宋" w:hint="eastAsia"/>
            <w:lang w:eastAsia="zh-CN"/>
          </w:rPr>
          <w:t>十、张紧装置项目技术管理</w:t>
        </w:r>
        <w:r>
          <w:tab/>
        </w:r>
        <w:r>
          <w:fldChar w:fldCharType="begin"/>
        </w:r>
        <w:r>
          <w:instrText xml:space="preserve"> PAGEREF _Toc31879 \h </w:instrText>
        </w:r>
        <w:r>
          <w:fldChar w:fldCharType="separate"/>
        </w:r>
        <w:r>
          <w:t>35</w:t>
        </w:r>
        <w:r>
          <w:fldChar w:fldCharType="end"/>
        </w:r>
      </w:hyperlink>
    </w:p>
    <w:p>
      <w:pPr>
        <w:pStyle w:val="TOC2"/>
        <w:tabs>
          <w:tab w:val="right" w:leader="dot" w:pos="8306"/>
        </w:tabs>
      </w:pPr>
      <w:hyperlink w:anchor="_Toc20878" w:history="1">
        <w:r>
          <w:rPr>
            <w:rFonts w:ascii="仿宋" w:eastAsia="仿宋" w:hAnsi="仿宋" w:cs="仿宋" w:hint="eastAsia"/>
            <w:lang w:eastAsia="zh-CN"/>
          </w:rPr>
          <w:t>(一)、技术方案选用方向</w:t>
        </w:r>
        <w:r>
          <w:tab/>
        </w:r>
        <w:r>
          <w:fldChar w:fldCharType="begin"/>
        </w:r>
        <w:r>
          <w:instrText xml:space="preserve"> PAGEREF _Toc20878 \h </w:instrText>
        </w:r>
        <w:r>
          <w:fldChar w:fldCharType="separate"/>
        </w:r>
        <w:r>
          <w:t>35</w:t>
        </w:r>
        <w:r>
          <w:fldChar w:fldCharType="end"/>
        </w:r>
      </w:hyperlink>
    </w:p>
    <w:p>
      <w:pPr>
        <w:pStyle w:val="TOC2"/>
        <w:tabs>
          <w:tab w:val="right" w:leader="dot" w:pos="8306"/>
        </w:tabs>
      </w:pPr>
      <w:hyperlink w:anchor="_Toc22386" w:history="1">
        <w:r>
          <w:rPr>
            <w:rFonts w:ascii="仿宋" w:eastAsia="仿宋" w:hAnsi="仿宋" w:cs="仿宋" w:hint="eastAsia"/>
            <w:lang w:eastAsia="zh-CN"/>
          </w:rPr>
          <w:t>(二)、工艺技术方案选用原则</w:t>
        </w:r>
        <w:r>
          <w:tab/>
        </w:r>
        <w:r>
          <w:fldChar w:fldCharType="begin"/>
        </w:r>
        <w:r>
          <w:instrText xml:space="preserve"> PAGEREF _Toc22386 \h </w:instrText>
        </w:r>
        <w:r>
          <w:fldChar w:fldCharType="separate"/>
        </w:r>
        <w:r>
          <w:t>37</w:t>
        </w:r>
        <w:r>
          <w:fldChar w:fldCharType="end"/>
        </w:r>
      </w:hyperlink>
    </w:p>
    <w:p>
      <w:pPr>
        <w:pStyle w:val="TOC2"/>
        <w:tabs>
          <w:tab w:val="right" w:leader="dot" w:pos="8306"/>
        </w:tabs>
      </w:pPr>
      <w:hyperlink w:anchor="_Toc5896" w:history="1">
        <w:r>
          <w:rPr>
            <w:rFonts w:ascii="仿宋" w:eastAsia="仿宋" w:hAnsi="仿宋" w:cs="仿宋" w:hint="eastAsia"/>
            <w:lang w:eastAsia="zh-CN"/>
          </w:rPr>
          <w:t>(三)、工艺技术方案要求</w:t>
        </w:r>
        <w:r>
          <w:tab/>
        </w:r>
        <w:r>
          <w:fldChar w:fldCharType="begin"/>
        </w:r>
        <w:r>
          <w:instrText xml:space="preserve"> PAGEREF _Toc5896 \h </w:instrText>
        </w:r>
        <w:r>
          <w:fldChar w:fldCharType="separate"/>
        </w:r>
        <w:r>
          <w:t>39</w:t>
        </w:r>
        <w:r>
          <w:fldChar w:fldCharType="end"/>
        </w:r>
      </w:hyperlink>
    </w:p>
    <w:p>
      <w:pPr>
        <w:pStyle w:val="TOC1"/>
        <w:tabs>
          <w:tab w:val="right" w:leader="dot" w:pos="8306"/>
        </w:tabs>
      </w:pPr>
      <w:hyperlink w:anchor="_Toc1011" w:history="1">
        <w:r>
          <w:rPr>
            <w:rFonts w:ascii="仿宋" w:eastAsia="仿宋" w:hAnsi="仿宋" w:cs="仿宋" w:hint="eastAsia"/>
            <w:lang w:eastAsia="zh-CN"/>
          </w:rPr>
          <w:t>十一、张紧装置项目计划安排</w:t>
        </w:r>
        <w:r>
          <w:tab/>
        </w:r>
        <w:r>
          <w:fldChar w:fldCharType="begin"/>
        </w:r>
        <w:r>
          <w:instrText xml:space="preserve"> PAGEREF _Toc1011 \h </w:instrText>
        </w:r>
        <w:r>
          <w:fldChar w:fldCharType="separate"/>
        </w:r>
        <w:r>
          <w:t>41</w:t>
        </w:r>
        <w:r>
          <w:fldChar w:fldCharType="end"/>
        </w:r>
      </w:hyperlink>
    </w:p>
    <w:p>
      <w:pPr>
        <w:pStyle w:val="TOC2"/>
        <w:tabs>
          <w:tab w:val="right" w:leader="dot" w:pos="8306"/>
        </w:tabs>
      </w:pPr>
      <w:hyperlink w:anchor="_Toc7131" w:history="1">
        <w:r>
          <w:rPr>
            <w:rFonts w:ascii="仿宋" w:eastAsia="仿宋" w:hAnsi="仿宋" w:cs="仿宋" w:hint="eastAsia"/>
            <w:lang w:eastAsia="zh-CN"/>
          </w:rPr>
          <w:t>(一)、建设周期</w:t>
        </w:r>
        <w:r>
          <w:tab/>
        </w:r>
        <w:r>
          <w:fldChar w:fldCharType="begin"/>
        </w:r>
        <w:r>
          <w:instrText xml:space="preserve"> PAGEREF _Toc7131 \h </w:instrText>
        </w:r>
        <w:r>
          <w:fldChar w:fldCharType="separate"/>
        </w:r>
        <w:r>
          <w:t>41</w:t>
        </w:r>
        <w:r>
          <w:fldChar w:fldCharType="end"/>
        </w:r>
      </w:hyperlink>
    </w:p>
    <w:p>
      <w:pPr>
        <w:pStyle w:val="TOC2"/>
        <w:tabs>
          <w:tab w:val="right" w:leader="dot" w:pos="8306"/>
        </w:tabs>
      </w:pPr>
      <w:hyperlink w:anchor="_Toc21269" w:history="1">
        <w:r>
          <w:rPr>
            <w:rFonts w:ascii="仿宋" w:eastAsia="仿宋" w:hAnsi="仿宋" w:cs="仿宋" w:hint="eastAsia"/>
            <w:lang w:eastAsia="zh-CN"/>
          </w:rPr>
          <w:t>(二)、建设进度</w:t>
        </w:r>
        <w:r>
          <w:tab/>
        </w:r>
        <w:r>
          <w:fldChar w:fldCharType="begin"/>
        </w:r>
        <w:r>
          <w:instrText xml:space="preserve"> PAGEREF _Toc21269 \h </w:instrText>
        </w:r>
        <w:r>
          <w:fldChar w:fldCharType="separate"/>
        </w:r>
        <w:r>
          <w:t>42</w:t>
        </w:r>
        <w:r>
          <w:fldChar w:fldCharType="end"/>
        </w:r>
      </w:hyperlink>
    </w:p>
    <w:p>
      <w:pPr>
        <w:pStyle w:val="TOC2"/>
        <w:tabs>
          <w:tab w:val="right" w:leader="dot" w:pos="8306"/>
        </w:tabs>
      </w:pPr>
      <w:hyperlink w:anchor="_Toc8130" w:history="1">
        <w:r>
          <w:rPr>
            <w:rFonts w:ascii="仿宋" w:eastAsia="仿宋" w:hAnsi="仿宋" w:cs="仿宋" w:hint="eastAsia"/>
            <w:lang w:eastAsia="zh-CN"/>
          </w:rPr>
          <w:t>(三)、进度安排注意事项</w:t>
        </w:r>
        <w:r>
          <w:tab/>
        </w:r>
        <w:r>
          <w:fldChar w:fldCharType="begin"/>
        </w:r>
        <w:r>
          <w:instrText xml:space="preserve"> PAGEREF _Toc8130 \h </w:instrText>
        </w:r>
        <w:r>
          <w:fldChar w:fldCharType="separate"/>
        </w:r>
        <w:r>
          <w:t>43</w:t>
        </w:r>
        <w:r>
          <w:fldChar w:fldCharType="end"/>
        </w:r>
      </w:hyperlink>
    </w:p>
    <w:p>
      <w:pPr>
        <w:pStyle w:val="TOC2"/>
        <w:tabs>
          <w:tab w:val="right" w:leader="dot" w:pos="8306"/>
        </w:tabs>
      </w:pPr>
      <w:hyperlink w:anchor="_Toc21790" w:history="1">
        <w:r>
          <w:rPr>
            <w:rFonts w:ascii="仿宋" w:eastAsia="仿宋" w:hAnsi="仿宋" w:cs="仿宋" w:hint="eastAsia"/>
            <w:lang w:eastAsia="zh-CN"/>
          </w:rPr>
          <w:t>(四)、人力资源配置</w:t>
        </w:r>
        <w:r>
          <w:tab/>
        </w:r>
        <w:r>
          <w:fldChar w:fldCharType="begin"/>
        </w:r>
        <w:r>
          <w:instrText xml:space="preserve"> PAGEREF _Toc21790 \h </w:instrText>
        </w:r>
        <w:r>
          <w:fldChar w:fldCharType="separate"/>
        </w:r>
        <w:r>
          <w:t>44</w:t>
        </w:r>
        <w:r>
          <w:fldChar w:fldCharType="end"/>
        </w:r>
      </w:hyperlink>
    </w:p>
    <w:p>
      <w:pPr>
        <w:pStyle w:val="TOC1"/>
        <w:tabs>
          <w:tab w:val="right" w:leader="dot" w:pos="8306"/>
        </w:tabs>
      </w:pPr>
      <w:hyperlink w:anchor="_Toc19346" w:history="1">
        <w:r>
          <w:rPr>
            <w:rFonts w:ascii="仿宋" w:eastAsia="仿宋" w:hAnsi="仿宋" w:cs="仿宋" w:hint="eastAsia"/>
            <w:lang w:eastAsia="zh-CN"/>
          </w:rPr>
          <w:t>十二、张紧装置项目人力资源管理</w:t>
        </w:r>
        <w:r>
          <w:tab/>
        </w:r>
        <w:r>
          <w:fldChar w:fldCharType="begin"/>
        </w:r>
        <w:r>
          <w:instrText xml:space="preserve"> PAGEREF _Toc19346 \h </w:instrText>
        </w:r>
        <w:r>
          <w:fldChar w:fldCharType="separate"/>
        </w:r>
        <w:r>
          <w:t>45</w:t>
        </w:r>
        <w:r>
          <w:fldChar w:fldCharType="end"/>
        </w:r>
      </w:hyperlink>
    </w:p>
    <w:p>
      <w:pPr>
        <w:pStyle w:val="TOC2"/>
        <w:tabs>
          <w:tab w:val="right" w:leader="dot" w:pos="8306"/>
        </w:tabs>
      </w:pPr>
      <w:hyperlink w:anchor="_Toc10892" w:history="1">
        <w:r>
          <w:rPr>
            <w:rFonts w:ascii="仿宋" w:eastAsia="仿宋" w:hAnsi="仿宋" w:cs="仿宋" w:hint="eastAsia"/>
            <w:lang w:eastAsia="zh-CN"/>
          </w:rPr>
          <w:t>(一)、建立健全的预算管理制度</w:t>
        </w:r>
        <w:r>
          <w:tab/>
        </w:r>
        <w:r>
          <w:fldChar w:fldCharType="begin"/>
        </w:r>
        <w:r>
          <w:instrText xml:space="preserve"> PAGEREF _Toc10892 \h </w:instrText>
        </w:r>
        <w:r>
          <w:fldChar w:fldCharType="separate"/>
        </w:r>
        <w:r>
          <w:t>45</w:t>
        </w:r>
        <w:r>
          <w:fldChar w:fldCharType="end"/>
        </w:r>
      </w:hyperlink>
    </w:p>
    <w:p>
      <w:pPr>
        <w:pStyle w:val="TOC2"/>
        <w:tabs>
          <w:tab w:val="right" w:leader="dot" w:pos="8306"/>
        </w:tabs>
      </w:pPr>
      <w:hyperlink w:anchor="_Toc29902" w:history="1">
        <w:r>
          <w:rPr>
            <w:rFonts w:ascii="仿宋" w:eastAsia="仿宋" w:hAnsi="仿宋" w:cs="仿宋" w:hint="eastAsia"/>
            <w:lang w:eastAsia="zh-CN"/>
          </w:rPr>
          <w:t>(二)、加强资金流动监控</w:t>
        </w:r>
        <w:r>
          <w:tab/>
        </w:r>
        <w:r>
          <w:fldChar w:fldCharType="begin"/>
        </w:r>
        <w:r>
          <w:instrText xml:space="preserve"> PAGEREF _Toc29902 \h </w:instrText>
        </w:r>
        <w:r>
          <w:fldChar w:fldCharType="separate"/>
        </w:r>
        <w:r>
          <w:t>47</w:t>
        </w:r>
        <w:r>
          <w:fldChar w:fldCharType="end"/>
        </w:r>
      </w:hyperlink>
    </w:p>
    <w:p>
      <w:pPr>
        <w:pStyle w:val="TOC2"/>
        <w:tabs>
          <w:tab w:val="right" w:leader="dot" w:pos="8306"/>
        </w:tabs>
      </w:pPr>
      <w:hyperlink w:anchor="_Toc5611" w:history="1">
        <w:r>
          <w:rPr>
            <w:rFonts w:ascii="仿宋" w:eastAsia="仿宋" w:hAnsi="仿宋" w:cs="仿宋" w:hint="eastAsia"/>
            <w:lang w:eastAsia="zh-CN"/>
          </w:rPr>
          <w:t>(三)、制定完善的风险控制机制</w:t>
        </w:r>
        <w:r>
          <w:tab/>
        </w:r>
        <w:r>
          <w:fldChar w:fldCharType="begin"/>
        </w:r>
        <w:r>
          <w:instrText xml:space="preserve"> PAGEREF _Toc5611 \h </w:instrText>
        </w:r>
        <w:r>
          <w:fldChar w:fldCharType="separate"/>
        </w:r>
        <w:r>
          <w:t>48</w:t>
        </w:r>
        <w:r>
          <w:fldChar w:fldCharType="end"/>
        </w:r>
      </w:hyperlink>
    </w:p>
    <w:p>
      <w:pPr>
        <w:pStyle w:val="TOC2"/>
        <w:tabs>
          <w:tab w:val="right" w:leader="dot" w:pos="8306"/>
        </w:tabs>
      </w:pPr>
      <w:hyperlink w:anchor="_Toc21144" w:history="1">
        <w:r>
          <w:rPr>
            <w:rFonts w:ascii="仿宋" w:eastAsia="仿宋" w:hAnsi="仿宋" w:cs="仿宋" w:hint="eastAsia"/>
            <w:lang w:eastAsia="zh-CN"/>
          </w:rPr>
          <w:t>(四)、优化成本管理</w:t>
        </w:r>
        <w:r>
          <w:tab/>
        </w:r>
        <w:r>
          <w:fldChar w:fldCharType="begin"/>
        </w:r>
        <w:r>
          <w:instrText xml:space="preserve"> PAGEREF _Toc21144 \h </w:instrText>
        </w:r>
        <w:r>
          <w:fldChar w:fldCharType="separate"/>
        </w:r>
        <w:r>
          <w:t>49</w:t>
        </w:r>
        <w:r>
          <w:fldChar w:fldCharType="end"/>
        </w:r>
      </w:hyperlink>
    </w:p>
    <w:p>
      <w:pPr>
        <w:pStyle w:val="TOC1"/>
        <w:tabs>
          <w:tab w:val="right" w:leader="dot" w:pos="8306"/>
        </w:tabs>
      </w:pPr>
      <w:hyperlink w:anchor="_Toc7542" w:history="1">
        <w:r>
          <w:rPr>
            <w:rFonts w:ascii="仿宋" w:eastAsia="仿宋" w:hAnsi="仿宋" w:cs="仿宋" w:hint="eastAsia"/>
            <w:lang w:eastAsia="zh-CN"/>
          </w:rPr>
          <w:t>十三、张紧装置项目变更管理</w:t>
        </w:r>
        <w:r>
          <w:tab/>
        </w:r>
        <w:r>
          <w:fldChar w:fldCharType="begin"/>
        </w:r>
        <w:r>
          <w:instrText xml:space="preserve"> PAGEREF _Toc7542 \h </w:instrText>
        </w:r>
        <w:r>
          <w:fldChar w:fldCharType="separate"/>
        </w:r>
        <w:r>
          <w:t>51</w:t>
        </w:r>
        <w:r>
          <w:fldChar w:fldCharType="end"/>
        </w:r>
      </w:hyperlink>
    </w:p>
    <w:p>
      <w:pPr>
        <w:pStyle w:val="TOC2"/>
        <w:tabs>
          <w:tab w:val="right" w:leader="dot" w:pos="8306"/>
        </w:tabs>
      </w:pPr>
      <w:hyperlink w:anchor="_Toc22362" w:history="1">
        <w:r>
          <w:rPr>
            <w:rFonts w:ascii="仿宋" w:eastAsia="仿宋" w:hAnsi="仿宋" w:cs="仿宋" w:hint="eastAsia"/>
            <w:lang w:eastAsia="zh-CN"/>
          </w:rPr>
          <w:t>(一)、变更申请与评估</w:t>
        </w:r>
        <w:r>
          <w:tab/>
        </w:r>
        <w:r>
          <w:fldChar w:fldCharType="begin"/>
        </w:r>
        <w:r>
          <w:instrText xml:space="preserve"> PAGEREF _Toc22362 \h </w:instrText>
        </w:r>
        <w:r>
          <w:fldChar w:fldCharType="separate"/>
        </w:r>
        <w:r>
          <w:t>51</w:t>
        </w:r>
        <w:r>
          <w:fldChar w:fldCharType="end"/>
        </w:r>
      </w:hyperlink>
    </w:p>
    <w:p>
      <w:pPr>
        <w:pStyle w:val="TOC2"/>
        <w:tabs>
          <w:tab w:val="right" w:leader="dot" w:pos="8306"/>
        </w:tabs>
      </w:pPr>
      <w:hyperlink w:anchor="_Toc17057" w:history="1">
        <w:r>
          <w:rPr>
            <w:rFonts w:ascii="仿宋" w:eastAsia="仿宋" w:hAnsi="仿宋" w:cs="仿宋" w:hint="eastAsia"/>
            <w:lang w:eastAsia="zh-CN"/>
          </w:rPr>
          <w:t>(二)、变更实施与控制</w:t>
        </w:r>
        <w:r>
          <w:tab/>
        </w:r>
        <w:r>
          <w:fldChar w:fldCharType="begin"/>
        </w:r>
        <w:r>
          <w:instrText xml:space="preserve"> PAGEREF _Toc17057 \h </w:instrText>
        </w:r>
        <w:r>
          <w:fldChar w:fldCharType="separate"/>
        </w:r>
        <w:r>
          <w:t>51</w:t>
        </w:r>
        <w:r>
          <w:fldChar w:fldCharType="end"/>
        </w:r>
      </w:hyperlink>
    </w:p>
    <w:p>
      <w:pPr>
        <w:pStyle w:val="TOC1"/>
        <w:tabs>
          <w:tab w:val="right" w:leader="dot" w:pos="8306"/>
        </w:tabs>
      </w:pPr>
      <w:hyperlink w:anchor="_Toc15528" w:history="1">
        <w:r>
          <w:rPr>
            <w:rFonts w:ascii="仿宋" w:eastAsia="仿宋" w:hAnsi="仿宋" w:cs="仿宋" w:hint="eastAsia"/>
            <w:lang w:eastAsia="zh-CN"/>
          </w:rPr>
          <w:t>十四、风险识别与分类</w:t>
        </w:r>
        <w:r>
          <w:tab/>
        </w:r>
        <w:r>
          <w:fldChar w:fldCharType="begin"/>
        </w:r>
        <w:r>
          <w:instrText xml:space="preserve"> PAGEREF _Toc15528 \h </w:instrText>
        </w:r>
        <w:r>
          <w:fldChar w:fldCharType="separate"/>
        </w:r>
        <w:r>
          <w:t>52</w:t>
        </w:r>
        <w:r>
          <w:fldChar w:fldCharType="end"/>
        </w:r>
      </w:hyperlink>
    </w:p>
    <w:p>
      <w:pPr>
        <w:pStyle w:val="TOC2"/>
        <w:tabs>
          <w:tab w:val="right" w:leader="dot" w:pos="8306"/>
        </w:tabs>
      </w:pPr>
      <w:hyperlink w:anchor="_Toc18163" w:history="1">
        <w:r>
          <w:rPr>
            <w:rFonts w:ascii="仿宋" w:eastAsia="仿宋" w:hAnsi="仿宋" w:cs="仿宋" w:hint="eastAsia"/>
            <w:lang w:eastAsia="zh-CN"/>
          </w:rPr>
          <w:t>(一)、风险识别</w:t>
        </w:r>
        <w:r>
          <w:tab/>
        </w:r>
        <w:r>
          <w:fldChar w:fldCharType="begin"/>
        </w:r>
        <w:r>
          <w:instrText xml:space="preserve"> PAGEREF _Toc18163 \h </w:instrText>
        </w:r>
        <w:r>
          <w:fldChar w:fldCharType="separate"/>
        </w:r>
        <w:r>
          <w:t>52</w:t>
        </w:r>
        <w:r>
          <w:fldChar w:fldCharType="end"/>
        </w:r>
      </w:hyperlink>
    </w:p>
    <w:p>
      <w:pPr>
        <w:pStyle w:val="TOC2"/>
        <w:tabs>
          <w:tab w:val="right" w:leader="dot" w:pos="8306"/>
        </w:tabs>
      </w:pPr>
      <w:hyperlink w:anchor="_Toc31516" w:history="1">
        <w:r>
          <w:rPr>
            <w:rFonts w:ascii="仿宋" w:eastAsia="仿宋" w:hAnsi="仿宋" w:cs="仿宋" w:hint="eastAsia"/>
            <w:lang w:eastAsia="zh-CN"/>
          </w:rPr>
          <w:t>(二)、风险分类</w:t>
        </w:r>
        <w:r>
          <w:tab/>
        </w:r>
        <w:r>
          <w:fldChar w:fldCharType="begin"/>
        </w:r>
        <w:r>
          <w:instrText xml:space="preserve"> PAGEREF _Toc31516 \h </w:instrText>
        </w:r>
        <w:r>
          <w:fldChar w:fldCharType="separate"/>
        </w:r>
        <w:r>
          <w:t>53</w:t>
        </w:r>
        <w:r>
          <w:fldChar w:fldCharType="end"/>
        </w:r>
      </w:hyperlink>
    </w:p>
    <w:p>
      <w:pPr>
        <w:pStyle w:val="TOC1"/>
        <w:tabs>
          <w:tab w:val="right" w:leader="dot" w:pos="8306"/>
        </w:tabs>
      </w:pPr>
      <w:hyperlink w:anchor="_Toc28909" w:history="1">
        <w:r>
          <w:rPr>
            <w:rFonts w:ascii="仿宋" w:eastAsia="仿宋" w:hAnsi="仿宋" w:cs="仿宋" w:hint="eastAsia"/>
            <w:lang w:eastAsia="zh-CN"/>
          </w:rPr>
          <w:t>十五、质量管理体系</w:t>
        </w:r>
        <w:r>
          <w:tab/>
        </w:r>
        <w:r>
          <w:fldChar w:fldCharType="begin"/>
        </w:r>
        <w:r>
          <w:instrText xml:space="preserve"> PAGEREF _Toc28909 \h </w:instrText>
        </w:r>
        <w:r>
          <w:fldChar w:fldCharType="separate"/>
        </w:r>
        <w:r>
          <w:t>55</w:t>
        </w:r>
        <w:r>
          <w:fldChar w:fldCharType="end"/>
        </w:r>
      </w:hyperlink>
    </w:p>
    <w:p>
      <w:pPr>
        <w:pStyle w:val="TOC2"/>
        <w:tabs>
          <w:tab w:val="right" w:leader="dot" w:pos="8306"/>
        </w:tabs>
      </w:pPr>
      <w:hyperlink w:anchor="_Toc30279" w:history="1">
        <w:r>
          <w:rPr>
            <w:rFonts w:ascii="仿宋" w:eastAsia="仿宋" w:hAnsi="仿宋" w:cs="仿宋" w:hint="eastAsia"/>
            <w:lang w:eastAsia="zh-CN"/>
          </w:rPr>
          <w:t>(一)、质量目标与方针</w:t>
        </w:r>
        <w:r>
          <w:tab/>
        </w:r>
        <w:r>
          <w:fldChar w:fldCharType="begin"/>
        </w:r>
        <w:r>
          <w:instrText xml:space="preserve"> PAGEREF _Toc30279 \h </w:instrText>
        </w:r>
        <w:r>
          <w:fldChar w:fldCharType="separate"/>
        </w:r>
        <w:r>
          <w:t>55</w:t>
        </w:r>
        <w:r>
          <w:fldChar w:fldCharType="end"/>
        </w:r>
      </w:hyperlink>
    </w:p>
    <w:p>
      <w:pPr>
        <w:pStyle w:val="TOC2"/>
        <w:tabs>
          <w:tab w:val="right" w:leader="dot" w:pos="8306"/>
        </w:tabs>
      </w:pPr>
      <w:hyperlink w:anchor="_Toc6338" w:history="1">
        <w:r>
          <w:rPr>
            <w:rFonts w:ascii="仿宋" w:eastAsia="仿宋" w:hAnsi="仿宋" w:cs="仿宋" w:hint="eastAsia"/>
            <w:lang w:eastAsia="zh-CN"/>
          </w:rPr>
          <w:t>(二)、质量管理责任</w:t>
        </w:r>
        <w:r>
          <w:tab/>
        </w:r>
        <w:r>
          <w:fldChar w:fldCharType="begin"/>
        </w:r>
        <w:r>
          <w:instrText xml:space="preserve"> PAGEREF _Toc6338 \h </w:instrText>
        </w:r>
        <w:r>
          <w:fldChar w:fldCharType="separate"/>
        </w:r>
        <w:r>
          <w:t>56</w:t>
        </w:r>
        <w:r>
          <w:fldChar w:fldCharType="end"/>
        </w:r>
      </w:hyperlink>
    </w:p>
    <w:p>
      <w:pPr>
        <w:pStyle w:val="TOC2"/>
        <w:tabs>
          <w:tab w:val="right" w:leader="dot" w:pos="8306"/>
        </w:tabs>
      </w:pPr>
      <w:hyperlink w:anchor="_Toc9447" w:history="1">
        <w:r>
          <w:rPr>
            <w:rFonts w:ascii="仿宋" w:eastAsia="仿宋" w:hAnsi="仿宋" w:cs="仿宋" w:hint="eastAsia"/>
            <w:lang w:eastAsia="zh-CN"/>
          </w:rPr>
          <w:t>(三)、质量管理体系文件</w:t>
        </w:r>
        <w:r>
          <w:tab/>
        </w:r>
        <w:r>
          <w:fldChar w:fldCharType="begin"/>
        </w:r>
        <w:r>
          <w:instrText xml:space="preserve"> PAGEREF _Toc9447 \h </w:instrText>
        </w:r>
        <w:r>
          <w:fldChar w:fldCharType="separate"/>
        </w:r>
        <w:r>
          <w:t>57</w:t>
        </w:r>
        <w:r>
          <w:fldChar w:fldCharType="end"/>
        </w:r>
      </w:hyperlink>
    </w:p>
    <w:p>
      <w:pPr>
        <w:pStyle w:val="TOC2"/>
        <w:tabs>
          <w:tab w:val="right" w:leader="dot" w:pos="8306"/>
        </w:tabs>
      </w:pPr>
      <w:hyperlink w:anchor="_Toc17451" w:history="1">
        <w:r>
          <w:rPr>
            <w:rFonts w:ascii="仿宋" w:eastAsia="仿宋" w:hAnsi="仿宋" w:cs="仿宋" w:hint="eastAsia"/>
            <w:lang w:eastAsia="zh-CN"/>
          </w:rPr>
          <w:t>(四)、质量培训与教育</w:t>
        </w:r>
        <w:r>
          <w:tab/>
        </w:r>
        <w:r>
          <w:fldChar w:fldCharType="begin"/>
        </w:r>
        <w:r>
          <w:instrText xml:space="preserve"> PAGEREF _Toc17451 \h </w:instrText>
        </w:r>
        <w:r>
          <w:fldChar w:fldCharType="separate"/>
        </w:r>
        <w:r>
          <w:t>59</w:t>
        </w:r>
        <w:r>
          <w:fldChar w:fldCharType="end"/>
        </w:r>
      </w:hyperlink>
    </w:p>
    <w:p>
      <w:pPr>
        <w:pStyle w:val="TOC2"/>
        <w:tabs>
          <w:tab w:val="right" w:leader="dot" w:pos="8306"/>
        </w:tabs>
      </w:pPr>
      <w:hyperlink w:anchor="_Toc32763" w:history="1">
        <w:r>
          <w:rPr>
            <w:rFonts w:ascii="仿宋" w:eastAsia="仿宋" w:hAnsi="仿宋" w:cs="仿宋" w:hint="eastAsia"/>
            <w:lang w:eastAsia="zh-CN"/>
          </w:rPr>
          <w:t>(五)、质量审核与评价</w:t>
        </w:r>
        <w:r>
          <w:tab/>
        </w:r>
        <w:r>
          <w:fldChar w:fldCharType="begin"/>
        </w:r>
        <w:r>
          <w:instrText xml:space="preserve"> PAGEREF _Toc32763 \h </w:instrText>
        </w:r>
        <w:r>
          <w:fldChar w:fldCharType="separate"/>
        </w:r>
        <w:r>
          <w:t>60</w:t>
        </w:r>
        <w:r>
          <w:fldChar w:fldCharType="end"/>
        </w:r>
      </w:hyperlink>
    </w:p>
    <w:p>
      <w:pPr>
        <w:pStyle w:val="TOC2"/>
        <w:tabs>
          <w:tab w:val="right" w:leader="dot" w:pos="8306"/>
        </w:tabs>
      </w:pPr>
      <w:hyperlink w:anchor="_Toc4519" w:history="1">
        <w:r>
          <w:rPr>
            <w:rFonts w:ascii="仿宋" w:eastAsia="仿宋" w:hAnsi="仿宋" w:cs="仿宋" w:hint="eastAsia"/>
            <w:lang w:eastAsia="zh-CN"/>
          </w:rPr>
          <w:t>(六)、不符合与纠正措施</w:t>
        </w:r>
        <w:r>
          <w:tab/>
        </w:r>
        <w:r>
          <w:fldChar w:fldCharType="begin"/>
        </w:r>
        <w:r>
          <w:instrText xml:space="preserve"> PAGEREF _Toc4519 \h </w:instrText>
        </w:r>
        <w:r>
          <w:fldChar w:fldCharType="separate"/>
        </w:r>
        <w:r>
          <w:t>62</w:t>
        </w:r>
        <w:r>
          <w:fldChar w:fldCharType="end"/>
        </w:r>
      </w:hyperlink>
    </w:p>
    <w:p>
      <w:pPr>
        <w:pStyle w:val="TOC1"/>
        <w:tabs>
          <w:tab w:val="right" w:leader="dot" w:pos="8306"/>
        </w:tabs>
      </w:pPr>
      <w:hyperlink w:anchor="_Toc6012" w:history="1">
        <w:r>
          <w:rPr>
            <w:rFonts w:ascii="仿宋" w:eastAsia="仿宋" w:hAnsi="仿宋" w:cs="仿宋" w:hint="eastAsia"/>
            <w:lang w:eastAsia="zh-CN"/>
          </w:rPr>
          <w:t>十六、张紧装置项目工程方案分析</w:t>
        </w:r>
        <w:r>
          <w:tab/>
        </w:r>
        <w:r>
          <w:fldChar w:fldCharType="begin"/>
        </w:r>
        <w:r>
          <w:instrText xml:space="preserve"> PAGEREF _Toc6012 \h </w:instrText>
        </w:r>
        <w:r>
          <w:fldChar w:fldCharType="separate"/>
        </w:r>
        <w:r>
          <w:t>63</w:t>
        </w:r>
        <w:r>
          <w:fldChar w:fldCharType="end"/>
        </w:r>
      </w:hyperlink>
    </w:p>
    <w:p>
      <w:pPr>
        <w:pStyle w:val="TOC2"/>
        <w:tabs>
          <w:tab w:val="right" w:leader="dot" w:pos="8306"/>
        </w:tabs>
      </w:pPr>
      <w:hyperlink w:anchor="_Toc30433" w:history="1">
        <w:r>
          <w:rPr>
            <w:rFonts w:ascii="仿宋" w:eastAsia="仿宋" w:hAnsi="仿宋" w:cs="仿宋" w:hint="eastAsia"/>
            <w:lang w:eastAsia="zh-CN"/>
          </w:rPr>
          <w:t>(一)、建筑工程设计原则</w:t>
        </w:r>
        <w:r>
          <w:tab/>
        </w:r>
        <w:r>
          <w:fldChar w:fldCharType="begin"/>
        </w:r>
        <w:r>
          <w:instrText xml:space="preserve"> PAGEREF _Toc30433 \h </w:instrText>
        </w:r>
        <w:r>
          <w:fldChar w:fldCharType="separate"/>
        </w:r>
        <w:r>
          <w:t>63</w:t>
        </w:r>
        <w:r>
          <w:fldChar w:fldCharType="end"/>
        </w:r>
      </w:hyperlink>
    </w:p>
    <w:p>
      <w:pPr>
        <w:pStyle w:val="TOC2"/>
        <w:tabs>
          <w:tab w:val="right" w:leader="dot" w:pos="8306"/>
        </w:tabs>
      </w:pPr>
      <w:hyperlink w:anchor="_Toc25016" w:history="1">
        <w:r>
          <w:rPr>
            <w:rFonts w:ascii="仿宋" w:eastAsia="仿宋" w:hAnsi="仿宋" w:cs="仿宋" w:hint="eastAsia"/>
            <w:lang w:eastAsia="zh-CN"/>
          </w:rPr>
          <w:t>(二)、土建工程建设指标</w:t>
        </w:r>
        <w:r>
          <w:tab/>
        </w:r>
        <w:r>
          <w:fldChar w:fldCharType="begin"/>
        </w:r>
        <w:r>
          <w:instrText xml:space="preserve"> PAGEREF _Toc25016 \h </w:instrText>
        </w:r>
        <w:r>
          <w:fldChar w:fldCharType="separate"/>
        </w:r>
        <w:r>
          <w:t>66</w:t>
        </w:r>
        <w:r>
          <w:fldChar w:fldCharType="end"/>
        </w:r>
      </w:hyperlink>
    </w:p>
    <w:p>
      <w:pPr>
        <w:pStyle w:val="TOC1"/>
        <w:tabs>
          <w:tab w:val="right" w:leader="dot" w:pos="8306"/>
        </w:tabs>
      </w:pPr>
      <w:hyperlink w:anchor="_Toc13072" w:history="1">
        <w:r>
          <w:rPr>
            <w:rFonts w:ascii="仿宋" w:eastAsia="仿宋" w:hAnsi="仿宋" w:cs="仿宋" w:hint="eastAsia"/>
            <w:lang w:eastAsia="zh-CN"/>
          </w:rPr>
          <w:t>十七、张紧装置项目治理与监督</w:t>
        </w:r>
        <w:r>
          <w:tab/>
        </w:r>
        <w:r>
          <w:fldChar w:fldCharType="begin"/>
        </w:r>
        <w:r>
          <w:instrText xml:space="preserve"> PAGEREF _Toc13072 \h </w:instrText>
        </w:r>
        <w:r>
          <w:fldChar w:fldCharType="separate"/>
        </w:r>
        <w:r>
          <w:t>68</w:t>
        </w:r>
        <w:r>
          <w:fldChar w:fldCharType="end"/>
        </w:r>
      </w:hyperlink>
    </w:p>
    <w:p>
      <w:pPr>
        <w:pStyle w:val="TOC2"/>
        <w:tabs>
          <w:tab w:val="right" w:leader="dot" w:pos="8306"/>
        </w:tabs>
      </w:pPr>
      <w:hyperlink w:anchor="_Toc17058" w:history="1">
        <w:r>
          <w:rPr>
            <w:rFonts w:ascii="仿宋" w:eastAsia="仿宋" w:hAnsi="仿宋" w:cs="仿宋" w:hint="eastAsia"/>
            <w:lang w:eastAsia="zh-CN"/>
          </w:rPr>
          <w:t>(一)、张紧装置项目治理结构</w:t>
        </w:r>
        <w:r>
          <w:tab/>
        </w:r>
        <w:r>
          <w:fldChar w:fldCharType="begin"/>
        </w:r>
        <w:r>
          <w:instrText xml:space="preserve"> PAGEREF _Toc17058 \h </w:instrText>
        </w:r>
        <w:r>
          <w:fldChar w:fldCharType="separate"/>
        </w:r>
        <w:r>
          <w:t>68</w:t>
        </w:r>
        <w:r>
          <w:fldChar w:fldCharType="end"/>
        </w:r>
      </w:hyperlink>
    </w:p>
    <w:p>
      <w:pPr>
        <w:pStyle w:val="TOC2"/>
        <w:tabs>
          <w:tab w:val="right" w:leader="dot" w:pos="8306"/>
        </w:tabs>
      </w:pPr>
      <w:hyperlink w:anchor="_Toc7564" w:history="1">
        <w:r>
          <w:rPr>
            <w:rFonts w:ascii="仿宋" w:eastAsia="仿宋" w:hAnsi="仿宋" w:cs="仿宋" w:hint="eastAsia"/>
            <w:lang w:eastAsia="zh-CN"/>
          </w:rPr>
          <w:t>(二)、监督与审计</w:t>
        </w:r>
        <w:r>
          <w:tab/>
        </w:r>
        <w:r>
          <w:fldChar w:fldCharType="begin"/>
        </w:r>
        <w:r>
          <w:instrText xml:space="preserve"> PAGEREF _Toc7564 \h </w:instrText>
        </w:r>
        <w:r>
          <w:fldChar w:fldCharType="separate"/>
        </w:r>
        <w:r>
          <w:t>69</w:t>
        </w:r>
        <w:r>
          <w:fldChar w:fldCharType="end"/>
        </w:r>
      </w:hyperlink>
    </w:p>
    <w:p>
      <w:pPr>
        <w:pStyle w:val="TOC1"/>
        <w:tabs>
          <w:tab w:val="right" w:leader="dot" w:pos="8306"/>
        </w:tabs>
      </w:pPr>
      <w:hyperlink w:anchor="_Toc29339" w:history="1">
        <w:r>
          <w:rPr>
            <w:rFonts w:ascii="仿宋" w:eastAsia="仿宋" w:hAnsi="仿宋" w:cs="仿宋" w:hint="eastAsia"/>
            <w:lang w:eastAsia="zh-CN"/>
          </w:rPr>
          <w:t>十八、供应链管理</w:t>
        </w:r>
        <w:r>
          <w:tab/>
        </w:r>
        <w:r>
          <w:fldChar w:fldCharType="begin"/>
        </w:r>
        <w:r>
          <w:instrText xml:space="preserve"> PAGEREF _Toc29339 \h </w:instrText>
        </w:r>
        <w:r>
          <w:fldChar w:fldCharType="separate"/>
        </w:r>
        <w:r>
          <w:t>70</w:t>
        </w:r>
        <w:r>
          <w:fldChar w:fldCharType="end"/>
        </w:r>
      </w:hyperlink>
    </w:p>
    <w:p>
      <w:pPr>
        <w:pStyle w:val="TOC2"/>
        <w:tabs>
          <w:tab w:val="right" w:leader="dot" w:pos="8306"/>
        </w:tabs>
      </w:pPr>
      <w:hyperlink w:anchor="_Toc31223" w:history="1">
        <w:r>
          <w:rPr>
            <w:rFonts w:ascii="仿宋" w:eastAsia="仿宋" w:hAnsi="仿宋" w:cs="仿宋" w:hint="eastAsia"/>
            <w:lang w:eastAsia="zh-CN"/>
          </w:rPr>
          <w:t>(一)、供应链战略规划</w:t>
        </w:r>
        <w:r>
          <w:tab/>
        </w:r>
        <w:r>
          <w:fldChar w:fldCharType="begin"/>
        </w:r>
        <w:r>
          <w:instrText xml:space="preserve"> PAGEREF _Toc31223 \h </w:instrText>
        </w:r>
        <w:r>
          <w:fldChar w:fldCharType="separate"/>
        </w:r>
        <w:r>
          <w:t>70</w:t>
        </w:r>
        <w:r>
          <w:fldChar w:fldCharType="end"/>
        </w:r>
      </w:hyperlink>
    </w:p>
    <w:p>
      <w:pPr>
        <w:pStyle w:val="TOC2"/>
        <w:tabs>
          <w:tab w:val="right" w:leader="dot" w:pos="8306"/>
        </w:tabs>
      </w:pPr>
      <w:hyperlink w:anchor="_Toc26745" w:history="1">
        <w:r>
          <w:rPr>
            <w:rFonts w:ascii="仿宋" w:eastAsia="仿宋" w:hAnsi="仿宋" w:cs="仿宋" w:hint="eastAsia"/>
            <w:lang w:eastAsia="zh-CN"/>
          </w:rPr>
          <w:t>(二)、供应商选择与合作</w:t>
        </w:r>
        <w:r>
          <w:tab/>
        </w:r>
        <w:r>
          <w:fldChar w:fldCharType="begin"/>
        </w:r>
        <w:r>
          <w:instrText xml:space="preserve"> PAGEREF _Toc26745 \h </w:instrText>
        </w:r>
        <w:r>
          <w:fldChar w:fldCharType="separate"/>
        </w:r>
        <w:r>
          <w:t>72</w:t>
        </w:r>
        <w:r>
          <w:fldChar w:fldCharType="end"/>
        </w:r>
      </w:hyperlink>
    </w:p>
    <w:p>
      <w:pPr>
        <w:pStyle w:val="TOC2"/>
        <w:tabs>
          <w:tab w:val="right" w:leader="dot" w:pos="8306"/>
        </w:tabs>
      </w:pPr>
      <w:hyperlink w:anchor="_Toc1696" w:history="1">
        <w:r>
          <w:rPr>
            <w:rFonts w:ascii="仿宋" w:eastAsia="仿宋" w:hAnsi="仿宋" w:cs="仿宋" w:hint="eastAsia"/>
            <w:lang w:eastAsia="zh-CN"/>
          </w:rPr>
          <w:t>(三)、物流与库存管理</w:t>
        </w:r>
        <w:r>
          <w:tab/>
        </w:r>
        <w:r>
          <w:fldChar w:fldCharType="begin"/>
        </w:r>
        <w:r>
          <w:instrText xml:space="preserve"> PAGEREF _Toc1696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646"/>
      <w:r>
        <w:rPr>
          <w:rFonts w:ascii="仿宋" w:eastAsia="仿宋" w:hAnsi="仿宋" w:cs="仿宋" w:hint="eastAsia"/>
          <w:sz w:val="28"/>
          <w:lang w:eastAsia="zh-CN"/>
        </w:rPr>
        <w:t>一、张紧装置项目选址可行性分析</w:t>
      </w:r>
      <w:bookmarkEnd w:id="2"/>
    </w:p>
    <w:p>
      <w:pPr>
        <w:pStyle w:val="Heading2"/>
        <w:rPr>
          <w:rFonts w:ascii="仿宋" w:eastAsia="仿宋" w:hAnsi="仿宋" w:cs="仿宋" w:hint="eastAsia"/>
          <w:lang w:eastAsia="zh-CN"/>
        </w:rPr>
      </w:pPr>
      <w:bookmarkStart w:id="3" w:name="_Toc15336"/>
      <w:r>
        <w:rPr>
          <w:rFonts w:ascii="仿宋" w:eastAsia="仿宋" w:hAnsi="仿宋" w:cs="仿宋" w:hint="eastAsia"/>
          <w:lang w:eastAsia="zh-CN"/>
        </w:rPr>
        <w:t>(一)、张紧装置项目选址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该张紧装置项目选址位于XX省XX市XX区XXX街道</w:t>
      </w:r>
    </w:p>
    <w:p>
      <w:pPr>
        <w:pStyle w:val="Heading2"/>
        <w:ind w:firstLine="560" w:firstLineChars="200"/>
        <w:rPr>
          <w:rFonts w:ascii="仿宋" w:eastAsia="仿宋" w:hAnsi="仿宋" w:cs="仿宋" w:hint="eastAsia"/>
          <w:sz w:val="28"/>
          <w:lang w:eastAsia="zh-CN"/>
        </w:rPr>
      </w:pPr>
      <w:bookmarkStart w:id="4" w:name="_Toc1457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张紧装置项目的征地面积将根据张紧装置项目的实际规模和需求进行精确规划。具体面积XXX平方米，旨在确保张紧装置项目不仅能够满足当前的发展需求，还能够预留空间以适应未来的扩展。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净用地面积是在征地面积基础上去除不可利用面积后的实际可开发用地。具体面积XXX平方米，考虑到环保、交通、安全等多方面因素，以确保张紧装置项目在整体利用效率上达到最优。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张紧装置项目计划建设的建筑总规模具体面积XXX平方米。这一规模的确定综合考虑了张紧装置项目的性质、规模，以及城市规划的相关要求，确保建筑布局与周边环境协调一致。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绿地率是张紧装置项目用地中被规划为绿地的比例。具体面积XXX平方米，旨在通过合理规划绿地，改善张紧装置项目周边环境，提升居民生活质量，并符合城市整体绿化规划。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容积率是用地上可以建设的建筑总体积与用地面积之比。具体面积XXX，通过合理的容积率规划，确保张紧装置项目建筑规模与周边环境和谐共生。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确保张紧装置项目选址与当地城市规划相一致，具体面积XXX平方米。通过与城市规划部门深入沟通，确保张紧装置项目不仅符合城市的整体发展方向，还能够融入城市的发展布局，为城市的长远发展贡献力量。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张紧装置项目选址符合当地产业政策，具体面积XXX平方米。这包括张紧装置项目对当地经济的促进作用，以及对相关产业的带动效应，确保张紧装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用地总体要求必须符合环保和可持续发展的原则，具体面积XXX平方米。通过采用绿色建筑设计、节能减排等措施，确保张紧装置项目在建设和运营过程中对环境的影响最小化，达到可持续发展的要求。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确保张紧装置项目选址具备必要的公共设施配套，具体面积XXX平方米。这包括交通便利性、教育、医疗等基础设施，以提高居民生活品质，使得张紧装置项目选址更具吸引力。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考虑用地总体要求对当地社会稳定性的影响，具体面积XXX平方米。通过深入了解当地社区反馈，确保张紧装置项目的选址和建设过程对当地社会和谐稳定产生积极作用。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张紧装置项目选址不仅符合法规和规划，还在实际操作中具有可行性。这一全面规划将为张紧装置项目的成功实施提供坚实的基础，确保张紧装置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188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张紧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张紧装置项目的设备规划和空间设计中，我们将采取灵活设备布局的措施。设备布局将根据实际需求进行灵活设计，避免不必要的浪费。通过合理规划设备摆放位置，我们将提高设备的利用率，减少设备间距，以确保张紧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张紧装置项目内部引入共享设施的概念，例如共享会议室、办公区等。通过这种方式，我们可以减少对资源的重复建设，提高资源共享效率，从而减小张紧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944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张紧装置项目的总图布置中，我们将不同功能区域进行明确的规划，以最大程度满足张紧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411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张紧装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张紧装置项目对环境的影响是综合评价的重要因素之一。我们将详细考虑选址周边的自然环境、生态保护区、水源地等情况，确保张紧装置项目的建设和运营对环境影响最小化，并符合当地的环保法规标准。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对选址的评价还需充分考虑当地政府的产业政策和法规。我们将详细了解张紧装置项目所在地的相关政策，确保张紧装置项目的规划和运营与当地法规相符，降低不必要的法律风险。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考虑到社会稳定性对企业运营的重要性，我们将评估选址地区的社会安全情况、劳工关系、社区反馈等方面，以确保张紧装置项目的建设和运营不会受到社会稳定性的负面影响。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最后，我们将综合考虑用地成本，包括土地购置费用、土地开发成本等。通过对用地成本的详细评估，我们能够做出更为精确的经济效益分析，为张紧装置项目的投资决策提供有力支持。</w:t>
      </w:r>
    </w:p>
    <w:p>
      <w:pPr>
        <w:pStyle w:val="Heading1"/>
        <w:ind w:firstLine="560" w:firstLineChars="200"/>
        <w:rPr>
          <w:rFonts w:ascii="仿宋" w:eastAsia="仿宋" w:hAnsi="仿宋" w:cs="仿宋" w:hint="eastAsia"/>
          <w:sz w:val="28"/>
          <w:lang w:eastAsia="zh-CN"/>
        </w:rPr>
      </w:pPr>
      <w:bookmarkStart w:id="8" w:name="_Toc28989"/>
      <w:r>
        <w:rPr>
          <w:rFonts w:ascii="仿宋" w:eastAsia="仿宋" w:hAnsi="仿宋" w:cs="仿宋" w:hint="eastAsia"/>
          <w:sz w:val="28"/>
          <w:lang w:eastAsia="zh-CN"/>
        </w:rPr>
        <w:t>二、张紧装置项目可持续发展</w:t>
      </w:r>
      <w:bookmarkEnd w:id="8"/>
    </w:p>
    <w:p>
      <w:pPr>
        <w:pStyle w:val="Heading2"/>
        <w:rPr>
          <w:rFonts w:ascii="仿宋" w:eastAsia="仿宋" w:hAnsi="仿宋" w:cs="仿宋" w:hint="eastAsia"/>
          <w:lang w:eastAsia="zh-CN"/>
        </w:rPr>
      </w:pPr>
      <w:bookmarkStart w:id="9" w:name="_Toc30891"/>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张紧装置项目中，张紧装置项目团队着眼于未来，明确了可持续发展的战略方向。制定的具体可持续发展目标包括降低资源使用、采用环保技术、最大化社会效益等。这一步骤不仅有助于张紧装置项目在环保和社会责任方面达到最高标准，也为未来提供了明确的指引，确保张紧装置项目的发展符合可持续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1.2 可持续实践的融入张紧装置项目管理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张紧装置项目管理周期。从张紧装置项目规划开始，张紧装置项目团队就考虑了环境和社会的因素。在执行阶段，张紧装置项目团队积极推动绿色技术的应用，优化资源利用。此外，关注员工的社会责任，通过培训和沟通活动提高员工对可持续发展的认知，使他们能够在日常工作中践行可持续实践。这些举措不仅为张紧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9670"/>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扎根于张紧装置项目的可持续发展理念，我们深信环保与社会责任是张紧装置项目成功的关键支柱。在张紧装置项目的每一步，我们都致力于通过创新和实践，履行对环境和社会的坚定责任。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张紧装置项目团队通过引入先进的环保技术、建立高效的废物处理系统以及推动能源节约措施，积极履行环保责任。定期的环保监测和评估确保张紧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张紧装置项目不仅致力于自身可持续发展，还注重对社会的回馈。通过支持社区张紧装置项目、参与慈善事业、提供培训机会等方式，张紧装置项目积极履行社会责任。与当地社区建立积极互动，关注员工的工作与生活平衡，以及员工的身心健康，是张紧装置项目在社会责任层面的关键举措。这样的实践不仅增强了张紧装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6357"/>
      <w:r>
        <w:rPr>
          <w:rFonts w:ascii="仿宋" w:eastAsia="仿宋" w:hAnsi="仿宋" w:cs="仿宋" w:hint="eastAsia"/>
          <w:sz w:val="28"/>
          <w:lang w:eastAsia="zh-CN"/>
        </w:rPr>
        <w:t>三、张紧装置项目土建工程</w:t>
      </w:r>
      <w:bookmarkEnd w:id="11"/>
    </w:p>
    <w:p>
      <w:pPr>
        <w:pStyle w:val="Heading2"/>
        <w:rPr>
          <w:rFonts w:ascii="仿宋" w:eastAsia="仿宋" w:hAnsi="仿宋" w:cs="仿宋" w:hint="eastAsia"/>
          <w:lang w:eastAsia="zh-CN"/>
        </w:rPr>
      </w:pPr>
      <w:bookmarkStart w:id="12" w:name="_Toc20948"/>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在张紧装置项目的建筑工程设计中，我们将秉承一系列重要的设计原则，以确保张紧装置项目建筑在功能、美观、可持续性等方面达到最佳效果。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首要原则是确保建筑的功能性得到最大化的发挥。我们将充分理解张紧装置项目的实际需求，合理布局各个功能区域，保证建筑在满足业务需求的同时，提供高效的工作环境。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在建筑设计中，我们将综合考虑建设和运营成本。通过精细的经济效益分析，确保设计方案在高效利用资源的同时，对张紧装置项目的长期盈利能力有积极的贡献。</w:t>
      </w:r>
    </w:p>
    <w:p>
      <w:pPr>
        <w:pStyle w:val="Heading2"/>
        <w:ind w:firstLine="560" w:firstLineChars="200"/>
        <w:rPr>
          <w:rFonts w:ascii="仿宋" w:eastAsia="仿宋" w:hAnsi="仿宋" w:cs="仿宋" w:hint="eastAsia"/>
          <w:sz w:val="28"/>
          <w:lang w:eastAsia="zh-CN"/>
        </w:rPr>
      </w:pPr>
      <w:bookmarkStart w:id="13" w:name="_Toc11811"/>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张紧装置项目的土建工程设计中，我们将精准设定设计年限，结合张紧装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张紧装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532"/>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张紧装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张紧装置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张紧装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3652"/>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本期工程张紧装置项目预计总建筑面积XXX平方米，其中：计容建筑面积XXX平方米，计划建筑工程投资XX万元，占张紧装置项目总投资的XX%。</w:t>
      </w:r>
    </w:p>
    <w:p>
      <w:pPr>
        <w:pStyle w:val="Heading1"/>
        <w:ind w:firstLine="560" w:firstLineChars="200"/>
        <w:rPr>
          <w:rFonts w:ascii="仿宋" w:eastAsia="仿宋" w:hAnsi="仿宋" w:cs="仿宋" w:hint="eastAsia"/>
          <w:sz w:val="28"/>
          <w:lang w:eastAsia="zh-CN"/>
        </w:rPr>
      </w:pPr>
      <w:bookmarkStart w:id="16" w:name="_Toc15656"/>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13217"/>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张紧装置项目的主要产品是XXXX，预计年产值为XXX万元。这一产品在市场中占据着重要的地位，其广泛的应用范围使得该张紧装置项目的市场前景非常广阔。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张紧装置项目的xxx产品作为重要的原材料之一，将在多个领域发挥关键作用。其在建筑、交通、能源等方面的广泛应用将为整个产业链提供强大的支持，形成产业协同效应。张紧装置项目的年产值XXX万XXX万XXX万万元不仅反映了其在市场上的巨大潜力，更预示着它对国民经济的积极贡献。这种关联度高、涉及面广的产业关系，使得该张紧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4889"/>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张紧装置项目总征地面积为XXXX平方米，相当于约XX.XX亩，其中净用地面积为XXXX平方米，红线范围内相当于约XX.XX亩。这一用地规模充分考虑了张紧装置项目的建设需求，保障了张紧装置项目在合适的空间内得以充分发展。张紧装置项目规划的总建筑面积为XXXX平方米，其中主体工程建设占XXXX平方米，计容建筑面积达XXXX平方米。预计建筑工程的投资将达到XXXX万元，为张紧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张紧装置项目计划购置的设备共计XXXX台（套），设备购置费用为XXXX万元。这一设备购置计划充分考虑到张紧装置项目的生产需求和技术要求，确保了张紧装置项目在生产运营中具备先进的技术装备和高效的生产能力。设备的合理配置将为张紧装置项目的正常运作和未来的产能提升奠定坚实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张紧装置项目计划总投资为XXXX万元，预计年实现营业收入为XXXX万元。这一产能规模的设定旨在确保张紧装置项目能够在投资与回报之间取得平衡，实现长期可持续的发展。张紧装置项目的总投资充分考虑到各个方面的需求，包括用地建设、设备购置等多个环节，以确保张紧装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5654"/>
      <w:r>
        <w:rPr>
          <w:rFonts w:ascii="仿宋" w:eastAsia="仿宋" w:hAnsi="仿宋" w:cs="仿宋" w:hint="eastAsia"/>
          <w:sz w:val="28"/>
          <w:lang w:eastAsia="zh-CN"/>
        </w:rPr>
        <w:t>五、张紧装置项目绩效评估</w:t>
      </w:r>
      <w:bookmarkEnd w:id="19"/>
    </w:p>
    <w:p>
      <w:pPr>
        <w:pStyle w:val="Heading2"/>
        <w:rPr>
          <w:rFonts w:ascii="仿宋" w:eastAsia="仿宋" w:hAnsi="仿宋" w:cs="仿宋" w:hint="eastAsia"/>
          <w:lang w:eastAsia="zh-CN"/>
        </w:rPr>
      </w:pPr>
      <w:bookmarkStart w:id="20" w:name="_Toc11398"/>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张紧装置项目中，我们设计了一套全面的绩效评估指标，以确保张紧装置项目的可控和成功交付。这些指标跨足张紧装置项目目标、成本、进度和质量等多个维度，为我们提供了全面洞察张紧装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张紧装置项目目标达成率是我们关注的首要指标。我们设定了明确的目标，并通过定期监测和评估，迅速发现并应对潜在的目标偏差。这为张紧装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成本绩效是另一个核心关注点。通过实际成本与预算成本的对比分析，我们深入了解成本差异的原因，及时调整资源分配，保持张紧装置项目在经济效益方面的合理水平。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张紧装置项目进度作为关键的绩效指标之一，得到了精心的关注。我们制定了详细的张紧装置项目进度计划，并设立了进度符合度指标，确保实际进度与计划进度保持一致。这使我们能够快速发现和解决潜在的进度问题，保持张紧装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张紧装置项目绩效的不可或缺的一环。我们引入了一系列的质量标准和客户满意度指标，以确保张紧装置项目交付的成果在质量上达到或超越预期水平。通过持续监测这些指标，我们努力提升张紧装置项目整体质量水平，为张紧装置项目的成功交付提供有力保障。通过这些科学且全面的绩效评估，我们能够更好地引导张紧装置项目的持续改进，确保张紧装置项目目标的顺利达成。</w:t>
      </w:r>
    </w:p>
    <w:p>
      <w:pPr>
        <w:pStyle w:val="Heading2"/>
        <w:ind w:firstLine="560" w:firstLineChars="200"/>
        <w:rPr>
          <w:rFonts w:ascii="仿宋" w:eastAsia="仿宋" w:hAnsi="仿宋" w:cs="仿宋" w:hint="eastAsia"/>
          <w:sz w:val="28"/>
          <w:lang w:eastAsia="zh-CN"/>
        </w:rPr>
      </w:pPr>
      <w:bookmarkStart w:id="21" w:name="_Toc16462"/>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绩效评估是张紧装置项目中的关键环节，为确保张紧装置项目达到预期目标，我们采用了多层次、多维度的绩效评估方法。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张紧装置项目的战略目标对齐，确保每个决策和行动都与张紧装置项目整体目标保持一致。团队会定期召开战略对齐会议，审视当前工作与张紧装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张紧装置项目进度、质量、成本和风险等方面。这些指标通过数据收集和分析，为张紧装置项目管理团队提供了客观的评估依据。例如，我们通过张紧装置项目管理软件追踪进度，使用成本绩效分析（CPI）评估成本控制情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https://d.book118.com/997051064062006045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张紧装置项目计划设计方案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张紧装置项目计划设计方案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张紧装置项目计划设计方案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张紧装置项目计划设计方案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张紧装置项目计划设计方案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张紧装置项目计划设计方案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张紧装置项目计划设计方案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张紧装置项目计划设计方案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张紧装置项目计划设计方案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张紧装置项目计划设计方案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张紧装置项目计划设计方案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张紧装置项目计划设计方案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张紧装置项目计划设计方案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张紧装置项目计划设计方案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张紧装置项目计划设计方案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张紧装置项目计划设计方案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张紧装置项目计划设计方案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581E18"/>
    <w:rsid w:val="47581E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7051064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2024-02-21T13:35:00Z</dcterms:created>
  <dcterms:modified xsi:type="dcterms:W3CDTF">2024-02-21T13:35:35Z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D855D55FF6B74F4AA2084A18F4B95DEA_11</vt:lpwstr>
  </property>
  <property fmtid="{D5CDD505-2E9C-101B-9397-08002B2CF9AE}" pid="3" name="KSOProductBuildVer">
    <vt:lpwstr>2052-12.1.0.16250</vt:lpwstr>
  </property>
</Properties>
</file>