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柔印直接制版机项目建设方案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9" w:history="1">
        <w:r>
          <w:rPr>
            <w:rFonts w:ascii="仿宋" w:eastAsia="仿宋" w:hAnsi="仿宋" w:cs="仿宋" w:hint="eastAsia"/>
            <w:lang w:eastAsia="zh-CN"/>
          </w:rPr>
          <w:t>序言</w:t>
        </w:r>
        <w:r>
          <w:tab/>
        </w:r>
        <w:r>
          <w:fldChar w:fldCharType="begin"/>
        </w:r>
        <w:r>
          <w:instrText xml:space="preserve"> PAGEREF _Toc14679 \h </w:instrText>
        </w:r>
        <w:r>
          <w:fldChar w:fldCharType="separate"/>
        </w:r>
        <w:r>
          <w:t>3</w:t>
        </w:r>
        <w:r>
          <w:fldChar w:fldCharType="end"/>
        </w:r>
      </w:hyperlink>
    </w:p>
    <w:p>
      <w:pPr>
        <w:pStyle w:val="TOC1"/>
        <w:tabs>
          <w:tab w:val="right" w:leader="dot" w:pos="8306"/>
        </w:tabs>
      </w:pPr>
      <w:hyperlink w:anchor="_Toc9528" w:history="1">
        <w:r>
          <w:rPr>
            <w:rFonts w:ascii="仿宋" w:eastAsia="仿宋" w:hAnsi="仿宋" w:cs="仿宋" w:hint="eastAsia"/>
            <w:lang w:eastAsia="zh-CN"/>
          </w:rPr>
          <w:t>一、背景、必要性分析</w:t>
        </w:r>
        <w:r>
          <w:tab/>
        </w:r>
        <w:r>
          <w:fldChar w:fldCharType="begin"/>
        </w:r>
        <w:r>
          <w:instrText xml:space="preserve"> PAGEREF _Toc9528 \h </w:instrText>
        </w:r>
        <w:r>
          <w:fldChar w:fldCharType="separate"/>
        </w:r>
        <w:r>
          <w:t>3</w:t>
        </w:r>
        <w:r>
          <w:fldChar w:fldCharType="end"/>
        </w:r>
      </w:hyperlink>
    </w:p>
    <w:p>
      <w:pPr>
        <w:pStyle w:val="TOC2"/>
        <w:tabs>
          <w:tab w:val="right" w:leader="dot" w:pos="8306"/>
        </w:tabs>
      </w:pPr>
      <w:hyperlink w:anchor="_Toc5065" w:history="1">
        <w:r>
          <w:rPr>
            <w:rFonts w:ascii="仿宋" w:eastAsia="仿宋" w:hAnsi="仿宋" w:cs="仿宋" w:hint="eastAsia"/>
            <w:lang w:eastAsia="zh-CN"/>
          </w:rPr>
          <w:t>(一)、项目建设背景</w:t>
        </w:r>
        <w:r>
          <w:tab/>
        </w:r>
        <w:r>
          <w:fldChar w:fldCharType="begin"/>
        </w:r>
        <w:r>
          <w:instrText xml:space="preserve"> PAGEREF _Toc5065 \h </w:instrText>
        </w:r>
        <w:r>
          <w:fldChar w:fldCharType="separate"/>
        </w:r>
        <w:r>
          <w:t>3</w:t>
        </w:r>
        <w:r>
          <w:fldChar w:fldCharType="end"/>
        </w:r>
      </w:hyperlink>
    </w:p>
    <w:p>
      <w:pPr>
        <w:pStyle w:val="TOC2"/>
        <w:tabs>
          <w:tab w:val="right" w:leader="dot" w:pos="8306"/>
        </w:tabs>
      </w:pPr>
      <w:hyperlink w:anchor="_Toc15138" w:history="1">
        <w:r>
          <w:rPr>
            <w:rFonts w:ascii="仿宋" w:eastAsia="仿宋" w:hAnsi="仿宋" w:cs="仿宋" w:hint="eastAsia"/>
            <w:lang w:eastAsia="zh-CN"/>
          </w:rPr>
          <w:t>(二)、必要性分析</w:t>
        </w:r>
        <w:r>
          <w:tab/>
        </w:r>
        <w:r>
          <w:fldChar w:fldCharType="begin"/>
        </w:r>
        <w:r>
          <w:instrText xml:space="preserve"> PAGEREF _Toc15138 \h </w:instrText>
        </w:r>
        <w:r>
          <w:fldChar w:fldCharType="separate"/>
        </w:r>
        <w:r>
          <w:t>4</w:t>
        </w:r>
        <w:r>
          <w:fldChar w:fldCharType="end"/>
        </w:r>
      </w:hyperlink>
    </w:p>
    <w:p>
      <w:pPr>
        <w:pStyle w:val="TOC2"/>
        <w:tabs>
          <w:tab w:val="right" w:leader="dot" w:pos="8306"/>
        </w:tabs>
      </w:pPr>
      <w:hyperlink w:anchor="_Toc3811" w:history="1">
        <w:r>
          <w:rPr>
            <w:rFonts w:ascii="仿宋" w:eastAsia="仿宋" w:hAnsi="仿宋" w:cs="仿宋" w:hint="eastAsia"/>
            <w:lang w:eastAsia="zh-CN"/>
          </w:rPr>
          <w:t>(三)、项目建设有利条件</w:t>
        </w:r>
        <w:r>
          <w:tab/>
        </w:r>
        <w:r>
          <w:fldChar w:fldCharType="begin"/>
        </w:r>
        <w:r>
          <w:instrText xml:space="preserve"> PAGEREF _Toc3811 \h </w:instrText>
        </w:r>
        <w:r>
          <w:fldChar w:fldCharType="separate"/>
        </w:r>
        <w:r>
          <w:t>5</w:t>
        </w:r>
        <w:r>
          <w:fldChar w:fldCharType="end"/>
        </w:r>
      </w:hyperlink>
    </w:p>
    <w:p>
      <w:pPr>
        <w:pStyle w:val="TOC1"/>
        <w:tabs>
          <w:tab w:val="right" w:leader="dot" w:pos="8306"/>
        </w:tabs>
      </w:pPr>
      <w:hyperlink w:anchor="_Toc3437" w:history="1">
        <w:r>
          <w:rPr>
            <w:rFonts w:ascii="仿宋" w:eastAsia="仿宋" w:hAnsi="仿宋" w:cs="仿宋" w:hint="eastAsia"/>
            <w:lang w:eastAsia="zh-CN"/>
          </w:rPr>
          <w:t>二、项目选址研究</w:t>
        </w:r>
        <w:r>
          <w:tab/>
        </w:r>
        <w:r>
          <w:fldChar w:fldCharType="begin"/>
        </w:r>
        <w:r>
          <w:instrText xml:space="preserve"> PAGEREF _Toc3437 \h </w:instrText>
        </w:r>
        <w:r>
          <w:fldChar w:fldCharType="separate"/>
        </w:r>
        <w:r>
          <w:t>7</w:t>
        </w:r>
        <w:r>
          <w:fldChar w:fldCharType="end"/>
        </w:r>
      </w:hyperlink>
    </w:p>
    <w:p>
      <w:pPr>
        <w:pStyle w:val="TOC2"/>
        <w:tabs>
          <w:tab w:val="right" w:leader="dot" w:pos="8306"/>
        </w:tabs>
      </w:pPr>
      <w:hyperlink w:anchor="_Toc24286" w:history="1">
        <w:r>
          <w:rPr>
            <w:rFonts w:ascii="仿宋" w:eastAsia="仿宋" w:hAnsi="仿宋" w:cs="仿宋" w:hint="eastAsia"/>
            <w:lang w:eastAsia="zh-CN"/>
          </w:rPr>
          <w:t>(一)、项目选址原则</w:t>
        </w:r>
        <w:r>
          <w:tab/>
        </w:r>
        <w:r>
          <w:fldChar w:fldCharType="begin"/>
        </w:r>
        <w:r>
          <w:instrText xml:space="preserve"> PAGEREF _Toc24286 \h </w:instrText>
        </w:r>
        <w:r>
          <w:fldChar w:fldCharType="separate"/>
        </w:r>
        <w:r>
          <w:t>7</w:t>
        </w:r>
        <w:r>
          <w:fldChar w:fldCharType="end"/>
        </w:r>
      </w:hyperlink>
    </w:p>
    <w:p>
      <w:pPr>
        <w:pStyle w:val="TOC2"/>
        <w:tabs>
          <w:tab w:val="right" w:leader="dot" w:pos="8306"/>
        </w:tabs>
      </w:pPr>
      <w:hyperlink w:anchor="_Toc5141" w:history="1">
        <w:r>
          <w:rPr>
            <w:rFonts w:ascii="仿宋" w:eastAsia="仿宋" w:hAnsi="仿宋" w:cs="仿宋" w:hint="eastAsia"/>
            <w:lang w:eastAsia="zh-CN"/>
          </w:rPr>
          <w:t>(二)、项目选址</w:t>
        </w:r>
        <w:r>
          <w:tab/>
        </w:r>
        <w:r>
          <w:fldChar w:fldCharType="begin"/>
        </w:r>
        <w:r>
          <w:instrText xml:space="preserve"> PAGEREF _Toc5141 \h </w:instrText>
        </w:r>
        <w:r>
          <w:fldChar w:fldCharType="separate"/>
        </w:r>
        <w:r>
          <w:t>10</w:t>
        </w:r>
        <w:r>
          <w:fldChar w:fldCharType="end"/>
        </w:r>
      </w:hyperlink>
    </w:p>
    <w:p>
      <w:pPr>
        <w:pStyle w:val="TOC2"/>
        <w:tabs>
          <w:tab w:val="right" w:leader="dot" w:pos="8306"/>
        </w:tabs>
      </w:pPr>
      <w:hyperlink w:anchor="_Toc1470" w:history="1">
        <w:r>
          <w:rPr>
            <w:rFonts w:ascii="仿宋" w:eastAsia="仿宋" w:hAnsi="仿宋" w:cs="仿宋" w:hint="eastAsia"/>
            <w:lang w:eastAsia="zh-CN"/>
          </w:rPr>
          <w:t>(三)、建设条件分析</w:t>
        </w:r>
        <w:r>
          <w:tab/>
        </w:r>
        <w:r>
          <w:fldChar w:fldCharType="begin"/>
        </w:r>
        <w:r>
          <w:instrText xml:space="preserve"> PAGEREF _Toc1470 \h </w:instrText>
        </w:r>
        <w:r>
          <w:fldChar w:fldCharType="separate"/>
        </w:r>
        <w:r>
          <w:t>12</w:t>
        </w:r>
        <w:r>
          <w:fldChar w:fldCharType="end"/>
        </w:r>
      </w:hyperlink>
    </w:p>
    <w:p>
      <w:pPr>
        <w:pStyle w:val="TOC2"/>
        <w:tabs>
          <w:tab w:val="right" w:leader="dot" w:pos="8306"/>
        </w:tabs>
      </w:pPr>
      <w:hyperlink w:anchor="_Toc4868" w:history="1">
        <w:r>
          <w:rPr>
            <w:rFonts w:ascii="仿宋" w:eastAsia="仿宋" w:hAnsi="仿宋" w:cs="仿宋" w:hint="eastAsia"/>
            <w:lang w:eastAsia="zh-CN"/>
          </w:rPr>
          <w:t>(四)、用地控制指标</w:t>
        </w:r>
        <w:r>
          <w:tab/>
        </w:r>
        <w:r>
          <w:fldChar w:fldCharType="begin"/>
        </w:r>
        <w:r>
          <w:instrText xml:space="preserve"> PAGEREF _Toc4868 \h </w:instrText>
        </w:r>
        <w:r>
          <w:fldChar w:fldCharType="separate"/>
        </w:r>
        <w:r>
          <w:t>14</w:t>
        </w:r>
        <w:r>
          <w:fldChar w:fldCharType="end"/>
        </w:r>
      </w:hyperlink>
    </w:p>
    <w:p>
      <w:pPr>
        <w:pStyle w:val="TOC2"/>
        <w:tabs>
          <w:tab w:val="right" w:leader="dot" w:pos="8306"/>
        </w:tabs>
      </w:pPr>
      <w:hyperlink w:anchor="_Toc16865" w:history="1">
        <w:r>
          <w:rPr>
            <w:rFonts w:ascii="仿宋" w:eastAsia="仿宋" w:hAnsi="仿宋" w:cs="仿宋" w:hint="eastAsia"/>
            <w:lang w:eastAsia="zh-CN"/>
          </w:rPr>
          <w:t>(五)、地总体要求</w:t>
        </w:r>
        <w:r>
          <w:tab/>
        </w:r>
        <w:r>
          <w:fldChar w:fldCharType="begin"/>
        </w:r>
        <w:r>
          <w:instrText xml:space="preserve"> PAGEREF _Toc16865 \h </w:instrText>
        </w:r>
        <w:r>
          <w:fldChar w:fldCharType="separate"/>
        </w:r>
        <w:r>
          <w:t>15</w:t>
        </w:r>
        <w:r>
          <w:fldChar w:fldCharType="end"/>
        </w:r>
      </w:hyperlink>
    </w:p>
    <w:p>
      <w:pPr>
        <w:pStyle w:val="TOC2"/>
        <w:tabs>
          <w:tab w:val="right" w:leader="dot" w:pos="8306"/>
        </w:tabs>
      </w:pPr>
      <w:hyperlink w:anchor="_Toc30959" w:history="1">
        <w:r>
          <w:rPr>
            <w:rFonts w:ascii="仿宋" w:eastAsia="仿宋" w:hAnsi="仿宋" w:cs="仿宋" w:hint="eastAsia"/>
            <w:lang w:eastAsia="zh-CN"/>
          </w:rPr>
          <w:t>(六)、节约用地措施</w:t>
        </w:r>
        <w:r>
          <w:tab/>
        </w:r>
        <w:r>
          <w:fldChar w:fldCharType="begin"/>
        </w:r>
        <w:r>
          <w:instrText xml:space="preserve"> PAGEREF _Toc30959 \h </w:instrText>
        </w:r>
        <w:r>
          <w:fldChar w:fldCharType="separate"/>
        </w:r>
        <w:r>
          <w:t>16</w:t>
        </w:r>
        <w:r>
          <w:fldChar w:fldCharType="end"/>
        </w:r>
      </w:hyperlink>
    </w:p>
    <w:p>
      <w:pPr>
        <w:pStyle w:val="TOC2"/>
        <w:tabs>
          <w:tab w:val="right" w:leader="dot" w:pos="8306"/>
        </w:tabs>
      </w:pPr>
      <w:hyperlink w:anchor="_Toc29126" w:history="1">
        <w:r>
          <w:rPr>
            <w:rFonts w:ascii="仿宋" w:eastAsia="仿宋" w:hAnsi="仿宋" w:cs="仿宋" w:hint="eastAsia"/>
            <w:lang w:eastAsia="zh-CN"/>
          </w:rPr>
          <w:t>(七)、选址综合评价</w:t>
        </w:r>
        <w:r>
          <w:tab/>
        </w:r>
        <w:r>
          <w:fldChar w:fldCharType="begin"/>
        </w:r>
        <w:r>
          <w:instrText xml:space="preserve"> PAGEREF _Toc29126 \h </w:instrText>
        </w:r>
        <w:r>
          <w:fldChar w:fldCharType="separate"/>
        </w:r>
        <w:r>
          <w:t>18</w:t>
        </w:r>
        <w:r>
          <w:fldChar w:fldCharType="end"/>
        </w:r>
      </w:hyperlink>
    </w:p>
    <w:p>
      <w:pPr>
        <w:pStyle w:val="TOC1"/>
        <w:tabs>
          <w:tab w:val="right" w:leader="dot" w:pos="8306"/>
        </w:tabs>
      </w:pPr>
      <w:hyperlink w:anchor="_Toc12914" w:history="1">
        <w:r>
          <w:rPr>
            <w:rFonts w:ascii="仿宋" w:eastAsia="仿宋" w:hAnsi="仿宋" w:cs="仿宋" w:hint="eastAsia"/>
            <w:lang w:eastAsia="zh-CN"/>
          </w:rPr>
          <w:t>三、环境和生态影响分析</w:t>
        </w:r>
        <w:r>
          <w:tab/>
        </w:r>
        <w:r>
          <w:fldChar w:fldCharType="begin"/>
        </w:r>
        <w:r>
          <w:instrText xml:space="preserve"> PAGEREF _Toc12914 \h </w:instrText>
        </w:r>
        <w:r>
          <w:fldChar w:fldCharType="separate"/>
        </w:r>
        <w:r>
          <w:t>19</w:t>
        </w:r>
        <w:r>
          <w:fldChar w:fldCharType="end"/>
        </w:r>
      </w:hyperlink>
    </w:p>
    <w:p>
      <w:pPr>
        <w:pStyle w:val="TOC2"/>
        <w:tabs>
          <w:tab w:val="right" w:leader="dot" w:pos="8306"/>
        </w:tabs>
      </w:pPr>
      <w:hyperlink w:anchor="_Toc8009" w:history="1">
        <w:r>
          <w:rPr>
            <w:rFonts w:ascii="仿宋" w:eastAsia="仿宋" w:hAnsi="仿宋" w:cs="仿宋" w:hint="eastAsia"/>
            <w:lang w:eastAsia="zh-CN"/>
          </w:rPr>
          <w:t>(一)、环境和生态现状</w:t>
        </w:r>
        <w:r>
          <w:tab/>
        </w:r>
        <w:r>
          <w:fldChar w:fldCharType="begin"/>
        </w:r>
        <w:r>
          <w:instrText xml:space="preserve"> PAGEREF _Toc8009 \h </w:instrText>
        </w:r>
        <w:r>
          <w:fldChar w:fldCharType="separate"/>
        </w:r>
        <w:r>
          <w:t>19</w:t>
        </w:r>
        <w:r>
          <w:fldChar w:fldCharType="end"/>
        </w:r>
      </w:hyperlink>
    </w:p>
    <w:p>
      <w:pPr>
        <w:pStyle w:val="TOC2"/>
        <w:tabs>
          <w:tab w:val="right" w:leader="dot" w:pos="8306"/>
        </w:tabs>
      </w:pPr>
      <w:hyperlink w:anchor="_Toc31456" w:history="1">
        <w:r>
          <w:rPr>
            <w:rFonts w:ascii="仿宋" w:eastAsia="仿宋" w:hAnsi="仿宋" w:cs="仿宋" w:hint="eastAsia"/>
            <w:lang w:eastAsia="zh-CN"/>
          </w:rPr>
          <w:t>(二)、生态环境影响分析</w:t>
        </w:r>
        <w:r>
          <w:tab/>
        </w:r>
        <w:r>
          <w:fldChar w:fldCharType="begin"/>
        </w:r>
        <w:r>
          <w:instrText xml:space="preserve"> PAGEREF _Toc31456 \h </w:instrText>
        </w:r>
        <w:r>
          <w:fldChar w:fldCharType="separate"/>
        </w:r>
        <w:r>
          <w:t>20</w:t>
        </w:r>
        <w:r>
          <w:fldChar w:fldCharType="end"/>
        </w:r>
      </w:hyperlink>
    </w:p>
    <w:p>
      <w:pPr>
        <w:pStyle w:val="TOC2"/>
        <w:tabs>
          <w:tab w:val="right" w:leader="dot" w:pos="8306"/>
        </w:tabs>
      </w:pPr>
      <w:hyperlink w:anchor="_Toc13750" w:history="1">
        <w:r>
          <w:rPr>
            <w:rFonts w:ascii="仿宋" w:eastAsia="仿宋" w:hAnsi="仿宋" w:cs="仿宋" w:hint="eastAsia"/>
            <w:lang w:eastAsia="zh-CN"/>
          </w:rPr>
          <w:t>(三)、生态环境保护措施</w:t>
        </w:r>
        <w:r>
          <w:tab/>
        </w:r>
        <w:r>
          <w:fldChar w:fldCharType="begin"/>
        </w:r>
        <w:r>
          <w:instrText xml:space="preserve"> PAGEREF _Toc13750 \h </w:instrText>
        </w:r>
        <w:r>
          <w:fldChar w:fldCharType="separate"/>
        </w:r>
        <w:r>
          <w:t>21</w:t>
        </w:r>
        <w:r>
          <w:fldChar w:fldCharType="end"/>
        </w:r>
      </w:hyperlink>
    </w:p>
    <w:p>
      <w:pPr>
        <w:pStyle w:val="TOC2"/>
        <w:tabs>
          <w:tab w:val="right" w:leader="dot" w:pos="8306"/>
        </w:tabs>
      </w:pPr>
      <w:hyperlink w:anchor="_Toc16531" w:history="1">
        <w:r>
          <w:rPr>
            <w:rFonts w:ascii="仿宋" w:eastAsia="仿宋" w:hAnsi="仿宋" w:cs="仿宋" w:hint="eastAsia"/>
            <w:lang w:eastAsia="zh-CN"/>
          </w:rPr>
          <w:t>(四)、地质灾害影响分析</w:t>
        </w:r>
        <w:r>
          <w:tab/>
        </w:r>
        <w:r>
          <w:fldChar w:fldCharType="begin"/>
        </w:r>
        <w:r>
          <w:instrText xml:space="preserve"> PAGEREF _Toc16531 \h </w:instrText>
        </w:r>
        <w:r>
          <w:fldChar w:fldCharType="separate"/>
        </w:r>
        <w:r>
          <w:t>23</w:t>
        </w:r>
        <w:r>
          <w:fldChar w:fldCharType="end"/>
        </w:r>
      </w:hyperlink>
    </w:p>
    <w:p>
      <w:pPr>
        <w:pStyle w:val="TOC2"/>
        <w:tabs>
          <w:tab w:val="right" w:leader="dot" w:pos="8306"/>
        </w:tabs>
      </w:pPr>
      <w:hyperlink w:anchor="_Toc16721" w:history="1">
        <w:r>
          <w:rPr>
            <w:rFonts w:ascii="仿宋" w:eastAsia="仿宋" w:hAnsi="仿宋" w:cs="仿宋" w:hint="eastAsia"/>
            <w:lang w:eastAsia="zh-CN"/>
          </w:rPr>
          <w:t>(五)、特殊环境影响</w:t>
        </w:r>
        <w:r>
          <w:tab/>
        </w:r>
        <w:r>
          <w:fldChar w:fldCharType="begin"/>
        </w:r>
        <w:r>
          <w:instrText xml:space="preserve"> PAGEREF _Toc16721 \h </w:instrText>
        </w:r>
        <w:r>
          <w:fldChar w:fldCharType="separate"/>
        </w:r>
        <w:r>
          <w:t>25</w:t>
        </w:r>
        <w:r>
          <w:fldChar w:fldCharType="end"/>
        </w:r>
      </w:hyperlink>
    </w:p>
    <w:p>
      <w:pPr>
        <w:pStyle w:val="TOC1"/>
        <w:tabs>
          <w:tab w:val="right" w:leader="dot" w:pos="8306"/>
        </w:tabs>
      </w:pPr>
      <w:hyperlink w:anchor="_Toc8389" w:history="1">
        <w:r>
          <w:rPr>
            <w:rFonts w:ascii="仿宋" w:eastAsia="仿宋" w:hAnsi="仿宋" w:cs="仿宋" w:hint="eastAsia"/>
            <w:lang w:eastAsia="zh-CN"/>
          </w:rPr>
          <w:t>四、建设风险评估分析</w:t>
        </w:r>
        <w:r>
          <w:tab/>
        </w:r>
        <w:r>
          <w:fldChar w:fldCharType="begin"/>
        </w:r>
        <w:r>
          <w:instrText xml:space="preserve"> PAGEREF _Toc8389 \h </w:instrText>
        </w:r>
        <w:r>
          <w:fldChar w:fldCharType="separate"/>
        </w:r>
        <w:r>
          <w:t>26</w:t>
        </w:r>
        <w:r>
          <w:fldChar w:fldCharType="end"/>
        </w:r>
      </w:hyperlink>
    </w:p>
    <w:p>
      <w:pPr>
        <w:pStyle w:val="TOC2"/>
        <w:tabs>
          <w:tab w:val="right" w:leader="dot" w:pos="8306"/>
        </w:tabs>
      </w:pPr>
      <w:hyperlink w:anchor="_Toc19532" w:history="1">
        <w:r>
          <w:rPr>
            <w:rFonts w:ascii="仿宋" w:eastAsia="仿宋" w:hAnsi="仿宋" w:cs="仿宋" w:hint="eastAsia"/>
            <w:lang w:eastAsia="zh-CN"/>
          </w:rPr>
          <w:t>(一)、政策风险分析</w:t>
        </w:r>
        <w:r>
          <w:tab/>
        </w:r>
        <w:r>
          <w:fldChar w:fldCharType="begin"/>
        </w:r>
        <w:r>
          <w:instrText xml:space="preserve"> PAGEREF _Toc19532 \h </w:instrText>
        </w:r>
        <w:r>
          <w:fldChar w:fldCharType="separate"/>
        </w:r>
        <w:r>
          <w:t>26</w:t>
        </w:r>
        <w:r>
          <w:fldChar w:fldCharType="end"/>
        </w:r>
      </w:hyperlink>
    </w:p>
    <w:p>
      <w:pPr>
        <w:pStyle w:val="TOC2"/>
        <w:tabs>
          <w:tab w:val="right" w:leader="dot" w:pos="8306"/>
        </w:tabs>
      </w:pPr>
      <w:hyperlink w:anchor="_Toc24383" w:history="1">
        <w:r>
          <w:rPr>
            <w:rFonts w:ascii="仿宋" w:eastAsia="仿宋" w:hAnsi="仿宋" w:cs="仿宋" w:hint="eastAsia"/>
            <w:lang w:eastAsia="zh-CN"/>
          </w:rPr>
          <w:t>(二)、社会风险分析</w:t>
        </w:r>
        <w:r>
          <w:tab/>
        </w:r>
        <w:r>
          <w:fldChar w:fldCharType="begin"/>
        </w:r>
        <w:r>
          <w:instrText xml:space="preserve"> PAGEREF _Toc24383 \h </w:instrText>
        </w:r>
        <w:r>
          <w:fldChar w:fldCharType="separate"/>
        </w:r>
        <w:r>
          <w:t>27</w:t>
        </w:r>
        <w:r>
          <w:fldChar w:fldCharType="end"/>
        </w:r>
      </w:hyperlink>
    </w:p>
    <w:p>
      <w:pPr>
        <w:pStyle w:val="TOC2"/>
        <w:tabs>
          <w:tab w:val="right" w:leader="dot" w:pos="8306"/>
        </w:tabs>
      </w:pPr>
      <w:hyperlink w:anchor="_Toc19521" w:history="1">
        <w:r>
          <w:rPr>
            <w:rFonts w:ascii="仿宋" w:eastAsia="仿宋" w:hAnsi="仿宋" w:cs="仿宋" w:hint="eastAsia"/>
            <w:lang w:eastAsia="zh-CN"/>
          </w:rPr>
          <w:t>(三)、市场风险分析</w:t>
        </w:r>
        <w:r>
          <w:tab/>
        </w:r>
        <w:r>
          <w:fldChar w:fldCharType="begin"/>
        </w:r>
        <w:r>
          <w:instrText xml:space="preserve"> PAGEREF _Toc19521 \h </w:instrText>
        </w:r>
        <w:r>
          <w:fldChar w:fldCharType="separate"/>
        </w:r>
        <w:r>
          <w:t>29</w:t>
        </w:r>
        <w:r>
          <w:fldChar w:fldCharType="end"/>
        </w:r>
      </w:hyperlink>
    </w:p>
    <w:p>
      <w:pPr>
        <w:pStyle w:val="TOC2"/>
        <w:tabs>
          <w:tab w:val="right" w:leader="dot" w:pos="8306"/>
        </w:tabs>
      </w:pPr>
      <w:hyperlink w:anchor="_Toc8280" w:history="1">
        <w:r>
          <w:rPr>
            <w:rFonts w:ascii="仿宋" w:eastAsia="仿宋" w:hAnsi="仿宋" w:cs="仿宋" w:hint="eastAsia"/>
            <w:lang w:eastAsia="zh-CN"/>
          </w:rPr>
          <w:t>(四)、资金风险分析</w:t>
        </w:r>
        <w:r>
          <w:tab/>
        </w:r>
        <w:r>
          <w:fldChar w:fldCharType="begin"/>
        </w:r>
        <w:r>
          <w:instrText xml:space="preserve"> PAGEREF _Toc8280 \h </w:instrText>
        </w:r>
        <w:r>
          <w:fldChar w:fldCharType="separate"/>
        </w:r>
        <w:r>
          <w:t>29</w:t>
        </w:r>
        <w:r>
          <w:fldChar w:fldCharType="end"/>
        </w:r>
      </w:hyperlink>
    </w:p>
    <w:p>
      <w:pPr>
        <w:pStyle w:val="TOC2"/>
        <w:tabs>
          <w:tab w:val="right" w:leader="dot" w:pos="8306"/>
        </w:tabs>
      </w:pPr>
      <w:hyperlink w:anchor="_Toc27819" w:history="1">
        <w:r>
          <w:rPr>
            <w:rFonts w:ascii="仿宋" w:eastAsia="仿宋" w:hAnsi="仿宋" w:cs="仿宋" w:hint="eastAsia"/>
            <w:lang w:eastAsia="zh-CN"/>
          </w:rPr>
          <w:t>(五)、技术风险分析</w:t>
        </w:r>
        <w:r>
          <w:tab/>
        </w:r>
        <w:r>
          <w:fldChar w:fldCharType="begin"/>
        </w:r>
        <w:r>
          <w:instrText xml:space="preserve"> PAGEREF _Toc27819 \h </w:instrText>
        </w:r>
        <w:r>
          <w:fldChar w:fldCharType="separate"/>
        </w:r>
        <w:r>
          <w:t>30</w:t>
        </w:r>
        <w:r>
          <w:fldChar w:fldCharType="end"/>
        </w:r>
      </w:hyperlink>
    </w:p>
    <w:p>
      <w:pPr>
        <w:pStyle w:val="TOC2"/>
        <w:tabs>
          <w:tab w:val="right" w:leader="dot" w:pos="8306"/>
        </w:tabs>
      </w:pPr>
      <w:hyperlink w:anchor="_Toc8223" w:history="1">
        <w:r>
          <w:rPr>
            <w:rFonts w:ascii="仿宋" w:eastAsia="仿宋" w:hAnsi="仿宋" w:cs="仿宋" w:hint="eastAsia"/>
            <w:lang w:eastAsia="zh-CN"/>
          </w:rPr>
          <w:t>(六)、财务风险分析</w:t>
        </w:r>
        <w:r>
          <w:tab/>
        </w:r>
        <w:r>
          <w:fldChar w:fldCharType="begin"/>
        </w:r>
        <w:r>
          <w:instrText xml:space="preserve"> PAGEREF _Toc8223 \h </w:instrText>
        </w:r>
        <w:r>
          <w:fldChar w:fldCharType="separate"/>
        </w:r>
        <w:r>
          <w:t>32</w:t>
        </w:r>
        <w:r>
          <w:fldChar w:fldCharType="end"/>
        </w:r>
      </w:hyperlink>
    </w:p>
    <w:p>
      <w:pPr>
        <w:pStyle w:val="TOC2"/>
        <w:tabs>
          <w:tab w:val="right" w:leader="dot" w:pos="8306"/>
        </w:tabs>
      </w:pPr>
      <w:hyperlink w:anchor="_Toc9712" w:history="1">
        <w:r>
          <w:rPr>
            <w:rFonts w:ascii="仿宋" w:eastAsia="仿宋" w:hAnsi="仿宋" w:cs="仿宋" w:hint="eastAsia"/>
            <w:lang w:eastAsia="zh-CN"/>
          </w:rPr>
          <w:t>(七)、管理风险分析</w:t>
        </w:r>
        <w:r>
          <w:tab/>
        </w:r>
        <w:r>
          <w:fldChar w:fldCharType="begin"/>
        </w:r>
        <w:r>
          <w:instrText xml:space="preserve"> PAGEREF _Toc9712 \h </w:instrText>
        </w:r>
        <w:r>
          <w:fldChar w:fldCharType="separate"/>
        </w:r>
        <w:r>
          <w:t>33</w:t>
        </w:r>
        <w:r>
          <w:fldChar w:fldCharType="end"/>
        </w:r>
      </w:hyperlink>
    </w:p>
    <w:p>
      <w:pPr>
        <w:pStyle w:val="TOC2"/>
        <w:tabs>
          <w:tab w:val="right" w:leader="dot" w:pos="8306"/>
        </w:tabs>
      </w:pPr>
      <w:hyperlink w:anchor="_Toc14244" w:history="1">
        <w:r>
          <w:rPr>
            <w:rFonts w:ascii="仿宋" w:eastAsia="仿宋" w:hAnsi="仿宋" w:cs="仿宋" w:hint="eastAsia"/>
            <w:lang w:eastAsia="zh-CN"/>
          </w:rPr>
          <w:t>(八)、其它风险分析</w:t>
        </w:r>
        <w:r>
          <w:tab/>
        </w:r>
        <w:r>
          <w:fldChar w:fldCharType="begin"/>
        </w:r>
        <w:r>
          <w:instrText xml:space="preserve"> PAGEREF _Toc14244 \h </w:instrText>
        </w:r>
        <w:r>
          <w:fldChar w:fldCharType="separate"/>
        </w:r>
        <w:r>
          <w:t>35</w:t>
        </w:r>
        <w:r>
          <w:fldChar w:fldCharType="end"/>
        </w:r>
      </w:hyperlink>
    </w:p>
    <w:p>
      <w:pPr>
        <w:pStyle w:val="TOC2"/>
        <w:tabs>
          <w:tab w:val="right" w:leader="dot" w:pos="8306"/>
        </w:tabs>
      </w:pPr>
      <w:hyperlink w:anchor="_Toc19966" w:history="1">
        <w:r>
          <w:rPr>
            <w:rFonts w:ascii="仿宋" w:eastAsia="仿宋" w:hAnsi="仿宋" w:cs="仿宋" w:hint="eastAsia"/>
            <w:lang w:eastAsia="zh-CN"/>
          </w:rPr>
          <w:t>(九)、社会影响评估</w:t>
        </w:r>
        <w:r>
          <w:tab/>
        </w:r>
        <w:r>
          <w:fldChar w:fldCharType="begin"/>
        </w:r>
        <w:r>
          <w:instrText xml:space="preserve"> PAGEREF _Toc19966 \h </w:instrText>
        </w:r>
        <w:r>
          <w:fldChar w:fldCharType="separate"/>
        </w:r>
        <w:r>
          <w:t>36</w:t>
        </w:r>
        <w:r>
          <w:fldChar w:fldCharType="end"/>
        </w:r>
      </w:hyperlink>
    </w:p>
    <w:p>
      <w:pPr>
        <w:pStyle w:val="TOC1"/>
        <w:tabs>
          <w:tab w:val="right" w:leader="dot" w:pos="8306"/>
        </w:tabs>
      </w:pPr>
      <w:hyperlink w:anchor="_Toc18878" w:history="1">
        <w:r>
          <w:rPr>
            <w:rFonts w:ascii="仿宋" w:eastAsia="仿宋" w:hAnsi="仿宋" w:cs="仿宋" w:hint="eastAsia"/>
            <w:lang w:eastAsia="zh-CN"/>
          </w:rPr>
          <w:t>五、柔印直接制版机项目概论</w:t>
        </w:r>
        <w:r>
          <w:tab/>
        </w:r>
        <w:r>
          <w:fldChar w:fldCharType="begin"/>
        </w:r>
        <w:r>
          <w:instrText xml:space="preserve"> PAGEREF _Toc18878 \h </w:instrText>
        </w:r>
        <w:r>
          <w:fldChar w:fldCharType="separate"/>
        </w:r>
        <w:r>
          <w:t>38</w:t>
        </w:r>
        <w:r>
          <w:fldChar w:fldCharType="end"/>
        </w:r>
      </w:hyperlink>
    </w:p>
    <w:p>
      <w:pPr>
        <w:pStyle w:val="TOC2"/>
        <w:tabs>
          <w:tab w:val="right" w:leader="dot" w:pos="8306"/>
        </w:tabs>
      </w:pPr>
      <w:hyperlink w:anchor="_Toc30343" w:history="1">
        <w:r>
          <w:rPr>
            <w:rFonts w:ascii="仿宋" w:eastAsia="仿宋" w:hAnsi="仿宋" w:cs="仿宋" w:hint="eastAsia"/>
            <w:lang w:eastAsia="zh-CN"/>
          </w:rPr>
          <w:t>(一)、项目申报单位概况</w:t>
        </w:r>
        <w:r>
          <w:tab/>
        </w:r>
        <w:r>
          <w:fldChar w:fldCharType="begin"/>
        </w:r>
        <w:r>
          <w:instrText xml:space="preserve"> PAGEREF _Toc30343 \h </w:instrText>
        </w:r>
        <w:r>
          <w:fldChar w:fldCharType="separate"/>
        </w:r>
        <w:r>
          <w:t>38</w:t>
        </w:r>
        <w:r>
          <w:fldChar w:fldCharType="end"/>
        </w:r>
      </w:hyperlink>
    </w:p>
    <w:p>
      <w:pPr>
        <w:pStyle w:val="TOC2"/>
        <w:tabs>
          <w:tab w:val="right" w:leader="dot" w:pos="8306"/>
        </w:tabs>
      </w:pPr>
      <w:hyperlink w:anchor="_Toc15037" w:history="1">
        <w:r>
          <w:rPr>
            <w:rFonts w:ascii="仿宋" w:eastAsia="仿宋" w:hAnsi="仿宋" w:cs="仿宋" w:hint="eastAsia"/>
            <w:lang w:eastAsia="zh-CN"/>
          </w:rPr>
          <w:t>(二)、项目概况</w:t>
        </w:r>
        <w:r>
          <w:tab/>
        </w:r>
        <w:r>
          <w:fldChar w:fldCharType="begin"/>
        </w:r>
        <w:r>
          <w:instrText xml:space="preserve"> PAGEREF _Toc15037 \h </w:instrText>
        </w:r>
        <w:r>
          <w:fldChar w:fldCharType="separate"/>
        </w:r>
        <w:r>
          <w:t>39</w:t>
        </w:r>
        <w:r>
          <w:fldChar w:fldCharType="end"/>
        </w:r>
      </w:hyperlink>
    </w:p>
    <w:p>
      <w:pPr>
        <w:pStyle w:val="TOC1"/>
        <w:tabs>
          <w:tab w:val="right" w:leader="dot" w:pos="8306"/>
        </w:tabs>
      </w:pPr>
      <w:hyperlink w:anchor="_Toc20062" w:history="1">
        <w:r>
          <w:rPr>
            <w:rFonts w:ascii="仿宋" w:eastAsia="仿宋" w:hAnsi="仿宋" w:cs="仿宋" w:hint="eastAsia"/>
            <w:lang w:eastAsia="zh-CN"/>
          </w:rPr>
          <w:t>六、经济影响分析</w:t>
        </w:r>
        <w:r>
          <w:tab/>
        </w:r>
        <w:r>
          <w:fldChar w:fldCharType="begin"/>
        </w:r>
        <w:r>
          <w:instrText xml:space="preserve"> PAGEREF _Toc20062 \h </w:instrText>
        </w:r>
        <w:r>
          <w:fldChar w:fldCharType="separate"/>
        </w:r>
        <w:r>
          <w:t>42</w:t>
        </w:r>
        <w:r>
          <w:fldChar w:fldCharType="end"/>
        </w:r>
      </w:hyperlink>
    </w:p>
    <w:p>
      <w:pPr>
        <w:pStyle w:val="TOC2"/>
        <w:tabs>
          <w:tab w:val="right" w:leader="dot" w:pos="8306"/>
        </w:tabs>
      </w:pPr>
      <w:hyperlink w:anchor="_Toc29411" w:history="1">
        <w:r>
          <w:rPr>
            <w:rFonts w:ascii="仿宋" w:eastAsia="仿宋" w:hAnsi="仿宋" w:cs="仿宋" w:hint="eastAsia"/>
            <w:lang w:eastAsia="zh-CN"/>
          </w:rPr>
          <w:t>(一)、经济费用效益或费用效果分析</w:t>
        </w:r>
        <w:r>
          <w:tab/>
        </w:r>
        <w:r>
          <w:fldChar w:fldCharType="begin"/>
        </w:r>
        <w:r>
          <w:instrText xml:space="preserve"> PAGEREF _Toc29411 \h </w:instrText>
        </w:r>
        <w:r>
          <w:fldChar w:fldCharType="separate"/>
        </w:r>
        <w:r>
          <w:t>42</w:t>
        </w:r>
        <w:r>
          <w:fldChar w:fldCharType="end"/>
        </w:r>
      </w:hyperlink>
    </w:p>
    <w:p>
      <w:pPr>
        <w:pStyle w:val="TOC2"/>
        <w:tabs>
          <w:tab w:val="right" w:leader="dot" w:pos="8306"/>
        </w:tabs>
      </w:pPr>
      <w:hyperlink w:anchor="_Toc9863" w:history="1">
        <w:r>
          <w:rPr>
            <w:rFonts w:ascii="仿宋" w:eastAsia="仿宋" w:hAnsi="仿宋" w:cs="仿宋" w:hint="eastAsia"/>
            <w:lang w:eastAsia="zh-CN"/>
          </w:rPr>
          <w:t>(二)、行业影响分析</w:t>
        </w:r>
        <w:r>
          <w:tab/>
        </w:r>
        <w:r>
          <w:fldChar w:fldCharType="begin"/>
        </w:r>
        <w:r>
          <w:instrText xml:space="preserve"> PAGEREF _Toc9863 \h </w:instrText>
        </w:r>
        <w:r>
          <w:fldChar w:fldCharType="separate"/>
        </w:r>
        <w:r>
          <w:t>45</w:t>
        </w:r>
        <w:r>
          <w:fldChar w:fldCharType="end"/>
        </w:r>
      </w:hyperlink>
    </w:p>
    <w:p>
      <w:pPr>
        <w:pStyle w:val="TOC2"/>
        <w:tabs>
          <w:tab w:val="right" w:leader="dot" w:pos="8306"/>
        </w:tabs>
      </w:pPr>
      <w:hyperlink w:anchor="_Toc10669" w:history="1">
        <w:r>
          <w:rPr>
            <w:rFonts w:ascii="仿宋" w:eastAsia="仿宋" w:hAnsi="仿宋" w:cs="仿宋" w:hint="eastAsia"/>
            <w:lang w:eastAsia="zh-CN"/>
          </w:rPr>
          <w:t>(三)、区域经济影响分析</w:t>
        </w:r>
        <w:r>
          <w:tab/>
        </w:r>
        <w:r>
          <w:fldChar w:fldCharType="begin"/>
        </w:r>
        <w:r>
          <w:instrText xml:space="preserve"> PAGEREF _Toc10669 \h </w:instrText>
        </w:r>
        <w:r>
          <w:fldChar w:fldCharType="separate"/>
        </w:r>
        <w:r>
          <w:t>46</w:t>
        </w:r>
        <w:r>
          <w:fldChar w:fldCharType="end"/>
        </w:r>
      </w:hyperlink>
    </w:p>
    <w:p>
      <w:pPr>
        <w:pStyle w:val="TOC2"/>
        <w:tabs>
          <w:tab w:val="right" w:leader="dot" w:pos="8306"/>
        </w:tabs>
      </w:pPr>
      <w:hyperlink w:anchor="_Toc246" w:history="1">
        <w:r>
          <w:rPr>
            <w:rFonts w:ascii="仿宋" w:eastAsia="仿宋" w:hAnsi="仿宋" w:cs="仿宋" w:hint="eastAsia"/>
            <w:lang w:eastAsia="zh-CN"/>
          </w:rPr>
          <w:t>(四)、宏观经济影响分析</w:t>
        </w:r>
        <w:r>
          <w:tab/>
        </w:r>
        <w:r>
          <w:fldChar w:fldCharType="begin"/>
        </w:r>
        <w:r>
          <w:instrText xml:space="preserve"> PAGEREF _Toc246 \h </w:instrText>
        </w:r>
        <w:r>
          <w:fldChar w:fldCharType="separate"/>
        </w:r>
        <w:r>
          <w:t>47</w:t>
        </w:r>
        <w:r>
          <w:fldChar w:fldCharType="end"/>
        </w:r>
      </w:hyperlink>
    </w:p>
    <w:p>
      <w:pPr>
        <w:pStyle w:val="TOC1"/>
        <w:tabs>
          <w:tab w:val="right" w:leader="dot" w:pos="8306"/>
        </w:tabs>
      </w:pPr>
      <w:hyperlink w:anchor="_Toc26655" w:history="1">
        <w:r>
          <w:rPr>
            <w:rFonts w:ascii="仿宋" w:eastAsia="仿宋" w:hAnsi="仿宋" w:cs="仿宋" w:hint="eastAsia"/>
            <w:lang w:eastAsia="zh-CN"/>
          </w:rPr>
          <w:t>七、技术创新与产业升级</w:t>
        </w:r>
        <w:r>
          <w:tab/>
        </w:r>
        <w:r>
          <w:fldChar w:fldCharType="begin"/>
        </w:r>
        <w:r>
          <w:instrText xml:space="preserve"> PAGEREF _Toc26655 \h </w:instrText>
        </w:r>
        <w:r>
          <w:fldChar w:fldCharType="separate"/>
        </w:r>
        <w:r>
          <w:t>49</w:t>
        </w:r>
        <w:r>
          <w:fldChar w:fldCharType="end"/>
        </w:r>
      </w:hyperlink>
    </w:p>
    <w:p>
      <w:pPr>
        <w:pStyle w:val="TOC2"/>
        <w:tabs>
          <w:tab w:val="right" w:leader="dot" w:pos="8306"/>
        </w:tabs>
      </w:pPr>
      <w:hyperlink w:anchor="_Toc32270" w:history="1">
        <w:r>
          <w:rPr>
            <w:rFonts w:ascii="仿宋" w:eastAsia="仿宋" w:hAnsi="仿宋" w:cs="仿宋" w:hint="eastAsia"/>
            <w:lang w:eastAsia="zh-CN"/>
          </w:rPr>
          <w:t>(一)、技术创新方向与目标</w:t>
        </w:r>
        <w:r>
          <w:tab/>
        </w:r>
        <w:r>
          <w:fldChar w:fldCharType="begin"/>
        </w:r>
        <w:r>
          <w:instrText xml:space="preserve"> PAGEREF _Toc32270 \h </w:instrText>
        </w:r>
        <w:r>
          <w:fldChar w:fldCharType="separate"/>
        </w:r>
        <w:r>
          <w:t>49</w:t>
        </w:r>
        <w:r>
          <w:fldChar w:fldCharType="end"/>
        </w:r>
      </w:hyperlink>
    </w:p>
    <w:p>
      <w:pPr>
        <w:pStyle w:val="TOC2"/>
        <w:tabs>
          <w:tab w:val="right" w:leader="dot" w:pos="8306"/>
        </w:tabs>
      </w:pPr>
      <w:hyperlink w:anchor="_Toc25265" w:history="1">
        <w:r>
          <w:rPr>
            <w:rFonts w:ascii="仿宋" w:eastAsia="仿宋" w:hAnsi="仿宋" w:cs="仿宋" w:hint="eastAsia"/>
            <w:lang w:eastAsia="zh-CN"/>
          </w:rPr>
          <w:t>(二)、产业升级路径与措施</w:t>
        </w:r>
        <w:r>
          <w:tab/>
        </w:r>
        <w:r>
          <w:fldChar w:fldCharType="begin"/>
        </w:r>
        <w:r>
          <w:instrText xml:space="preserve"> PAGEREF _Toc25265 \h </w:instrText>
        </w:r>
        <w:r>
          <w:fldChar w:fldCharType="separate"/>
        </w:r>
        <w:r>
          <w:t>50</w:t>
        </w:r>
        <w:r>
          <w:fldChar w:fldCharType="end"/>
        </w:r>
      </w:hyperlink>
    </w:p>
    <w:p>
      <w:pPr>
        <w:pStyle w:val="TOC1"/>
        <w:tabs>
          <w:tab w:val="right" w:leader="dot" w:pos="8306"/>
        </w:tabs>
      </w:pPr>
      <w:hyperlink w:anchor="_Toc26468" w:history="1">
        <w:r>
          <w:rPr>
            <w:rFonts w:ascii="仿宋" w:eastAsia="仿宋" w:hAnsi="仿宋" w:cs="仿宋" w:hint="eastAsia"/>
            <w:lang w:eastAsia="zh-CN"/>
          </w:rPr>
          <w:t>八、客户关系管理与市场拓展</w:t>
        </w:r>
        <w:r>
          <w:tab/>
        </w:r>
        <w:r>
          <w:fldChar w:fldCharType="begin"/>
        </w:r>
        <w:r>
          <w:instrText xml:space="preserve"> PAGEREF _Toc26468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2" w:history="1">
        <w:r>
          <w:rPr>
            <w:rFonts w:ascii="仿宋" w:eastAsia="仿宋" w:hAnsi="仿宋" w:cs="仿宋" w:hint="eastAsia"/>
            <w:lang w:eastAsia="zh-CN"/>
          </w:rPr>
          <w:t>(一)、客户关系管理策略</w:t>
        </w:r>
        <w:r>
          <w:tab/>
        </w:r>
        <w:r>
          <w:fldChar w:fldCharType="begin"/>
        </w:r>
        <w:r>
          <w:instrText xml:space="preserve"> PAGEREF _Toc4002 \h </w:instrText>
        </w:r>
        <w:r>
          <w:fldChar w:fldCharType="separate"/>
        </w:r>
        <w:r>
          <w:t>51</w:t>
        </w:r>
        <w:r>
          <w:fldChar w:fldCharType="end"/>
        </w:r>
      </w:hyperlink>
    </w:p>
    <w:p>
      <w:pPr>
        <w:pStyle w:val="TOC2"/>
        <w:tabs>
          <w:tab w:val="right" w:leader="dot" w:pos="8306"/>
        </w:tabs>
      </w:pPr>
      <w:hyperlink w:anchor="_Toc18774" w:history="1">
        <w:r>
          <w:rPr>
            <w:rFonts w:ascii="仿宋" w:eastAsia="仿宋" w:hAnsi="仿宋" w:cs="仿宋" w:hint="eastAsia"/>
            <w:lang w:eastAsia="zh-CN"/>
          </w:rPr>
          <w:t>(二)、市场拓展方案</w:t>
        </w:r>
        <w:r>
          <w:tab/>
        </w:r>
        <w:r>
          <w:fldChar w:fldCharType="begin"/>
        </w:r>
        <w:r>
          <w:instrText xml:space="preserve"> PAGEREF _Toc18774 \h </w:instrText>
        </w:r>
        <w:r>
          <w:fldChar w:fldCharType="separate"/>
        </w:r>
        <w:r>
          <w:t>52</w:t>
        </w:r>
        <w:r>
          <w:fldChar w:fldCharType="end"/>
        </w:r>
      </w:hyperlink>
    </w:p>
    <w:p>
      <w:pPr>
        <w:pStyle w:val="TOC1"/>
        <w:tabs>
          <w:tab w:val="right" w:leader="dot" w:pos="8306"/>
        </w:tabs>
      </w:pPr>
      <w:hyperlink w:anchor="_Toc17574" w:history="1">
        <w:r>
          <w:rPr>
            <w:rFonts w:ascii="仿宋" w:eastAsia="仿宋" w:hAnsi="仿宋" w:cs="仿宋" w:hint="eastAsia"/>
            <w:lang w:eastAsia="zh-CN"/>
          </w:rPr>
          <w:t>九、经济效益与社会效益优化</w:t>
        </w:r>
        <w:r>
          <w:tab/>
        </w:r>
        <w:r>
          <w:fldChar w:fldCharType="begin"/>
        </w:r>
        <w:r>
          <w:instrText xml:space="preserve"> PAGEREF _Toc17574 \h </w:instrText>
        </w:r>
        <w:r>
          <w:fldChar w:fldCharType="separate"/>
        </w:r>
        <w:r>
          <w:t>54</w:t>
        </w:r>
        <w:r>
          <w:fldChar w:fldCharType="end"/>
        </w:r>
      </w:hyperlink>
    </w:p>
    <w:p>
      <w:pPr>
        <w:pStyle w:val="TOC2"/>
        <w:tabs>
          <w:tab w:val="right" w:leader="dot" w:pos="8306"/>
        </w:tabs>
      </w:pPr>
      <w:hyperlink w:anchor="_Toc23139" w:history="1">
        <w:r>
          <w:rPr>
            <w:rFonts w:ascii="仿宋" w:eastAsia="仿宋" w:hAnsi="仿宋" w:cs="仿宋" w:hint="eastAsia"/>
            <w:lang w:eastAsia="zh-CN"/>
          </w:rPr>
          <w:t>(一)、经济效益提升策略</w:t>
        </w:r>
        <w:r>
          <w:tab/>
        </w:r>
        <w:r>
          <w:fldChar w:fldCharType="begin"/>
        </w:r>
        <w:r>
          <w:instrText xml:space="preserve"> PAGEREF _Toc23139 \h </w:instrText>
        </w:r>
        <w:r>
          <w:fldChar w:fldCharType="separate"/>
        </w:r>
        <w:r>
          <w:t>54</w:t>
        </w:r>
        <w:r>
          <w:fldChar w:fldCharType="end"/>
        </w:r>
      </w:hyperlink>
    </w:p>
    <w:p>
      <w:pPr>
        <w:pStyle w:val="TOC2"/>
        <w:tabs>
          <w:tab w:val="right" w:leader="dot" w:pos="8306"/>
        </w:tabs>
      </w:pPr>
      <w:hyperlink w:anchor="_Toc16210" w:history="1">
        <w:r>
          <w:rPr>
            <w:rFonts w:ascii="仿宋" w:eastAsia="仿宋" w:hAnsi="仿宋" w:cs="仿宋" w:hint="eastAsia"/>
            <w:lang w:eastAsia="zh-CN"/>
          </w:rPr>
          <w:t>(二)、社会效益增强方案</w:t>
        </w:r>
        <w:r>
          <w:tab/>
        </w:r>
        <w:r>
          <w:fldChar w:fldCharType="begin"/>
        </w:r>
        <w:r>
          <w:instrText xml:space="preserve"> PAGEREF _Toc16210 \h </w:instrText>
        </w:r>
        <w:r>
          <w:fldChar w:fldCharType="separate"/>
        </w:r>
        <w:r>
          <w:t>55</w:t>
        </w:r>
        <w:r>
          <w:fldChar w:fldCharType="end"/>
        </w:r>
      </w:hyperlink>
    </w:p>
    <w:p>
      <w:pPr>
        <w:pStyle w:val="TOC1"/>
        <w:tabs>
          <w:tab w:val="right" w:leader="dot" w:pos="8306"/>
        </w:tabs>
      </w:pPr>
      <w:hyperlink w:anchor="_Toc9854" w:history="1">
        <w:r>
          <w:rPr>
            <w:rFonts w:ascii="仿宋" w:eastAsia="仿宋" w:hAnsi="仿宋" w:cs="仿宋" w:hint="eastAsia"/>
            <w:lang w:eastAsia="zh-CN"/>
          </w:rPr>
          <w:t>十、环境保护与绿色发展</w:t>
        </w:r>
        <w:r>
          <w:tab/>
        </w:r>
        <w:r>
          <w:fldChar w:fldCharType="begin"/>
        </w:r>
        <w:r>
          <w:instrText xml:space="preserve"> PAGEREF _Toc9854 \h </w:instrText>
        </w:r>
        <w:r>
          <w:fldChar w:fldCharType="separate"/>
        </w:r>
        <w:r>
          <w:t>56</w:t>
        </w:r>
        <w:r>
          <w:fldChar w:fldCharType="end"/>
        </w:r>
      </w:hyperlink>
    </w:p>
    <w:p>
      <w:pPr>
        <w:pStyle w:val="TOC2"/>
        <w:tabs>
          <w:tab w:val="right" w:leader="dot" w:pos="8306"/>
        </w:tabs>
      </w:pPr>
      <w:hyperlink w:anchor="_Toc21950" w:history="1">
        <w:r>
          <w:rPr>
            <w:rFonts w:ascii="仿宋" w:eastAsia="仿宋" w:hAnsi="仿宋" w:cs="仿宋" w:hint="eastAsia"/>
            <w:lang w:eastAsia="zh-CN"/>
          </w:rPr>
          <w:t>(一)、环境保护措施</w:t>
        </w:r>
        <w:r>
          <w:tab/>
        </w:r>
        <w:r>
          <w:fldChar w:fldCharType="begin"/>
        </w:r>
        <w:r>
          <w:instrText xml:space="preserve"> PAGEREF _Toc21950 \h </w:instrText>
        </w:r>
        <w:r>
          <w:fldChar w:fldCharType="separate"/>
        </w:r>
        <w:r>
          <w:t>56</w:t>
        </w:r>
        <w:r>
          <w:fldChar w:fldCharType="end"/>
        </w:r>
      </w:hyperlink>
    </w:p>
    <w:p>
      <w:pPr>
        <w:pStyle w:val="TOC2"/>
        <w:tabs>
          <w:tab w:val="right" w:leader="dot" w:pos="8306"/>
        </w:tabs>
      </w:pPr>
      <w:hyperlink w:anchor="_Toc26023" w:history="1">
        <w:r>
          <w:rPr>
            <w:rFonts w:ascii="仿宋" w:eastAsia="仿宋" w:hAnsi="仿宋" w:cs="仿宋" w:hint="eastAsia"/>
            <w:lang w:eastAsia="zh-CN"/>
          </w:rPr>
          <w:t>(二)、绿色发展与可持续发展策略</w:t>
        </w:r>
        <w:r>
          <w:tab/>
        </w:r>
        <w:r>
          <w:fldChar w:fldCharType="begin"/>
        </w:r>
        <w:r>
          <w:instrText xml:space="preserve"> PAGEREF _Toc26023 \h </w:instrText>
        </w:r>
        <w:r>
          <w:fldChar w:fldCharType="separate"/>
        </w:r>
        <w:r>
          <w:t>57</w:t>
        </w:r>
        <w:r>
          <w:fldChar w:fldCharType="end"/>
        </w:r>
      </w:hyperlink>
    </w:p>
    <w:p>
      <w:pPr>
        <w:pStyle w:val="TOC1"/>
        <w:tabs>
          <w:tab w:val="right" w:leader="dot" w:pos="8306"/>
        </w:tabs>
      </w:pPr>
      <w:hyperlink w:anchor="_Toc14623" w:history="1">
        <w:r>
          <w:rPr>
            <w:rFonts w:ascii="仿宋" w:eastAsia="仿宋" w:hAnsi="仿宋" w:cs="仿宋" w:hint="eastAsia"/>
            <w:lang w:eastAsia="zh-CN"/>
          </w:rPr>
          <w:t>十一、资金管理与财务规划</w:t>
        </w:r>
        <w:r>
          <w:tab/>
        </w:r>
        <w:r>
          <w:fldChar w:fldCharType="begin"/>
        </w:r>
        <w:r>
          <w:instrText xml:space="preserve"> PAGEREF _Toc14623 \h </w:instrText>
        </w:r>
        <w:r>
          <w:fldChar w:fldCharType="separate"/>
        </w:r>
        <w:r>
          <w:t>59</w:t>
        </w:r>
        <w:r>
          <w:fldChar w:fldCharType="end"/>
        </w:r>
      </w:hyperlink>
    </w:p>
    <w:p>
      <w:pPr>
        <w:pStyle w:val="TOC2"/>
        <w:tabs>
          <w:tab w:val="right" w:leader="dot" w:pos="8306"/>
        </w:tabs>
      </w:pPr>
      <w:hyperlink w:anchor="_Toc24717" w:history="1">
        <w:r>
          <w:rPr>
            <w:rFonts w:ascii="仿宋" w:eastAsia="仿宋" w:hAnsi="仿宋" w:cs="仿宋" w:hint="eastAsia"/>
            <w:lang w:eastAsia="zh-CN"/>
          </w:rPr>
          <w:t>(一)、项目资金来源与筹措</w:t>
        </w:r>
        <w:r>
          <w:tab/>
        </w:r>
        <w:r>
          <w:fldChar w:fldCharType="begin"/>
        </w:r>
        <w:r>
          <w:instrText xml:space="preserve"> PAGEREF _Toc24717 \h </w:instrText>
        </w:r>
        <w:r>
          <w:fldChar w:fldCharType="separate"/>
        </w:r>
        <w:r>
          <w:t>59</w:t>
        </w:r>
        <w:r>
          <w:fldChar w:fldCharType="end"/>
        </w:r>
      </w:hyperlink>
    </w:p>
    <w:p>
      <w:pPr>
        <w:pStyle w:val="TOC2"/>
        <w:tabs>
          <w:tab w:val="right" w:leader="dot" w:pos="8306"/>
        </w:tabs>
      </w:pPr>
      <w:hyperlink w:anchor="_Toc17015" w:history="1">
        <w:r>
          <w:rPr>
            <w:rFonts w:ascii="仿宋" w:eastAsia="仿宋" w:hAnsi="仿宋" w:cs="仿宋" w:hint="eastAsia"/>
            <w:lang w:eastAsia="zh-CN"/>
          </w:rPr>
          <w:t>(二)、资金使用与监管</w:t>
        </w:r>
        <w:r>
          <w:tab/>
        </w:r>
        <w:r>
          <w:fldChar w:fldCharType="begin"/>
        </w:r>
        <w:r>
          <w:instrText xml:space="preserve"> PAGEREF _Toc17015 \h </w:instrText>
        </w:r>
        <w:r>
          <w:fldChar w:fldCharType="separate"/>
        </w:r>
        <w:r>
          <w:t>60</w:t>
        </w:r>
        <w:r>
          <w:fldChar w:fldCharType="end"/>
        </w:r>
      </w:hyperlink>
    </w:p>
    <w:p>
      <w:pPr>
        <w:pStyle w:val="TOC2"/>
        <w:tabs>
          <w:tab w:val="right" w:leader="dot" w:pos="8306"/>
        </w:tabs>
      </w:pPr>
      <w:hyperlink w:anchor="_Toc6921" w:history="1">
        <w:r>
          <w:rPr>
            <w:rFonts w:ascii="仿宋" w:eastAsia="仿宋" w:hAnsi="仿宋" w:cs="仿宋" w:hint="eastAsia"/>
            <w:lang w:eastAsia="zh-CN"/>
          </w:rPr>
          <w:t>(三)、财务规划与预测</w:t>
        </w:r>
        <w:r>
          <w:tab/>
        </w:r>
        <w:r>
          <w:fldChar w:fldCharType="begin"/>
        </w:r>
        <w:r>
          <w:instrText xml:space="preserve"> PAGEREF _Toc6921 \h </w:instrText>
        </w:r>
        <w:r>
          <w:fldChar w:fldCharType="separate"/>
        </w:r>
        <w:r>
          <w:t>62</w:t>
        </w:r>
        <w:r>
          <w:fldChar w:fldCharType="end"/>
        </w:r>
      </w:hyperlink>
    </w:p>
    <w:p>
      <w:pPr>
        <w:pStyle w:val="TOC1"/>
        <w:tabs>
          <w:tab w:val="right" w:leader="dot" w:pos="8306"/>
        </w:tabs>
      </w:pPr>
      <w:hyperlink w:anchor="_Toc16784" w:history="1">
        <w:r>
          <w:rPr>
            <w:rFonts w:ascii="仿宋" w:eastAsia="仿宋" w:hAnsi="仿宋" w:cs="仿宋" w:hint="eastAsia"/>
            <w:lang w:eastAsia="zh-CN"/>
          </w:rPr>
          <w:t>十二、安全与应急管理</w:t>
        </w:r>
        <w:r>
          <w:tab/>
        </w:r>
        <w:r>
          <w:fldChar w:fldCharType="begin"/>
        </w:r>
        <w:r>
          <w:instrText xml:space="preserve"> PAGEREF _Toc16784 \h </w:instrText>
        </w:r>
        <w:r>
          <w:fldChar w:fldCharType="separate"/>
        </w:r>
        <w:r>
          <w:t>63</w:t>
        </w:r>
        <w:r>
          <w:fldChar w:fldCharType="end"/>
        </w:r>
      </w:hyperlink>
    </w:p>
    <w:p>
      <w:pPr>
        <w:pStyle w:val="TOC2"/>
        <w:tabs>
          <w:tab w:val="right" w:leader="dot" w:pos="8306"/>
        </w:tabs>
      </w:pPr>
      <w:hyperlink w:anchor="_Toc31668" w:history="1">
        <w:r>
          <w:rPr>
            <w:rFonts w:ascii="仿宋" w:eastAsia="仿宋" w:hAnsi="仿宋" w:cs="仿宋" w:hint="eastAsia"/>
            <w:lang w:eastAsia="zh-CN"/>
          </w:rPr>
          <w:t>(一)、安全生产管理</w:t>
        </w:r>
        <w:r>
          <w:tab/>
        </w:r>
        <w:r>
          <w:fldChar w:fldCharType="begin"/>
        </w:r>
        <w:r>
          <w:instrText xml:space="preserve"> PAGEREF _Toc31668 \h </w:instrText>
        </w:r>
        <w:r>
          <w:fldChar w:fldCharType="separate"/>
        </w:r>
        <w:r>
          <w:t>63</w:t>
        </w:r>
        <w:r>
          <w:fldChar w:fldCharType="end"/>
        </w:r>
      </w:hyperlink>
    </w:p>
    <w:p>
      <w:pPr>
        <w:pStyle w:val="TOC2"/>
        <w:tabs>
          <w:tab w:val="right" w:leader="dot" w:pos="8306"/>
        </w:tabs>
      </w:pPr>
      <w:hyperlink w:anchor="_Toc18638" w:history="1">
        <w:r>
          <w:rPr>
            <w:rFonts w:ascii="仿宋" w:eastAsia="仿宋" w:hAnsi="仿宋" w:cs="仿宋" w:hint="eastAsia"/>
            <w:lang w:eastAsia="zh-CN"/>
          </w:rPr>
          <w:t>(二)、应急预案与响应</w:t>
        </w:r>
        <w:r>
          <w:tab/>
        </w:r>
        <w:r>
          <w:fldChar w:fldCharType="begin"/>
        </w:r>
        <w:r>
          <w:instrText xml:space="preserve"> PAGEREF _Toc18638 \h </w:instrText>
        </w:r>
        <w:r>
          <w:fldChar w:fldCharType="separate"/>
        </w:r>
        <w:r>
          <w:t>64</w:t>
        </w:r>
        <w:r>
          <w:fldChar w:fldCharType="end"/>
        </w:r>
      </w:hyperlink>
    </w:p>
    <w:p>
      <w:pPr>
        <w:pStyle w:val="TOC1"/>
        <w:tabs>
          <w:tab w:val="right" w:leader="dot" w:pos="8306"/>
        </w:tabs>
      </w:pPr>
      <w:hyperlink w:anchor="_Toc8420" w:history="1">
        <w:r>
          <w:rPr>
            <w:rFonts w:ascii="仿宋" w:eastAsia="仿宋" w:hAnsi="仿宋" w:cs="仿宋" w:hint="eastAsia"/>
            <w:lang w:eastAsia="zh-CN"/>
          </w:rPr>
          <w:t>十三、法律法规与政策遵循</w:t>
        </w:r>
        <w:r>
          <w:tab/>
        </w:r>
        <w:r>
          <w:fldChar w:fldCharType="begin"/>
        </w:r>
        <w:r>
          <w:instrText xml:space="preserve"> PAGEREF _Toc8420 \h </w:instrText>
        </w:r>
        <w:r>
          <w:fldChar w:fldCharType="separate"/>
        </w:r>
        <w:r>
          <w:t>66</w:t>
        </w:r>
        <w:r>
          <w:fldChar w:fldCharType="end"/>
        </w:r>
      </w:hyperlink>
    </w:p>
    <w:p>
      <w:pPr>
        <w:pStyle w:val="TOC2"/>
        <w:tabs>
          <w:tab w:val="right" w:leader="dot" w:pos="8306"/>
        </w:tabs>
      </w:pPr>
      <w:hyperlink w:anchor="_Toc1186" w:history="1">
        <w:r>
          <w:rPr>
            <w:rFonts w:ascii="仿宋" w:eastAsia="仿宋" w:hAnsi="仿宋" w:cs="仿宋" w:hint="eastAsia"/>
            <w:lang w:eastAsia="zh-CN"/>
          </w:rPr>
          <w:t>(一)、法律法规遵守</w:t>
        </w:r>
        <w:r>
          <w:tab/>
        </w:r>
        <w:r>
          <w:fldChar w:fldCharType="begin"/>
        </w:r>
        <w:r>
          <w:instrText xml:space="preserve"> PAGEREF _Toc1186 \h </w:instrText>
        </w:r>
        <w:r>
          <w:fldChar w:fldCharType="separate"/>
        </w:r>
        <w:r>
          <w:t>66</w:t>
        </w:r>
        <w:r>
          <w:fldChar w:fldCharType="end"/>
        </w:r>
      </w:hyperlink>
    </w:p>
    <w:p>
      <w:pPr>
        <w:pStyle w:val="TOC2"/>
        <w:tabs>
          <w:tab w:val="right" w:leader="dot" w:pos="8306"/>
        </w:tabs>
      </w:pPr>
      <w:hyperlink w:anchor="_Toc22227" w:history="1">
        <w:r>
          <w:rPr>
            <w:rFonts w:ascii="仿宋" w:eastAsia="仿宋" w:hAnsi="仿宋" w:cs="仿宋" w:hint="eastAsia"/>
            <w:lang w:eastAsia="zh-CN"/>
          </w:rPr>
          <w:t>(二)、政策导向与利用</w:t>
        </w:r>
        <w:r>
          <w:tab/>
        </w:r>
        <w:r>
          <w:fldChar w:fldCharType="begin"/>
        </w:r>
        <w:r>
          <w:instrText xml:space="preserve"> PAGEREF _Toc22227 \h </w:instrText>
        </w:r>
        <w:r>
          <w:fldChar w:fldCharType="separate"/>
        </w:r>
        <w:r>
          <w:t>67</w:t>
        </w:r>
        <w:r>
          <w:fldChar w:fldCharType="end"/>
        </w:r>
      </w:hyperlink>
    </w:p>
    <w:p>
      <w:pPr>
        <w:pStyle w:val="TOC1"/>
        <w:tabs>
          <w:tab w:val="right" w:leader="dot" w:pos="8306"/>
        </w:tabs>
      </w:pPr>
      <w:hyperlink w:anchor="_Toc25519" w:history="1">
        <w:r>
          <w:rPr>
            <w:rFonts w:ascii="仿宋" w:eastAsia="仿宋" w:hAnsi="仿宋" w:cs="仿宋" w:hint="eastAsia"/>
            <w:lang w:eastAsia="zh-CN"/>
          </w:rPr>
          <w:t>十四、成果转化与推广应用</w:t>
        </w:r>
        <w:r>
          <w:tab/>
        </w:r>
        <w:r>
          <w:fldChar w:fldCharType="begin"/>
        </w:r>
        <w:r>
          <w:instrText xml:space="preserve"> PAGEREF _Toc25519 \h </w:instrText>
        </w:r>
        <w:r>
          <w:fldChar w:fldCharType="separate"/>
        </w:r>
        <w:r>
          <w:t>68</w:t>
        </w:r>
        <w:r>
          <w:fldChar w:fldCharType="end"/>
        </w:r>
      </w:hyperlink>
    </w:p>
    <w:p>
      <w:pPr>
        <w:pStyle w:val="TOC2"/>
        <w:tabs>
          <w:tab w:val="right" w:leader="dot" w:pos="8306"/>
        </w:tabs>
      </w:pPr>
      <w:hyperlink w:anchor="_Toc32703" w:history="1">
        <w:r>
          <w:rPr>
            <w:rFonts w:ascii="仿宋" w:eastAsia="仿宋" w:hAnsi="仿宋" w:cs="仿宋" w:hint="eastAsia"/>
            <w:lang w:eastAsia="zh-CN"/>
          </w:rPr>
          <w:t>(一)、成果转化策略制定</w:t>
        </w:r>
        <w:r>
          <w:tab/>
        </w:r>
        <w:r>
          <w:fldChar w:fldCharType="begin"/>
        </w:r>
        <w:r>
          <w:instrText xml:space="preserve"> PAGEREF _Toc32703 \h </w:instrText>
        </w:r>
        <w:r>
          <w:fldChar w:fldCharType="separate"/>
        </w:r>
        <w:r>
          <w:t>68</w:t>
        </w:r>
        <w:r>
          <w:fldChar w:fldCharType="end"/>
        </w:r>
      </w:hyperlink>
    </w:p>
    <w:p>
      <w:pPr>
        <w:pStyle w:val="TOC2"/>
        <w:tabs>
          <w:tab w:val="right" w:leader="dot" w:pos="8306"/>
        </w:tabs>
      </w:pPr>
      <w:hyperlink w:anchor="_Toc15571" w:history="1">
        <w:r>
          <w:rPr>
            <w:rFonts w:ascii="仿宋" w:eastAsia="仿宋" w:hAnsi="仿宋" w:cs="仿宋" w:hint="eastAsia"/>
            <w:lang w:eastAsia="zh-CN"/>
          </w:rPr>
          <w:t>(二)、成果推广应用方案</w:t>
        </w:r>
        <w:r>
          <w:tab/>
        </w:r>
        <w:r>
          <w:fldChar w:fldCharType="begin"/>
        </w:r>
        <w:r>
          <w:instrText xml:space="preserve"> PAGEREF _Toc15571 \h </w:instrText>
        </w:r>
        <w:r>
          <w:fldChar w:fldCharType="separate"/>
        </w:r>
        <w:r>
          <w:t>69</w:t>
        </w:r>
        <w:r>
          <w:fldChar w:fldCharType="end"/>
        </w:r>
      </w:hyperlink>
    </w:p>
    <w:p>
      <w:pPr>
        <w:pStyle w:val="TOC1"/>
        <w:tabs>
          <w:tab w:val="right" w:leader="dot" w:pos="8306"/>
        </w:tabs>
      </w:pPr>
      <w:hyperlink w:anchor="_Toc1599" w:history="1">
        <w:r>
          <w:rPr>
            <w:rFonts w:ascii="仿宋" w:eastAsia="仿宋" w:hAnsi="仿宋" w:cs="仿宋" w:hint="eastAsia"/>
            <w:lang w:eastAsia="zh-CN"/>
          </w:rPr>
          <w:t>十五、合作与交流机制建立</w:t>
        </w:r>
        <w:r>
          <w:tab/>
        </w:r>
        <w:r>
          <w:fldChar w:fldCharType="begin"/>
        </w:r>
        <w:r>
          <w:instrText xml:space="preserve"> PAGEREF _Toc1599 \h </w:instrText>
        </w:r>
        <w:r>
          <w:fldChar w:fldCharType="separate"/>
        </w:r>
        <w:r>
          <w:t>71</w:t>
        </w:r>
        <w:r>
          <w:fldChar w:fldCharType="end"/>
        </w:r>
      </w:hyperlink>
    </w:p>
    <w:p>
      <w:pPr>
        <w:pStyle w:val="TOC2"/>
        <w:tabs>
          <w:tab w:val="right" w:leader="dot" w:pos="8306"/>
        </w:tabs>
      </w:pPr>
      <w:hyperlink w:anchor="_Toc19121" w:history="1">
        <w:r>
          <w:rPr>
            <w:rFonts w:ascii="仿宋" w:eastAsia="仿宋" w:hAnsi="仿宋" w:cs="仿宋" w:hint="eastAsia"/>
            <w:lang w:eastAsia="zh-CN"/>
          </w:rPr>
          <w:t>(一)、合作伙伴选择与合作方式</w:t>
        </w:r>
        <w:r>
          <w:tab/>
        </w:r>
        <w:r>
          <w:fldChar w:fldCharType="begin"/>
        </w:r>
        <w:r>
          <w:instrText xml:space="preserve"> PAGEREF _Toc19121 \h </w:instrText>
        </w:r>
        <w:r>
          <w:fldChar w:fldCharType="separate"/>
        </w:r>
        <w:r>
          <w:t>71</w:t>
        </w:r>
        <w:r>
          <w:fldChar w:fldCharType="end"/>
        </w:r>
      </w:hyperlink>
    </w:p>
    <w:p>
      <w:pPr>
        <w:pStyle w:val="TOC2"/>
        <w:tabs>
          <w:tab w:val="right" w:leader="dot" w:pos="8306"/>
        </w:tabs>
      </w:pPr>
      <w:hyperlink w:anchor="_Toc29484" w:history="1">
        <w:r>
          <w:rPr>
            <w:rFonts w:ascii="仿宋" w:eastAsia="仿宋" w:hAnsi="仿宋" w:cs="仿宋" w:hint="eastAsia"/>
            <w:lang w:eastAsia="zh-CN"/>
          </w:rPr>
          <w:t>(二)、交流与合作平台搭建</w:t>
        </w:r>
        <w:r>
          <w:tab/>
        </w:r>
        <w:r>
          <w:fldChar w:fldCharType="begin"/>
        </w:r>
        <w:r>
          <w:instrText xml:space="preserve"> PAGEREF _Toc29484 \h </w:instrText>
        </w:r>
        <w:r>
          <w:fldChar w:fldCharType="separate"/>
        </w:r>
        <w:r>
          <w:t>72</w:t>
        </w:r>
        <w:r>
          <w:fldChar w:fldCharType="end"/>
        </w:r>
      </w:hyperlink>
    </w:p>
    <w:p>
      <w:pPr>
        <w:pStyle w:val="TOC1"/>
        <w:tabs>
          <w:tab w:val="right" w:leader="dot" w:pos="8306"/>
        </w:tabs>
      </w:pPr>
      <w:hyperlink w:anchor="_Toc20602" w:history="1">
        <w:r>
          <w:rPr>
            <w:rFonts w:ascii="仿宋" w:eastAsia="仿宋" w:hAnsi="仿宋" w:cs="仿宋" w:hint="eastAsia"/>
            <w:lang w:eastAsia="zh-CN"/>
          </w:rPr>
          <w:t>十六、质量管理与控制</w:t>
        </w:r>
        <w:r>
          <w:tab/>
        </w:r>
        <w:r>
          <w:fldChar w:fldCharType="begin"/>
        </w:r>
        <w:r>
          <w:instrText xml:space="preserve"> PAGEREF _Toc20602 \h </w:instrText>
        </w:r>
        <w:r>
          <w:fldChar w:fldCharType="separate"/>
        </w:r>
        <w:r>
          <w:t>74</w:t>
        </w:r>
        <w:r>
          <w:fldChar w:fldCharType="end"/>
        </w:r>
      </w:hyperlink>
    </w:p>
    <w:p>
      <w:pPr>
        <w:pStyle w:val="TOC2"/>
        <w:tabs>
          <w:tab w:val="right" w:leader="dot" w:pos="8306"/>
        </w:tabs>
      </w:pPr>
      <w:hyperlink w:anchor="_Toc19395" w:history="1">
        <w:r>
          <w:rPr>
            <w:rFonts w:ascii="仿宋" w:eastAsia="仿宋" w:hAnsi="仿宋" w:cs="仿宋" w:hint="eastAsia"/>
            <w:lang w:eastAsia="zh-CN"/>
          </w:rPr>
          <w:t>(一)、质量管理体系建设</w:t>
        </w:r>
        <w:r>
          <w:tab/>
        </w:r>
        <w:r>
          <w:fldChar w:fldCharType="begin"/>
        </w:r>
        <w:r>
          <w:instrText xml:space="preserve"> PAGEREF _Toc19395 \h </w:instrText>
        </w:r>
        <w:r>
          <w:fldChar w:fldCharType="separate"/>
        </w:r>
        <w:r>
          <w:t>74</w:t>
        </w:r>
        <w:r>
          <w:fldChar w:fldCharType="end"/>
        </w:r>
      </w:hyperlink>
    </w:p>
    <w:p>
      <w:pPr>
        <w:pStyle w:val="TOC2"/>
        <w:tabs>
          <w:tab w:val="right" w:leader="dot" w:pos="8306"/>
        </w:tabs>
      </w:pPr>
      <w:hyperlink w:anchor="_Toc6656" w:history="1">
        <w:r>
          <w:rPr>
            <w:rFonts w:ascii="仿宋" w:eastAsia="仿宋" w:hAnsi="仿宋" w:cs="仿宋" w:hint="eastAsia"/>
            <w:lang w:eastAsia="zh-CN"/>
          </w:rPr>
          <w:t>(二)、质量控制措施</w:t>
        </w:r>
        <w:r>
          <w:tab/>
        </w:r>
        <w:r>
          <w:fldChar w:fldCharType="begin"/>
        </w:r>
        <w:r>
          <w:instrText xml:space="preserve"> PAGEREF _Toc6656 \h </w:instrText>
        </w:r>
        <w:r>
          <w:fldChar w:fldCharType="separate"/>
        </w:r>
        <w:r>
          <w:t>75</w:t>
        </w:r>
        <w:r>
          <w:fldChar w:fldCharType="end"/>
        </w:r>
      </w:hyperlink>
    </w:p>
    <w:p>
      <w:pPr>
        <w:pStyle w:val="TOC1"/>
        <w:tabs>
          <w:tab w:val="right" w:leader="dot" w:pos="8306"/>
        </w:tabs>
      </w:pPr>
      <w:hyperlink w:anchor="_Toc16879" w:history="1">
        <w:r>
          <w:rPr>
            <w:rFonts w:ascii="仿宋" w:eastAsia="仿宋" w:hAnsi="仿宋" w:cs="仿宋" w:hint="eastAsia"/>
            <w:lang w:eastAsia="zh-CN"/>
          </w:rPr>
          <w:t>十七、知识产权管理与保护</w:t>
        </w:r>
        <w:r>
          <w:tab/>
        </w:r>
        <w:r>
          <w:fldChar w:fldCharType="begin"/>
        </w:r>
        <w:r>
          <w:instrText xml:space="preserve"> PAGEREF _Toc16879 \h </w:instrText>
        </w:r>
        <w:r>
          <w:fldChar w:fldCharType="separate"/>
        </w:r>
        <w:r>
          <w:t>76</w:t>
        </w:r>
        <w:r>
          <w:fldChar w:fldCharType="end"/>
        </w:r>
      </w:hyperlink>
    </w:p>
    <w:p>
      <w:pPr>
        <w:pStyle w:val="TOC2"/>
        <w:tabs>
          <w:tab w:val="right" w:leader="dot" w:pos="8306"/>
        </w:tabs>
      </w:pPr>
      <w:hyperlink w:anchor="_Toc22873" w:history="1">
        <w:r>
          <w:rPr>
            <w:rFonts w:ascii="仿宋" w:eastAsia="仿宋" w:hAnsi="仿宋" w:cs="仿宋" w:hint="eastAsia"/>
            <w:lang w:eastAsia="zh-CN"/>
          </w:rPr>
          <w:t>(一)、知识产权管理体系建设</w:t>
        </w:r>
        <w:r>
          <w:tab/>
        </w:r>
        <w:r>
          <w:fldChar w:fldCharType="begin"/>
        </w:r>
        <w:r>
          <w:instrText xml:space="preserve"> PAGEREF _Toc22873 \h </w:instrText>
        </w:r>
        <w:r>
          <w:fldChar w:fldCharType="separate"/>
        </w:r>
        <w:r>
          <w:t>76</w:t>
        </w:r>
        <w:r>
          <w:fldChar w:fldCharType="end"/>
        </w:r>
      </w:hyperlink>
    </w:p>
    <w:p>
      <w:pPr>
        <w:pStyle w:val="TOC2"/>
        <w:tabs>
          <w:tab w:val="right" w:leader="dot" w:pos="8306"/>
        </w:tabs>
      </w:pPr>
      <w:hyperlink w:anchor="_Toc20452" w:history="1">
        <w:r>
          <w:rPr>
            <w:rFonts w:ascii="仿宋" w:eastAsia="仿宋" w:hAnsi="仿宋" w:cs="仿宋" w:hint="eastAsia"/>
            <w:lang w:eastAsia="zh-CN"/>
          </w:rPr>
          <w:t>(二)、知识产权保护措施</w:t>
        </w:r>
        <w:r>
          <w:tab/>
        </w:r>
        <w:r>
          <w:fldChar w:fldCharType="begin"/>
        </w:r>
        <w:r>
          <w:instrText xml:space="preserve"> PAGEREF _Toc20452 \h </w:instrText>
        </w:r>
        <w:r>
          <w:fldChar w:fldCharType="separate"/>
        </w:r>
        <w:r>
          <w:t>77</w:t>
        </w:r>
        <w:r>
          <w:fldChar w:fldCharType="end"/>
        </w:r>
      </w:hyperlink>
    </w:p>
    <w:p>
      <w:pPr>
        <w:pStyle w:val="TOC1"/>
        <w:tabs>
          <w:tab w:val="right" w:leader="dot" w:pos="8306"/>
        </w:tabs>
      </w:pPr>
      <w:hyperlink w:anchor="_Toc13978" w:history="1">
        <w:r>
          <w:rPr>
            <w:rFonts w:ascii="仿宋" w:eastAsia="仿宋" w:hAnsi="仿宋" w:cs="仿宋" w:hint="eastAsia"/>
            <w:lang w:eastAsia="zh-CN"/>
          </w:rPr>
          <w:t>十八、设施与设备管理</w:t>
        </w:r>
        <w:r>
          <w:tab/>
        </w:r>
        <w:r>
          <w:fldChar w:fldCharType="begin"/>
        </w:r>
        <w:r>
          <w:instrText xml:space="preserve"> PAGEREF _Toc13978 \h </w:instrText>
        </w:r>
        <w:r>
          <w:fldChar w:fldCharType="separate"/>
        </w:r>
        <w:r>
          <w:t>79</w:t>
        </w:r>
        <w:r>
          <w:fldChar w:fldCharType="end"/>
        </w:r>
      </w:hyperlink>
    </w:p>
    <w:p>
      <w:pPr>
        <w:pStyle w:val="TOC2"/>
        <w:tabs>
          <w:tab w:val="right" w:leader="dot" w:pos="8306"/>
        </w:tabs>
      </w:pPr>
      <w:hyperlink w:anchor="_Toc24931" w:history="1">
        <w:r>
          <w:rPr>
            <w:rFonts w:ascii="仿宋" w:eastAsia="仿宋" w:hAnsi="仿宋" w:cs="仿宋" w:hint="eastAsia"/>
            <w:lang w:eastAsia="zh-CN"/>
          </w:rPr>
          <w:t>(一)、设施规划与配置</w:t>
        </w:r>
        <w:r>
          <w:tab/>
        </w:r>
        <w:r>
          <w:fldChar w:fldCharType="begin"/>
        </w:r>
        <w:r>
          <w:instrText xml:space="preserve"> PAGEREF _Toc24931 \h </w:instrText>
        </w:r>
        <w:r>
          <w:fldChar w:fldCharType="separate"/>
        </w:r>
        <w:r>
          <w:t>79</w:t>
        </w:r>
        <w:r>
          <w:fldChar w:fldCharType="end"/>
        </w:r>
      </w:hyperlink>
    </w:p>
    <w:p>
      <w:pPr>
        <w:pStyle w:val="TOC2"/>
        <w:tabs>
          <w:tab w:val="right" w:leader="dot" w:pos="8306"/>
        </w:tabs>
      </w:pPr>
      <w:hyperlink w:anchor="_Toc19061" w:history="1">
        <w:r>
          <w:rPr>
            <w:rFonts w:ascii="仿宋" w:eastAsia="仿宋" w:hAnsi="仿宋" w:cs="仿宋" w:hint="eastAsia"/>
            <w:lang w:eastAsia="zh-CN"/>
          </w:rPr>
          <w:t>(二)、设备采购与维护管理</w:t>
        </w:r>
        <w:r>
          <w:tab/>
        </w:r>
        <w:r>
          <w:fldChar w:fldCharType="begin"/>
        </w:r>
        <w:r>
          <w:instrText xml:space="preserve"> PAGEREF _Toc19061 \h </w:instrText>
        </w:r>
        <w:r>
          <w:fldChar w:fldCharType="separate"/>
        </w:r>
        <w:r>
          <w:t>79</w:t>
        </w:r>
        <w:r>
          <w:fldChar w:fldCharType="end"/>
        </w:r>
      </w:hyperlink>
    </w:p>
    <w:p>
      <w:pPr>
        <w:pStyle w:val="TOC2"/>
        <w:tabs>
          <w:tab w:val="right" w:leader="dot" w:pos="8306"/>
        </w:tabs>
      </w:pPr>
      <w:hyperlink w:anchor="_Toc105" w:history="1">
        <w:r>
          <w:rPr>
            <w:rFonts w:ascii="仿宋" w:eastAsia="仿宋" w:hAnsi="仿宋" w:cs="仿宋" w:hint="eastAsia"/>
            <w:lang w:eastAsia="zh-CN"/>
          </w:rPr>
          <w:t>(三)、设施设备升级策略</w:t>
        </w:r>
        <w:r>
          <w:tab/>
        </w:r>
        <w:r>
          <w:fldChar w:fldCharType="begin"/>
        </w:r>
        <w:r>
          <w:instrText xml:space="preserve"> PAGEREF _Toc105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0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柔印直接制版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柔印直接制版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1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柔印直接制版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柔印直接制版机项目在其专注的领域内，特别是在人工智能和数据科学方面，有望推动显著的技术革新。项目的研发活动不仅有望孕育出改变行业运作方式的新技术，还可能在长远中影响整个技术生态系统。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柔印直接制版机项目还致力于提升当地居民的技能和就业能力，通过与当地教育机构合作提供培训和教育机会，从而提高社区整体的生活水平和社会福祉。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柔印直接制版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8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柔印直接制版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柔印直接制版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43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2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14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https://d.book118.com/997104062030006032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B0E96"/>
    <w:rsid w:val="53AB0E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104062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2024-01-08T13:52:00Z</dcterms:created>
  <dcterms:modified xsi:type="dcterms:W3CDTF">2024-01-08T13:53:12Z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C4DA727A9CDF4B9AA6C9D0240B3CC8DC_11</vt:lpwstr>
  </property>
  <property fmtid="{D5CDD505-2E9C-101B-9397-08002B2CF9AE}" pid="3" name="KSOProductBuildVer">
    <vt:lpwstr>2052-12.1.0.16120</vt:lpwstr>
  </property>
</Properties>
</file>