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生物化工项目规划设计蓝图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53" w:history="1">
        <w:r>
          <w:rPr>
            <w:rFonts w:ascii="仿宋" w:eastAsia="仿宋" w:hAnsi="仿宋" w:cs="仿宋" w:hint="eastAsia"/>
            <w:lang w:eastAsia="zh-CN"/>
          </w:rPr>
          <w:t>概论</w:t>
        </w:r>
        <w:r>
          <w:tab/>
        </w:r>
        <w:r>
          <w:fldChar w:fldCharType="begin"/>
        </w:r>
        <w:r>
          <w:instrText xml:space="preserve"> PAGEREF _Toc16853 \h </w:instrText>
        </w:r>
        <w:r>
          <w:fldChar w:fldCharType="separate"/>
        </w:r>
        <w:r>
          <w:t>3</w:t>
        </w:r>
        <w:r>
          <w:fldChar w:fldCharType="end"/>
        </w:r>
      </w:hyperlink>
    </w:p>
    <w:p>
      <w:pPr>
        <w:pStyle w:val="TOC1"/>
        <w:tabs>
          <w:tab w:val="right" w:leader="dot" w:pos="8306"/>
        </w:tabs>
      </w:pPr>
      <w:hyperlink w:anchor="_Toc29355" w:history="1">
        <w:r>
          <w:rPr>
            <w:rFonts w:ascii="仿宋" w:eastAsia="仿宋" w:hAnsi="仿宋" w:cs="仿宋" w:hint="eastAsia"/>
            <w:lang w:eastAsia="zh-CN"/>
          </w:rPr>
          <w:t>一、生物化工项目可持续发展</w:t>
        </w:r>
        <w:r>
          <w:tab/>
        </w:r>
        <w:r>
          <w:fldChar w:fldCharType="begin"/>
        </w:r>
        <w:r>
          <w:instrText xml:space="preserve"> PAGEREF _Toc29355 \h </w:instrText>
        </w:r>
        <w:r>
          <w:fldChar w:fldCharType="separate"/>
        </w:r>
        <w:r>
          <w:t>3</w:t>
        </w:r>
        <w:r>
          <w:fldChar w:fldCharType="end"/>
        </w:r>
      </w:hyperlink>
    </w:p>
    <w:p>
      <w:pPr>
        <w:pStyle w:val="TOC2"/>
        <w:tabs>
          <w:tab w:val="right" w:leader="dot" w:pos="8306"/>
        </w:tabs>
      </w:pPr>
      <w:hyperlink w:anchor="_Toc27979" w:history="1">
        <w:r>
          <w:rPr>
            <w:rFonts w:ascii="仿宋" w:eastAsia="仿宋" w:hAnsi="仿宋" w:cs="仿宋" w:hint="eastAsia"/>
            <w:lang w:eastAsia="zh-CN"/>
          </w:rPr>
          <w:t>(一)、可持续战略与实践</w:t>
        </w:r>
        <w:r>
          <w:tab/>
        </w:r>
        <w:r>
          <w:fldChar w:fldCharType="begin"/>
        </w:r>
        <w:r>
          <w:instrText xml:space="preserve"> PAGEREF _Toc27979 \h </w:instrText>
        </w:r>
        <w:r>
          <w:fldChar w:fldCharType="separate"/>
        </w:r>
        <w:r>
          <w:t>3</w:t>
        </w:r>
        <w:r>
          <w:fldChar w:fldCharType="end"/>
        </w:r>
      </w:hyperlink>
    </w:p>
    <w:p>
      <w:pPr>
        <w:pStyle w:val="TOC2"/>
        <w:tabs>
          <w:tab w:val="right" w:leader="dot" w:pos="8306"/>
        </w:tabs>
      </w:pPr>
      <w:hyperlink w:anchor="_Toc1332" w:history="1">
        <w:r>
          <w:rPr>
            <w:rFonts w:ascii="仿宋" w:eastAsia="仿宋" w:hAnsi="仿宋" w:cs="仿宋" w:hint="eastAsia"/>
            <w:lang w:eastAsia="zh-CN"/>
          </w:rPr>
          <w:t>(二)、环保与社会责任</w:t>
        </w:r>
        <w:r>
          <w:tab/>
        </w:r>
        <w:r>
          <w:fldChar w:fldCharType="begin"/>
        </w:r>
        <w:r>
          <w:instrText xml:space="preserve"> PAGEREF _Toc1332 \h </w:instrText>
        </w:r>
        <w:r>
          <w:fldChar w:fldCharType="separate"/>
        </w:r>
        <w:r>
          <w:t>4</w:t>
        </w:r>
        <w:r>
          <w:fldChar w:fldCharType="end"/>
        </w:r>
      </w:hyperlink>
    </w:p>
    <w:p>
      <w:pPr>
        <w:pStyle w:val="TOC1"/>
        <w:tabs>
          <w:tab w:val="right" w:leader="dot" w:pos="8306"/>
        </w:tabs>
      </w:pPr>
      <w:hyperlink w:anchor="_Toc22668" w:history="1">
        <w:r>
          <w:rPr>
            <w:rFonts w:ascii="仿宋" w:eastAsia="仿宋" w:hAnsi="仿宋" w:cs="仿宋" w:hint="eastAsia"/>
            <w:lang w:eastAsia="zh-CN"/>
          </w:rPr>
          <w:t>二、工艺说明</w:t>
        </w:r>
        <w:r>
          <w:tab/>
        </w:r>
        <w:r>
          <w:fldChar w:fldCharType="begin"/>
        </w:r>
        <w:r>
          <w:instrText xml:space="preserve"> PAGEREF _Toc22668 \h </w:instrText>
        </w:r>
        <w:r>
          <w:fldChar w:fldCharType="separate"/>
        </w:r>
        <w:r>
          <w:t>5</w:t>
        </w:r>
        <w:r>
          <w:fldChar w:fldCharType="end"/>
        </w:r>
      </w:hyperlink>
    </w:p>
    <w:p>
      <w:pPr>
        <w:pStyle w:val="TOC2"/>
        <w:tabs>
          <w:tab w:val="right" w:leader="dot" w:pos="8306"/>
        </w:tabs>
      </w:pPr>
      <w:hyperlink w:anchor="_Toc13821" w:history="1">
        <w:r>
          <w:rPr>
            <w:rFonts w:ascii="仿宋" w:eastAsia="仿宋" w:hAnsi="仿宋" w:cs="仿宋" w:hint="eastAsia"/>
            <w:lang w:eastAsia="zh-CN"/>
          </w:rPr>
          <w:t>(一)、技术管理特点</w:t>
        </w:r>
        <w:r>
          <w:tab/>
        </w:r>
        <w:r>
          <w:fldChar w:fldCharType="begin"/>
        </w:r>
        <w:r>
          <w:instrText xml:space="preserve"> PAGEREF _Toc13821 \h </w:instrText>
        </w:r>
        <w:r>
          <w:fldChar w:fldCharType="separate"/>
        </w:r>
        <w:r>
          <w:t>5</w:t>
        </w:r>
        <w:r>
          <w:fldChar w:fldCharType="end"/>
        </w:r>
      </w:hyperlink>
    </w:p>
    <w:p>
      <w:pPr>
        <w:pStyle w:val="TOC2"/>
        <w:tabs>
          <w:tab w:val="right" w:leader="dot" w:pos="8306"/>
        </w:tabs>
      </w:pPr>
      <w:hyperlink w:anchor="_Toc23854" w:history="1">
        <w:r>
          <w:rPr>
            <w:rFonts w:ascii="仿宋" w:eastAsia="仿宋" w:hAnsi="仿宋" w:cs="仿宋" w:hint="eastAsia"/>
            <w:lang w:eastAsia="zh-CN"/>
          </w:rPr>
          <w:t>(二)、生物化工项目工艺技术设计方案</w:t>
        </w:r>
        <w:r>
          <w:tab/>
        </w:r>
        <w:r>
          <w:fldChar w:fldCharType="begin"/>
        </w:r>
        <w:r>
          <w:instrText xml:space="preserve"> PAGEREF _Toc23854 \h </w:instrText>
        </w:r>
        <w:r>
          <w:fldChar w:fldCharType="separate"/>
        </w:r>
        <w:r>
          <w:t>6</w:t>
        </w:r>
        <w:r>
          <w:fldChar w:fldCharType="end"/>
        </w:r>
      </w:hyperlink>
    </w:p>
    <w:p>
      <w:pPr>
        <w:pStyle w:val="TOC2"/>
        <w:tabs>
          <w:tab w:val="right" w:leader="dot" w:pos="8306"/>
        </w:tabs>
      </w:pPr>
      <w:hyperlink w:anchor="_Toc5946" w:history="1">
        <w:r>
          <w:rPr>
            <w:rFonts w:ascii="仿宋" w:eastAsia="仿宋" w:hAnsi="仿宋" w:cs="仿宋" w:hint="eastAsia"/>
            <w:lang w:eastAsia="zh-CN"/>
          </w:rPr>
          <w:t>(三)、设备选型方案</w:t>
        </w:r>
        <w:r>
          <w:tab/>
        </w:r>
        <w:r>
          <w:fldChar w:fldCharType="begin"/>
        </w:r>
        <w:r>
          <w:instrText xml:space="preserve"> PAGEREF _Toc5946 \h </w:instrText>
        </w:r>
        <w:r>
          <w:fldChar w:fldCharType="separate"/>
        </w:r>
        <w:r>
          <w:t>7</w:t>
        </w:r>
        <w:r>
          <w:fldChar w:fldCharType="end"/>
        </w:r>
      </w:hyperlink>
    </w:p>
    <w:p>
      <w:pPr>
        <w:pStyle w:val="TOC1"/>
        <w:tabs>
          <w:tab w:val="right" w:leader="dot" w:pos="8306"/>
        </w:tabs>
      </w:pPr>
      <w:hyperlink w:anchor="_Toc20394" w:history="1">
        <w:r>
          <w:rPr>
            <w:rFonts w:ascii="仿宋" w:eastAsia="仿宋" w:hAnsi="仿宋" w:cs="仿宋" w:hint="eastAsia"/>
            <w:lang w:eastAsia="zh-CN"/>
          </w:rPr>
          <w:t>三、生物化工项目文档管理</w:t>
        </w:r>
        <w:r>
          <w:tab/>
        </w:r>
        <w:r>
          <w:fldChar w:fldCharType="begin"/>
        </w:r>
        <w:r>
          <w:instrText xml:space="preserve"> PAGEREF _Toc20394 \h </w:instrText>
        </w:r>
        <w:r>
          <w:fldChar w:fldCharType="separate"/>
        </w:r>
        <w:r>
          <w:t>8</w:t>
        </w:r>
        <w:r>
          <w:fldChar w:fldCharType="end"/>
        </w:r>
      </w:hyperlink>
    </w:p>
    <w:p>
      <w:pPr>
        <w:pStyle w:val="TOC2"/>
        <w:tabs>
          <w:tab w:val="right" w:leader="dot" w:pos="8306"/>
        </w:tabs>
      </w:pPr>
      <w:hyperlink w:anchor="_Toc21072" w:history="1">
        <w:r>
          <w:rPr>
            <w:rFonts w:ascii="仿宋" w:eastAsia="仿宋" w:hAnsi="仿宋" w:cs="仿宋" w:hint="eastAsia"/>
            <w:lang w:eastAsia="zh-CN"/>
          </w:rPr>
          <w:t>(一)、文档编制与审查</w:t>
        </w:r>
        <w:r>
          <w:tab/>
        </w:r>
        <w:r>
          <w:fldChar w:fldCharType="begin"/>
        </w:r>
        <w:r>
          <w:instrText xml:space="preserve"> PAGEREF _Toc21072 \h </w:instrText>
        </w:r>
        <w:r>
          <w:fldChar w:fldCharType="separate"/>
        </w:r>
        <w:r>
          <w:t>8</w:t>
        </w:r>
        <w:r>
          <w:fldChar w:fldCharType="end"/>
        </w:r>
      </w:hyperlink>
    </w:p>
    <w:p>
      <w:pPr>
        <w:pStyle w:val="TOC2"/>
        <w:tabs>
          <w:tab w:val="right" w:leader="dot" w:pos="8306"/>
        </w:tabs>
      </w:pPr>
      <w:hyperlink w:anchor="_Toc26482" w:history="1">
        <w:r>
          <w:rPr>
            <w:rFonts w:ascii="仿宋" w:eastAsia="仿宋" w:hAnsi="仿宋" w:cs="仿宋" w:hint="eastAsia"/>
            <w:lang w:eastAsia="zh-CN"/>
          </w:rPr>
          <w:t>(二)、文档发布与分发</w:t>
        </w:r>
        <w:r>
          <w:tab/>
        </w:r>
        <w:r>
          <w:fldChar w:fldCharType="begin"/>
        </w:r>
        <w:r>
          <w:instrText xml:space="preserve"> PAGEREF _Toc26482 \h </w:instrText>
        </w:r>
        <w:r>
          <w:fldChar w:fldCharType="separate"/>
        </w:r>
        <w:r>
          <w:t>10</w:t>
        </w:r>
        <w:r>
          <w:fldChar w:fldCharType="end"/>
        </w:r>
      </w:hyperlink>
    </w:p>
    <w:p>
      <w:pPr>
        <w:pStyle w:val="TOC2"/>
        <w:tabs>
          <w:tab w:val="right" w:leader="dot" w:pos="8306"/>
        </w:tabs>
      </w:pPr>
      <w:hyperlink w:anchor="_Toc11770" w:history="1">
        <w:r>
          <w:rPr>
            <w:rFonts w:ascii="仿宋" w:eastAsia="仿宋" w:hAnsi="仿宋" w:cs="仿宋" w:hint="eastAsia"/>
            <w:lang w:eastAsia="zh-CN"/>
          </w:rPr>
          <w:t>(三)、文档存档与归档</w:t>
        </w:r>
        <w:r>
          <w:tab/>
        </w:r>
        <w:r>
          <w:fldChar w:fldCharType="begin"/>
        </w:r>
        <w:r>
          <w:instrText xml:space="preserve"> PAGEREF _Toc11770 \h </w:instrText>
        </w:r>
        <w:r>
          <w:fldChar w:fldCharType="separate"/>
        </w:r>
        <w:r>
          <w:t>11</w:t>
        </w:r>
        <w:r>
          <w:fldChar w:fldCharType="end"/>
        </w:r>
      </w:hyperlink>
    </w:p>
    <w:p>
      <w:pPr>
        <w:pStyle w:val="TOC1"/>
        <w:tabs>
          <w:tab w:val="right" w:leader="dot" w:pos="8306"/>
        </w:tabs>
      </w:pPr>
      <w:hyperlink w:anchor="_Toc28933" w:history="1">
        <w:r>
          <w:rPr>
            <w:rFonts w:ascii="仿宋" w:eastAsia="仿宋" w:hAnsi="仿宋" w:cs="仿宋" w:hint="eastAsia"/>
            <w:lang w:eastAsia="zh-CN"/>
          </w:rPr>
          <w:t>四、生物化工项目绩效评估</w:t>
        </w:r>
        <w:r>
          <w:tab/>
        </w:r>
        <w:r>
          <w:fldChar w:fldCharType="begin"/>
        </w:r>
        <w:r>
          <w:instrText xml:space="preserve"> PAGEREF _Toc28933 \h </w:instrText>
        </w:r>
        <w:r>
          <w:fldChar w:fldCharType="separate"/>
        </w:r>
        <w:r>
          <w:t>12</w:t>
        </w:r>
        <w:r>
          <w:fldChar w:fldCharType="end"/>
        </w:r>
      </w:hyperlink>
    </w:p>
    <w:p>
      <w:pPr>
        <w:pStyle w:val="TOC2"/>
        <w:tabs>
          <w:tab w:val="right" w:leader="dot" w:pos="8306"/>
        </w:tabs>
      </w:pPr>
      <w:hyperlink w:anchor="_Toc10926" w:history="1">
        <w:r>
          <w:rPr>
            <w:rFonts w:ascii="仿宋" w:eastAsia="仿宋" w:hAnsi="仿宋" w:cs="仿宋" w:hint="eastAsia"/>
            <w:lang w:eastAsia="zh-CN"/>
          </w:rPr>
          <w:t>(一)、绩效评估指标</w:t>
        </w:r>
        <w:r>
          <w:tab/>
        </w:r>
        <w:r>
          <w:fldChar w:fldCharType="begin"/>
        </w:r>
        <w:r>
          <w:instrText xml:space="preserve"> PAGEREF _Toc10926 \h </w:instrText>
        </w:r>
        <w:r>
          <w:fldChar w:fldCharType="separate"/>
        </w:r>
        <w:r>
          <w:t>12</w:t>
        </w:r>
        <w:r>
          <w:fldChar w:fldCharType="end"/>
        </w:r>
      </w:hyperlink>
    </w:p>
    <w:p>
      <w:pPr>
        <w:pStyle w:val="TOC2"/>
        <w:tabs>
          <w:tab w:val="right" w:leader="dot" w:pos="8306"/>
        </w:tabs>
      </w:pPr>
      <w:hyperlink w:anchor="_Toc24902" w:history="1">
        <w:r>
          <w:rPr>
            <w:rFonts w:ascii="仿宋" w:eastAsia="仿宋" w:hAnsi="仿宋" w:cs="仿宋" w:hint="eastAsia"/>
            <w:lang w:eastAsia="zh-CN"/>
          </w:rPr>
          <w:t>(二)、绩效评估方法</w:t>
        </w:r>
        <w:r>
          <w:tab/>
        </w:r>
        <w:r>
          <w:fldChar w:fldCharType="begin"/>
        </w:r>
        <w:r>
          <w:instrText xml:space="preserve"> PAGEREF _Toc24902 \h </w:instrText>
        </w:r>
        <w:r>
          <w:fldChar w:fldCharType="separate"/>
        </w:r>
        <w:r>
          <w:t>13</w:t>
        </w:r>
        <w:r>
          <w:fldChar w:fldCharType="end"/>
        </w:r>
      </w:hyperlink>
    </w:p>
    <w:p>
      <w:pPr>
        <w:pStyle w:val="TOC2"/>
        <w:tabs>
          <w:tab w:val="right" w:leader="dot" w:pos="8306"/>
        </w:tabs>
      </w:pPr>
      <w:hyperlink w:anchor="_Toc3832" w:history="1">
        <w:r>
          <w:rPr>
            <w:rFonts w:ascii="仿宋" w:eastAsia="仿宋" w:hAnsi="仿宋" w:cs="仿宋" w:hint="eastAsia"/>
            <w:lang w:eastAsia="zh-CN"/>
          </w:rPr>
          <w:t>(三)、绩效评估周期</w:t>
        </w:r>
        <w:r>
          <w:tab/>
        </w:r>
        <w:r>
          <w:fldChar w:fldCharType="begin"/>
        </w:r>
        <w:r>
          <w:instrText xml:space="preserve"> PAGEREF _Toc3832 \h </w:instrText>
        </w:r>
        <w:r>
          <w:fldChar w:fldCharType="separate"/>
        </w:r>
        <w:r>
          <w:t>14</w:t>
        </w:r>
        <w:r>
          <w:fldChar w:fldCharType="end"/>
        </w:r>
      </w:hyperlink>
    </w:p>
    <w:p>
      <w:pPr>
        <w:pStyle w:val="TOC1"/>
        <w:tabs>
          <w:tab w:val="right" w:leader="dot" w:pos="8306"/>
        </w:tabs>
      </w:pPr>
      <w:hyperlink w:anchor="_Toc23773" w:history="1">
        <w:r>
          <w:rPr>
            <w:rFonts w:ascii="仿宋" w:eastAsia="仿宋" w:hAnsi="仿宋" w:cs="仿宋" w:hint="eastAsia"/>
            <w:lang w:eastAsia="zh-CN"/>
          </w:rPr>
          <w:t>五、产品规划分析</w:t>
        </w:r>
        <w:r>
          <w:tab/>
        </w:r>
        <w:r>
          <w:fldChar w:fldCharType="begin"/>
        </w:r>
        <w:r>
          <w:instrText xml:space="preserve"> PAGEREF _Toc23773 \h </w:instrText>
        </w:r>
        <w:r>
          <w:fldChar w:fldCharType="separate"/>
        </w:r>
        <w:r>
          <w:t>15</w:t>
        </w:r>
        <w:r>
          <w:fldChar w:fldCharType="end"/>
        </w:r>
      </w:hyperlink>
    </w:p>
    <w:p>
      <w:pPr>
        <w:pStyle w:val="TOC2"/>
        <w:tabs>
          <w:tab w:val="right" w:leader="dot" w:pos="8306"/>
        </w:tabs>
      </w:pPr>
      <w:hyperlink w:anchor="_Toc19436" w:history="1">
        <w:r>
          <w:rPr>
            <w:rFonts w:ascii="仿宋" w:eastAsia="仿宋" w:hAnsi="仿宋" w:cs="仿宋" w:hint="eastAsia"/>
            <w:lang w:eastAsia="zh-CN"/>
          </w:rPr>
          <w:t>(一)、产品规划</w:t>
        </w:r>
        <w:r>
          <w:tab/>
        </w:r>
        <w:r>
          <w:fldChar w:fldCharType="begin"/>
        </w:r>
        <w:r>
          <w:instrText xml:space="preserve"> PAGEREF _Toc19436 \h </w:instrText>
        </w:r>
        <w:r>
          <w:fldChar w:fldCharType="separate"/>
        </w:r>
        <w:r>
          <w:t>15</w:t>
        </w:r>
        <w:r>
          <w:fldChar w:fldCharType="end"/>
        </w:r>
      </w:hyperlink>
    </w:p>
    <w:p>
      <w:pPr>
        <w:pStyle w:val="TOC2"/>
        <w:tabs>
          <w:tab w:val="right" w:leader="dot" w:pos="8306"/>
        </w:tabs>
      </w:pPr>
      <w:hyperlink w:anchor="_Toc7032" w:history="1">
        <w:r>
          <w:rPr>
            <w:rFonts w:ascii="仿宋" w:eastAsia="仿宋" w:hAnsi="仿宋" w:cs="仿宋" w:hint="eastAsia"/>
            <w:lang w:eastAsia="zh-CN"/>
          </w:rPr>
          <w:t>(二)、建设规模</w:t>
        </w:r>
        <w:r>
          <w:tab/>
        </w:r>
        <w:r>
          <w:fldChar w:fldCharType="begin"/>
        </w:r>
        <w:r>
          <w:instrText xml:space="preserve"> PAGEREF _Toc7032 \h </w:instrText>
        </w:r>
        <w:r>
          <w:fldChar w:fldCharType="separate"/>
        </w:r>
        <w:r>
          <w:t>16</w:t>
        </w:r>
        <w:r>
          <w:fldChar w:fldCharType="end"/>
        </w:r>
      </w:hyperlink>
    </w:p>
    <w:p>
      <w:pPr>
        <w:pStyle w:val="TOC1"/>
        <w:tabs>
          <w:tab w:val="right" w:leader="dot" w:pos="8306"/>
        </w:tabs>
      </w:pPr>
      <w:hyperlink w:anchor="_Toc8664" w:history="1">
        <w:r>
          <w:rPr>
            <w:rFonts w:ascii="仿宋" w:eastAsia="仿宋" w:hAnsi="仿宋" w:cs="仿宋" w:hint="eastAsia"/>
            <w:lang w:eastAsia="zh-CN"/>
          </w:rPr>
          <w:t>六、生物化工项目选址可行性分析</w:t>
        </w:r>
        <w:r>
          <w:tab/>
        </w:r>
        <w:r>
          <w:fldChar w:fldCharType="begin"/>
        </w:r>
        <w:r>
          <w:instrText xml:space="preserve"> PAGEREF _Toc8664 \h </w:instrText>
        </w:r>
        <w:r>
          <w:fldChar w:fldCharType="separate"/>
        </w:r>
        <w:r>
          <w:t>17</w:t>
        </w:r>
        <w:r>
          <w:fldChar w:fldCharType="end"/>
        </w:r>
      </w:hyperlink>
    </w:p>
    <w:p>
      <w:pPr>
        <w:pStyle w:val="TOC2"/>
        <w:tabs>
          <w:tab w:val="right" w:leader="dot" w:pos="8306"/>
        </w:tabs>
      </w:pPr>
      <w:hyperlink w:anchor="_Toc3610" w:history="1">
        <w:r>
          <w:rPr>
            <w:rFonts w:ascii="仿宋" w:eastAsia="仿宋" w:hAnsi="仿宋" w:cs="仿宋" w:hint="eastAsia"/>
            <w:lang w:eastAsia="zh-CN"/>
          </w:rPr>
          <w:t>(一)、生物化工项目选址</w:t>
        </w:r>
        <w:r>
          <w:tab/>
        </w:r>
        <w:r>
          <w:fldChar w:fldCharType="begin"/>
        </w:r>
        <w:r>
          <w:instrText xml:space="preserve"> PAGEREF _Toc3610 \h </w:instrText>
        </w:r>
        <w:r>
          <w:fldChar w:fldCharType="separate"/>
        </w:r>
        <w:r>
          <w:t>17</w:t>
        </w:r>
        <w:r>
          <w:fldChar w:fldCharType="end"/>
        </w:r>
      </w:hyperlink>
    </w:p>
    <w:p>
      <w:pPr>
        <w:pStyle w:val="TOC2"/>
        <w:tabs>
          <w:tab w:val="right" w:leader="dot" w:pos="8306"/>
        </w:tabs>
      </w:pPr>
      <w:hyperlink w:anchor="_Toc28639" w:history="1">
        <w:r>
          <w:rPr>
            <w:rFonts w:ascii="仿宋" w:eastAsia="仿宋" w:hAnsi="仿宋" w:cs="仿宋" w:hint="eastAsia"/>
            <w:lang w:eastAsia="zh-CN"/>
          </w:rPr>
          <w:t>(二)、用地控制指标</w:t>
        </w:r>
        <w:r>
          <w:tab/>
        </w:r>
        <w:r>
          <w:fldChar w:fldCharType="begin"/>
        </w:r>
        <w:r>
          <w:instrText xml:space="preserve"> PAGEREF _Toc28639 \h </w:instrText>
        </w:r>
        <w:r>
          <w:fldChar w:fldCharType="separate"/>
        </w:r>
        <w:r>
          <w:t>17</w:t>
        </w:r>
        <w:r>
          <w:fldChar w:fldCharType="end"/>
        </w:r>
      </w:hyperlink>
    </w:p>
    <w:p>
      <w:pPr>
        <w:pStyle w:val="TOC2"/>
        <w:tabs>
          <w:tab w:val="right" w:leader="dot" w:pos="8306"/>
        </w:tabs>
      </w:pPr>
      <w:hyperlink w:anchor="_Toc10462" w:history="1">
        <w:r>
          <w:rPr>
            <w:rFonts w:ascii="仿宋" w:eastAsia="仿宋" w:hAnsi="仿宋" w:cs="仿宋" w:hint="eastAsia"/>
            <w:lang w:eastAsia="zh-CN"/>
          </w:rPr>
          <w:t>(三)、节约用地措施</w:t>
        </w:r>
        <w:r>
          <w:tab/>
        </w:r>
        <w:r>
          <w:fldChar w:fldCharType="begin"/>
        </w:r>
        <w:r>
          <w:instrText xml:space="preserve"> PAGEREF _Toc10462 \h </w:instrText>
        </w:r>
        <w:r>
          <w:fldChar w:fldCharType="separate"/>
        </w:r>
        <w:r>
          <w:t>19</w:t>
        </w:r>
        <w:r>
          <w:fldChar w:fldCharType="end"/>
        </w:r>
      </w:hyperlink>
    </w:p>
    <w:p>
      <w:pPr>
        <w:pStyle w:val="TOC2"/>
        <w:tabs>
          <w:tab w:val="right" w:leader="dot" w:pos="8306"/>
        </w:tabs>
      </w:pPr>
      <w:hyperlink w:anchor="_Toc11563" w:history="1">
        <w:r>
          <w:rPr>
            <w:rFonts w:ascii="仿宋" w:eastAsia="仿宋" w:hAnsi="仿宋" w:cs="仿宋" w:hint="eastAsia"/>
            <w:lang w:eastAsia="zh-CN"/>
          </w:rPr>
          <w:t>(四)、总图布置方案</w:t>
        </w:r>
        <w:r>
          <w:tab/>
        </w:r>
        <w:r>
          <w:fldChar w:fldCharType="begin"/>
        </w:r>
        <w:r>
          <w:instrText xml:space="preserve"> PAGEREF _Toc11563 \h </w:instrText>
        </w:r>
        <w:r>
          <w:fldChar w:fldCharType="separate"/>
        </w:r>
        <w:r>
          <w:t>20</w:t>
        </w:r>
        <w:r>
          <w:fldChar w:fldCharType="end"/>
        </w:r>
      </w:hyperlink>
    </w:p>
    <w:p>
      <w:pPr>
        <w:pStyle w:val="TOC2"/>
        <w:tabs>
          <w:tab w:val="right" w:leader="dot" w:pos="8306"/>
        </w:tabs>
      </w:pPr>
      <w:hyperlink w:anchor="_Toc29654" w:history="1">
        <w:r>
          <w:rPr>
            <w:rFonts w:ascii="仿宋" w:eastAsia="仿宋" w:hAnsi="仿宋" w:cs="仿宋" w:hint="eastAsia"/>
            <w:lang w:eastAsia="zh-CN"/>
          </w:rPr>
          <w:t>(五)、选址综合评价</w:t>
        </w:r>
        <w:r>
          <w:tab/>
        </w:r>
        <w:r>
          <w:fldChar w:fldCharType="begin"/>
        </w:r>
        <w:r>
          <w:instrText xml:space="preserve"> PAGEREF _Toc29654 \h </w:instrText>
        </w:r>
        <w:r>
          <w:fldChar w:fldCharType="separate"/>
        </w:r>
        <w:r>
          <w:t>21</w:t>
        </w:r>
        <w:r>
          <w:fldChar w:fldCharType="end"/>
        </w:r>
      </w:hyperlink>
    </w:p>
    <w:p>
      <w:pPr>
        <w:pStyle w:val="TOC1"/>
        <w:tabs>
          <w:tab w:val="right" w:leader="dot" w:pos="8306"/>
        </w:tabs>
      </w:pPr>
      <w:hyperlink w:anchor="_Toc16589" w:history="1">
        <w:r>
          <w:rPr>
            <w:rFonts w:ascii="仿宋" w:eastAsia="仿宋" w:hAnsi="仿宋" w:cs="仿宋" w:hint="eastAsia"/>
            <w:lang w:eastAsia="zh-CN"/>
          </w:rPr>
          <w:t>七、生物化工项目经营效益</w:t>
        </w:r>
        <w:r>
          <w:tab/>
        </w:r>
        <w:r>
          <w:fldChar w:fldCharType="begin"/>
        </w:r>
        <w:r>
          <w:instrText xml:space="preserve"> PAGEREF _Toc16589 \h </w:instrText>
        </w:r>
        <w:r>
          <w:fldChar w:fldCharType="separate"/>
        </w:r>
        <w:r>
          <w:t>22</w:t>
        </w:r>
        <w:r>
          <w:fldChar w:fldCharType="end"/>
        </w:r>
      </w:hyperlink>
    </w:p>
    <w:p>
      <w:pPr>
        <w:pStyle w:val="TOC2"/>
        <w:tabs>
          <w:tab w:val="right" w:leader="dot" w:pos="8306"/>
        </w:tabs>
      </w:pPr>
      <w:hyperlink w:anchor="_Toc25588" w:history="1">
        <w:r>
          <w:rPr>
            <w:rFonts w:ascii="仿宋" w:eastAsia="仿宋" w:hAnsi="仿宋" w:cs="仿宋" w:hint="eastAsia"/>
            <w:lang w:eastAsia="zh-CN"/>
          </w:rPr>
          <w:t>(一)、经济评价财务测算</w:t>
        </w:r>
        <w:r>
          <w:tab/>
        </w:r>
        <w:r>
          <w:fldChar w:fldCharType="begin"/>
        </w:r>
        <w:r>
          <w:instrText xml:space="preserve"> PAGEREF _Toc25588 \h </w:instrText>
        </w:r>
        <w:r>
          <w:fldChar w:fldCharType="separate"/>
        </w:r>
        <w:r>
          <w:t>22</w:t>
        </w:r>
        <w:r>
          <w:fldChar w:fldCharType="end"/>
        </w:r>
      </w:hyperlink>
    </w:p>
    <w:p>
      <w:pPr>
        <w:pStyle w:val="TOC2"/>
        <w:tabs>
          <w:tab w:val="right" w:leader="dot" w:pos="8306"/>
        </w:tabs>
      </w:pPr>
      <w:hyperlink w:anchor="_Toc21897" w:history="1">
        <w:r>
          <w:rPr>
            <w:rFonts w:ascii="仿宋" w:eastAsia="仿宋" w:hAnsi="仿宋" w:cs="仿宋" w:hint="eastAsia"/>
            <w:lang w:eastAsia="zh-CN"/>
          </w:rPr>
          <w:t>(二)、生物化工项目盈利能力分析</w:t>
        </w:r>
        <w:r>
          <w:tab/>
        </w:r>
        <w:r>
          <w:fldChar w:fldCharType="begin"/>
        </w:r>
        <w:r>
          <w:instrText xml:space="preserve"> PAGEREF _Toc21897 \h </w:instrText>
        </w:r>
        <w:r>
          <w:fldChar w:fldCharType="separate"/>
        </w:r>
        <w:r>
          <w:t>23</w:t>
        </w:r>
        <w:r>
          <w:fldChar w:fldCharType="end"/>
        </w:r>
      </w:hyperlink>
    </w:p>
    <w:p>
      <w:pPr>
        <w:pStyle w:val="TOC1"/>
        <w:tabs>
          <w:tab w:val="right" w:leader="dot" w:pos="8306"/>
        </w:tabs>
      </w:pPr>
      <w:hyperlink w:anchor="_Toc17435" w:history="1">
        <w:r>
          <w:rPr>
            <w:rFonts w:ascii="仿宋" w:eastAsia="仿宋" w:hAnsi="仿宋" w:cs="仿宋" w:hint="eastAsia"/>
            <w:lang w:eastAsia="zh-CN"/>
          </w:rPr>
          <w:t>八、生物化工项目环境影响分析</w:t>
        </w:r>
        <w:r>
          <w:tab/>
        </w:r>
        <w:r>
          <w:fldChar w:fldCharType="begin"/>
        </w:r>
        <w:r>
          <w:instrText xml:space="preserve"> PAGEREF _Toc17435 \h </w:instrText>
        </w:r>
        <w:r>
          <w:fldChar w:fldCharType="separate"/>
        </w:r>
        <w:r>
          <w:t>24</w:t>
        </w:r>
        <w:r>
          <w:fldChar w:fldCharType="end"/>
        </w:r>
      </w:hyperlink>
    </w:p>
    <w:p>
      <w:pPr>
        <w:pStyle w:val="TOC2"/>
        <w:tabs>
          <w:tab w:val="right" w:leader="dot" w:pos="8306"/>
        </w:tabs>
      </w:pPr>
      <w:hyperlink w:anchor="_Toc28962" w:history="1">
        <w:r>
          <w:rPr>
            <w:rFonts w:ascii="仿宋" w:eastAsia="仿宋" w:hAnsi="仿宋" w:cs="仿宋" w:hint="eastAsia"/>
            <w:lang w:eastAsia="zh-CN"/>
          </w:rPr>
          <w:t>(一)、建设区域环境质量现状</w:t>
        </w:r>
        <w:r>
          <w:tab/>
        </w:r>
        <w:r>
          <w:fldChar w:fldCharType="begin"/>
        </w:r>
        <w:r>
          <w:instrText xml:space="preserve"> PAGEREF _Toc28962 \h </w:instrText>
        </w:r>
        <w:r>
          <w:fldChar w:fldCharType="separate"/>
        </w:r>
        <w:r>
          <w:t>24</w:t>
        </w:r>
        <w:r>
          <w:fldChar w:fldCharType="end"/>
        </w:r>
      </w:hyperlink>
    </w:p>
    <w:p>
      <w:pPr>
        <w:pStyle w:val="TOC2"/>
        <w:tabs>
          <w:tab w:val="right" w:leader="dot" w:pos="8306"/>
        </w:tabs>
      </w:pPr>
      <w:hyperlink w:anchor="_Toc30662" w:history="1">
        <w:r>
          <w:rPr>
            <w:rFonts w:ascii="仿宋" w:eastAsia="仿宋" w:hAnsi="仿宋" w:cs="仿宋" w:hint="eastAsia"/>
            <w:lang w:eastAsia="zh-CN"/>
          </w:rPr>
          <w:t>(二)、建设期环境保护</w:t>
        </w:r>
        <w:r>
          <w:tab/>
        </w:r>
        <w:r>
          <w:fldChar w:fldCharType="begin"/>
        </w:r>
        <w:r>
          <w:instrText xml:space="preserve"> PAGEREF _Toc30662 \h </w:instrText>
        </w:r>
        <w:r>
          <w:fldChar w:fldCharType="separate"/>
        </w:r>
        <w:r>
          <w:t>25</w:t>
        </w:r>
        <w:r>
          <w:fldChar w:fldCharType="end"/>
        </w:r>
      </w:hyperlink>
    </w:p>
    <w:p>
      <w:pPr>
        <w:pStyle w:val="TOC2"/>
        <w:tabs>
          <w:tab w:val="right" w:leader="dot" w:pos="8306"/>
        </w:tabs>
      </w:pPr>
      <w:hyperlink w:anchor="_Toc4832" w:history="1">
        <w:r>
          <w:rPr>
            <w:rFonts w:ascii="仿宋" w:eastAsia="仿宋" w:hAnsi="仿宋" w:cs="仿宋" w:hint="eastAsia"/>
            <w:lang w:eastAsia="zh-CN"/>
          </w:rPr>
          <w:t>(三)、运营期环境保护</w:t>
        </w:r>
        <w:r>
          <w:tab/>
        </w:r>
        <w:r>
          <w:fldChar w:fldCharType="begin"/>
        </w:r>
        <w:r>
          <w:instrText xml:space="preserve"> PAGEREF _Toc4832 \h </w:instrText>
        </w:r>
        <w:r>
          <w:fldChar w:fldCharType="separate"/>
        </w:r>
        <w:r>
          <w:t>27</w:t>
        </w:r>
        <w:r>
          <w:fldChar w:fldCharType="end"/>
        </w:r>
      </w:hyperlink>
    </w:p>
    <w:p>
      <w:pPr>
        <w:pStyle w:val="TOC2"/>
        <w:tabs>
          <w:tab w:val="right" w:leader="dot" w:pos="8306"/>
        </w:tabs>
      </w:pPr>
      <w:hyperlink w:anchor="_Toc27630" w:history="1">
        <w:r>
          <w:rPr>
            <w:rFonts w:ascii="仿宋" w:eastAsia="仿宋" w:hAnsi="仿宋" w:cs="仿宋" w:hint="eastAsia"/>
            <w:lang w:eastAsia="zh-CN"/>
          </w:rPr>
          <w:t>(四)、生物化工项目建设对区域经济的影响</w:t>
        </w:r>
        <w:r>
          <w:tab/>
        </w:r>
        <w:r>
          <w:fldChar w:fldCharType="begin"/>
        </w:r>
        <w:r>
          <w:instrText xml:space="preserve"> PAGEREF _Toc27630 \h </w:instrText>
        </w:r>
        <w:r>
          <w:fldChar w:fldCharType="separate"/>
        </w:r>
        <w:r>
          <w:t>28</w:t>
        </w:r>
        <w:r>
          <w:fldChar w:fldCharType="end"/>
        </w:r>
      </w:hyperlink>
    </w:p>
    <w:p>
      <w:pPr>
        <w:pStyle w:val="TOC2"/>
        <w:tabs>
          <w:tab w:val="right" w:leader="dot" w:pos="8306"/>
        </w:tabs>
      </w:pPr>
      <w:hyperlink w:anchor="_Toc31588" w:history="1">
        <w:r>
          <w:rPr>
            <w:rFonts w:ascii="仿宋" w:eastAsia="仿宋" w:hAnsi="仿宋" w:cs="仿宋" w:hint="eastAsia"/>
            <w:lang w:eastAsia="zh-CN"/>
          </w:rPr>
          <w:t>(五)、废弃物处理</w:t>
        </w:r>
        <w:r>
          <w:tab/>
        </w:r>
        <w:r>
          <w:fldChar w:fldCharType="begin"/>
        </w:r>
        <w:r>
          <w:instrText xml:space="preserve"> PAGEREF _Toc31588 \h </w:instrText>
        </w:r>
        <w:r>
          <w:fldChar w:fldCharType="separate"/>
        </w:r>
        <w:r>
          <w:t>30</w:t>
        </w:r>
        <w:r>
          <w:fldChar w:fldCharType="end"/>
        </w:r>
      </w:hyperlink>
    </w:p>
    <w:p>
      <w:pPr>
        <w:pStyle w:val="TOC2"/>
        <w:tabs>
          <w:tab w:val="right" w:leader="dot" w:pos="8306"/>
        </w:tabs>
      </w:pPr>
      <w:hyperlink w:anchor="_Toc28689" w:history="1">
        <w:r>
          <w:rPr>
            <w:rFonts w:ascii="仿宋" w:eastAsia="仿宋" w:hAnsi="仿宋" w:cs="仿宋" w:hint="eastAsia"/>
            <w:lang w:eastAsia="zh-CN"/>
          </w:rPr>
          <w:t>(六)、特殊环境影响分析</w:t>
        </w:r>
        <w:r>
          <w:tab/>
        </w:r>
        <w:r>
          <w:fldChar w:fldCharType="begin"/>
        </w:r>
        <w:r>
          <w:instrText xml:space="preserve"> PAGEREF _Toc28689 \h </w:instrText>
        </w:r>
        <w:r>
          <w:fldChar w:fldCharType="separate"/>
        </w:r>
        <w:r>
          <w:t>31</w:t>
        </w:r>
        <w:r>
          <w:fldChar w:fldCharType="end"/>
        </w:r>
      </w:hyperlink>
    </w:p>
    <w:p>
      <w:pPr>
        <w:pStyle w:val="TOC2"/>
        <w:tabs>
          <w:tab w:val="right" w:leader="dot" w:pos="8306"/>
        </w:tabs>
      </w:pPr>
      <w:hyperlink w:anchor="_Toc4107" w:history="1">
        <w:r>
          <w:rPr>
            <w:rFonts w:ascii="仿宋" w:eastAsia="仿宋" w:hAnsi="仿宋" w:cs="仿宋" w:hint="eastAsia"/>
            <w:lang w:eastAsia="zh-CN"/>
          </w:rPr>
          <w:t>(七)、清洁生产</w:t>
        </w:r>
        <w:r>
          <w:tab/>
        </w:r>
        <w:r>
          <w:fldChar w:fldCharType="begin"/>
        </w:r>
        <w:r>
          <w:instrText xml:space="preserve"> PAGEREF _Toc4107 \h </w:instrText>
        </w:r>
        <w:r>
          <w:fldChar w:fldCharType="separate"/>
        </w:r>
        <w:r>
          <w:t>32</w:t>
        </w:r>
        <w:r>
          <w:fldChar w:fldCharType="end"/>
        </w:r>
      </w:hyperlink>
    </w:p>
    <w:p>
      <w:pPr>
        <w:pStyle w:val="TOC2"/>
        <w:tabs>
          <w:tab w:val="right" w:leader="dot" w:pos="8306"/>
        </w:tabs>
      </w:pPr>
      <w:hyperlink w:anchor="_Toc16524" w:history="1">
        <w:r>
          <w:rPr>
            <w:rFonts w:ascii="仿宋" w:eastAsia="仿宋" w:hAnsi="仿宋" w:cs="仿宋" w:hint="eastAsia"/>
            <w:lang w:eastAsia="zh-CN"/>
          </w:rPr>
          <w:t>(八)、环境保护综合评价</w:t>
        </w:r>
        <w:r>
          <w:tab/>
        </w:r>
        <w:r>
          <w:fldChar w:fldCharType="begin"/>
        </w:r>
        <w:r>
          <w:instrText xml:space="preserve"> PAGEREF _Toc16524 \h </w:instrText>
        </w:r>
        <w:r>
          <w:fldChar w:fldCharType="separate"/>
        </w:r>
        <w:r>
          <w:t>33</w:t>
        </w:r>
        <w:r>
          <w:fldChar w:fldCharType="end"/>
        </w:r>
      </w:hyperlink>
    </w:p>
    <w:p>
      <w:pPr>
        <w:pStyle w:val="TOC1"/>
        <w:tabs>
          <w:tab w:val="right" w:leader="dot" w:pos="8306"/>
        </w:tabs>
      </w:pPr>
      <w:hyperlink w:anchor="_Toc7785" w:history="1">
        <w:r>
          <w:rPr>
            <w:rFonts w:ascii="仿宋" w:eastAsia="仿宋" w:hAnsi="仿宋" w:cs="仿宋" w:hint="eastAsia"/>
            <w:lang w:eastAsia="zh-CN"/>
          </w:rPr>
          <w:t>九、生物化工项目社会影响</w:t>
        </w:r>
        <w:r>
          <w:tab/>
        </w:r>
        <w:r>
          <w:fldChar w:fldCharType="begin"/>
        </w:r>
        <w:r>
          <w:instrText xml:space="preserve"> PAGEREF _Toc7785 \h </w:instrText>
        </w:r>
        <w:r>
          <w:fldChar w:fldCharType="separate"/>
        </w:r>
        <w:r>
          <w:t>34</w:t>
        </w:r>
        <w:r>
          <w:fldChar w:fldCharType="end"/>
        </w:r>
      </w:hyperlink>
    </w:p>
    <w:p>
      <w:pPr>
        <w:pStyle w:val="TOC2"/>
        <w:tabs>
          <w:tab w:val="right" w:leader="dot" w:pos="8306"/>
        </w:tabs>
      </w:pPr>
      <w:hyperlink w:anchor="_Toc5285" w:history="1">
        <w:r>
          <w:rPr>
            <w:rFonts w:ascii="仿宋" w:eastAsia="仿宋" w:hAnsi="仿宋" w:cs="仿宋" w:hint="eastAsia"/>
            <w:lang w:eastAsia="zh-CN"/>
          </w:rPr>
          <w:t>(一)、社会责任与义务</w:t>
        </w:r>
        <w:r>
          <w:tab/>
        </w:r>
        <w:r>
          <w:fldChar w:fldCharType="begin"/>
        </w:r>
        <w:r>
          <w:instrText xml:space="preserve"> PAGEREF _Toc5285 \h </w:instrText>
        </w:r>
        <w:r>
          <w:fldChar w:fldCharType="separate"/>
        </w:r>
        <w:r>
          <w:t>34</w:t>
        </w:r>
        <w:r>
          <w:fldChar w:fldCharType="end"/>
        </w:r>
      </w:hyperlink>
    </w:p>
    <w:p>
      <w:pPr>
        <w:pStyle w:val="TOC2"/>
        <w:tabs>
          <w:tab w:val="right" w:leader="dot" w:pos="8306"/>
        </w:tabs>
      </w:pPr>
      <w:hyperlink w:anchor="_Toc10407" w:history="1">
        <w:r>
          <w:rPr>
            <w:rFonts w:ascii="仿宋" w:eastAsia="仿宋" w:hAnsi="仿宋" w:cs="仿宋" w:hint="eastAsia"/>
            <w:lang w:eastAsia="zh-CN"/>
          </w:rPr>
          <w:t>(二)、社会参与与沟通</w:t>
        </w:r>
        <w:r>
          <w:tab/>
        </w:r>
        <w:r>
          <w:fldChar w:fldCharType="begin"/>
        </w:r>
        <w:r>
          <w:instrText xml:space="preserve"> PAGEREF _Toc10407 \h </w:instrText>
        </w:r>
        <w:r>
          <w:fldChar w:fldCharType="separate"/>
        </w:r>
        <w:r>
          <w:t>35</w:t>
        </w:r>
        <w:r>
          <w:fldChar w:fldCharType="end"/>
        </w:r>
      </w:hyperlink>
    </w:p>
    <w:p>
      <w:pPr>
        <w:pStyle w:val="TOC1"/>
        <w:tabs>
          <w:tab w:val="right" w:leader="dot" w:pos="8306"/>
        </w:tabs>
      </w:pPr>
      <w:hyperlink w:anchor="_Toc22003" w:history="1">
        <w:r>
          <w:rPr>
            <w:rFonts w:ascii="仿宋" w:eastAsia="仿宋" w:hAnsi="仿宋" w:cs="仿宋" w:hint="eastAsia"/>
            <w:lang w:eastAsia="zh-CN"/>
          </w:rPr>
          <w:t>十、生物化工项目创新与研发</w:t>
        </w:r>
        <w:r>
          <w:tab/>
        </w:r>
        <w:r>
          <w:fldChar w:fldCharType="begin"/>
        </w:r>
        <w:r>
          <w:instrText xml:space="preserve"> PAGEREF _Toc22003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0" w:history="1">
        <w:r>
          <w:rPr>
            <w:rFonts w:ascii="仿宋" w:eastAsia="仿宋" w:hAnsi="仿宋" w:cs="仿宋" w:hint="eastAsia"/>
            <w:lang w:eastAsia="zh-CN"/>
          </w:rPr>
          <w:t>(一)、创新策略与方向</w:t>
        </w:r>
        <w:r>
          <w:tab/>
        </w:r>
        <w:r>
          <w:fldChar w:fldCharType="begin"/>
        </w:r>
        <w:r>
          <w:instrText xml:space="preserve"> PAGEREF _Toc27080 \h </w:instrText>
        </w:r>
        <w:r>
          <w:fldChar w:fldCharType="separate"/>
        </w:r>
        <w:r>
          <w:t>36</w:t>
        </w:r>
        <w:r>
          <w:fldChar w:fldCharType="end"/>
        </w:r>
      </w:hyperlink>
    </w:p>
    <w:p>
      <w:pPr>
        <w:pStyle w:val="TOC2"/>
        <w:tabs>
          <w:tab w:val="right" w:leader="dot" w:pos="8306"/>
        </w:tabs>
      </w:pPr>
      <w:hyperlink w:anchor="_Toc5133" w:history="1">
        <w:r>
          <w:rPr>
            <w:rFonts w:ascii="仿宋" w:eastAsia="仿宋" w:hAnsi="仿宋" w:cs="仿宋" w:hint="eastAsia"/>
            <w:lang w:eastAsia="zh-CN"/>
          </w:rPr>
          <w:t>(二)、研发规划与投入</w:t>
        </w:r>
        <w:r>
          <w:tab/>
        </w:r>
        <w:r>
          <w:fldChar w:fldCharType="begin"/>
        </w:r>
        <w:r>
          <w:instrText xml:space="preserve"> PAGEREF _Toc5133 \h </w:instrText>
        </w:r>
        <w:r>
          <w:fldChar w:fldCharType="separate"/>
        </w:r>
        <w:r>
          <w:t>38</w:t>
        </w:r>
        <w:r>
          <w:fldChar w:fldCharType="end"/>
        </w:r>
      </w:hyperlink>
    </w:p>
    <w:p>
      <w:pPr>
        <w:pStyle w:val="TOC1"/>
        <w:tabs>
          <w:tab w:val="right" w:leader="dot" w:pos="8306"/>
        </w:tabs>
      </w:pPr>
      <w:hyperlink w:anchor="_Toc31010" w:history="1">
        <w:r>
          <w:rPr>
            <w:rFonts w:ascii="仿宋" w:eastAsia="仿宋" w:hAnsi="仿宋" w:cs="仿宋" w:hint="eastAsia"/>
            <w:lang w:eastAsia="zh-CN"/>
          </w:rPr>
          <w:t>十一、生物化工项目投资规划</w:t>
        </w:r>
        <w:r>
          <w:tab/>
        </w:r>
        <w:r>
          <w:fldChar w:fldCharType="begin"/>
        </w:r>
        <w:r>
          <w:instrText xml:space="preserve"> PAGEREF _Toc31010 \h </w:instrText>
        </w:r>
        <w:r>
          <w:fldChar w:fldCharType="separate"/>
        </w:r>
        <w:r>
          <w:t>39</w:t>
        </w:r>
        <w:r>
          <w:fldChar w:fldCharType="end"/>
        </w:r>
      </w:hyperlink>
    </w:p>
    <w:p>
      <w:pPr>
        <w:pStyle w:val="TOC2"/>
        <w:tabs>
          <w:tab w:val="right" w:leader="dot" w:pos="8306"/>
        </w:tabs>
      </w:pPr>
      <w:hyperlink w:anchor="_Toc7844" w:history="1">
        <w:r>
          <w:rPr>
            <w:rFonts w:ascii="仿宋" w:eastAsia="仿宋" w:hAnsi="仿宋" w:cs="仿宋" w:hint="eastAsia"/>
            <w:lang w:eastAsia="zh-CN"/>
          </w:rPr>
          <w:t>(一)、生物化工项目总投资估算</w:t>
        </w:r>
        <w:r>
          <w:tab/>
        </w:r>
        <w:r>
          <w:fldChar w:fldCharType="begin"/>
        </w:r>
        <w:r>
          <w:instrText xml:space="preserve"> PAGEREF _Toc7844 \h </w:instrText>
        </w:r>
        <w:r>
          <w:fldChar w:fldCharType="separate"/>
        </w:r>
        <w:r>
          <w:t>39</w:t>
        </w:r>
        <w:r>
          <w:fldChar w:fldCharType="end"/>
        </w:r>
      </w:hyperlink>
    </w:p>
    <w:p>
      <w:pPr>
        <w:pStyle w:val="TOC2"/>
        <w:tabs>
          <w:tab w:val="right" w:leader="dot" w:pos="8306"/>
        </w:tabs>
      </w:pPr>
      <w:hyperlink w:anchor="_Toc28301" w:history="1">
        <w:r>
          <w:rPr>
            <w:rFonts w:ascii="仿宋" w:eastAsia="仿宋" w:hAnsi="仿宋" w:cs="仿宋" w:hint="eastAsia"/>
            <w:lang w:eastAsia="zh-CN"/>
          </w:rPr>
          <w:t>(二)、资金筹措</w:t>
        </w:r>
        <w:r>
          <w:tab/>
        </w:r>
        <w:r>
          <w:fldChar w:fldCharType="begin"/>
        </w:r>
        <w:r>
          <w:instrText xml:space="preserve"> PAGEREF _Toc28301 \h </w:instrText>
        </w:r>
        <w:r>
          <w:fldChar w:fldCharType="separate"/>
        </w:r>
        <w:r>
          <w:t>41</w:t>
        </w:r>
        <w:r>
          <w:fldChar w:fldCharType="end"/>
        </w:r>
      </w:hyperlink>
    </w:p>
    <w:p>
      <w:pPr>
        <w:pStyle w:val="TOC1"/>
        <w:tabs>
          <w:tab w:val="right" w:leader="dot" w:pos="8306"/>
        </w:tabs>
      </w:pPr>
      <w:hyperlink w:anchor="_Toc16754" w:history="1">
        <w:r>
          <w:rPr>
            <w:rFonts w:ascii="仿宋" w:eastAsia="仿宋" w:hAnsi="仿宋" w:cs="仿宋" w:hint="eastAsia"/>
            <w:lang w:eastAsia="zh-CN"/>
          </w:rPr>
          <w:t>十二、生物化工项目人力资源管理</w:t>
        </w:r>
        <w:r>
          <w:tab/>
        </w:r>
        <w:r>
          <w:fldChar w:fldCharType="begin"/>
        </w:r>
        <w:r>
          <w:instrText xml:space="preserve"> PAGEREF _Toc16754 \h </w:instrText>
        </w:r>
        <w:r>
          <w:fldChar w:fldCharType="separate"/>
        </w:r>
        <w:r>
          <w:t>41</w:t>
        </w:r>
        <w:r>
          <w:fldChar w:fldCharType="end"/>
        </w:r>
      </w:hyperlink>
    </w:p>
    <w:p>
      <w:pPr>
        <w:pStyle w:val="TOC2"/>
        <w:tabs>
          <w:tab w:val="right" w:leader="dot" w:pos="8306"/>
        </w:tabs>
      </w:pPr>
      <w:hyperlink w:anchor="_Toc13588" w:history="1">
        <w:r>
          <w:rPr>
            <w:rFonts w:ascii="仿宋" w:eastAsia="仿宋" w:hAnsi="仿宋" w:cs="仿宋" w:hint="eastAsia"/>
            <w:lang w:eastAsia="zh-CN"/>
          </w:rPr>
          <w:t>(一)、建立健全的预算管理制度</w:t>
        </w:r>
        <w:r>
          <w:tab/>
        </w:r>
        <w:r>
          <w:fldChar w:fldCharType="begin"/>
        </w:r>
        <w:r>
          <w:instrText xml:space="preserve"> PAGEREF _Toc13588 \h </w:instrText>
        </w:r>
        <w:r>
          <w:fldChar w:fldCharType="separate"/>
        </w:r>
        <w:r>
          <w:t>41</w:t>
        </w:r>
        <w:r>
          <w:fldChar w:fldCharType="end"/>
        </w:r>
      </w:hyperlink>
    </w:p>
    <w:p>
      <w:pPr>
        <w:pStyle w:val="TOC2"/>
        <w:tabs>
          <w:tab w:val="right" w:leader="dot" w:pos="8306"/>
        </w:tabs>
      </w:pPr>
      <w:hyperlink w:anchor="_Toc14504" w:history="1">
        <w:r>
          <w:rPr>
            <w:rFonts w:ascii="仿宋" w:eastAsia="仿宋" w:hAnsi="仿宋" w:cs="仿宋" w:hint="eastAsia"/>
            <w:lang w:eastAsia="zh-CN"/>
          </w:rPr>
          <w:t>(二)、加强资金流动监控</w:t>
        </w:r>
        <w:r>
          <w:tab/>
        </w:r>
        <w:r>
          <w:fldChar w:fldCharType="begin"/>
        </w:r>
        <w:r>
          <w:instrText xml:space="preserve"> PAGEREF _Toc14504 \h </w:instrText>
        </w:r>
        <w:r>
          <w:fldChar w:fldCharType="separate"/>
        </w:r>
        <w:r>
          <w:t>43</w:t>
        </w:r>
        <w:r>
          <w:fldChar w:fldCharType="end"/>
        </w:r>
      </w:hyperlink>
    </w:p>
    <w:p>
      <w:pPr>
        <w:pStyle w:val="TOC2"/>
        <w:tabs>
          <w:tab w:val="right" w:leader="dot" w:pos="8306"/>
        </w:tabs>
      </w:pPr>
      <w:hyperlink w:anchor="_Toc26673" w:history="1">
        <w:r>
          <w:rPr>
            <w:rFonts w:ascii="仿宋" w:eastAsia="仿宋" w:hAnsi="仿宋" w:cs="仿宋" w:hint="eastAsia"/>
            <w:lang w:eastAsia="zh-CN"/>
          </w:rPr>
          <w:t>(三)、制定完善的风险控制机制</w:t>
        </w:r>
        <w:r>
          <w:tab/>
        </w:r>
        <w:r>
          <w:fldChar w:fldCharType="begin"/>
        </w:r>
        <w:r>
          <w:instrText xml:space="preserve"> PAGEREF _Toc26673 \h </w:instrText>
        </w:r>
        <w:r>
          <w:fldChar w:fldCharType="separate"/>
        </w:r>
        <w:r>
          <w:t>44</w:t>
        </w:r>
        <w:r>
          <w:fldChar w:fldCharType="end"/>
        </w:r>
      </w:hyperlink>
    </w:p>
    <w:p>
      <w:pPr>
        <w:pStyle w:val="TOC2"/>
        <w:tabs>
          <w:tab w:val="right" w:leader="dot" w:pos="8306"/>
        </w:tabs>
      </w:pPr>
      <w:hyperlink w:anchor="_Toc27069" w:history="1">
        <w:r>
          <w:rPr>
            <w:rFonts w:ascii="仿宋" w:eastAsia="仿宋" w:hAnsi="仿宋" w:cs="仿宋" w:hint="eastAsia"/>
            <w:lang w:eastAsia="zh-CN"/>
          </w:rPr>
          <w:t>(四)、优化成本管理</w:t>
        </w:r>
        <w:r>
          <w:tab/>
        </w:r>
        <w:r>
          <w:fldChar w:fldCharType="begin"/>
        </w:r>
        <w:r>
          <w:instrText xml:space="preserve"> PAGEREF _Toc27069 \h </w:instrText>
        </w:r>
        <w:r>
          <w:fldChar w:fldCharType="separate"/>
        </w:r>
        <w:r>
          <w:t>45</w:t>
        </w:r>
        <w:r>
          <w:fldChar w:fldCharType="end"/>
        </w:r>
      </w:hyperlink>
    </w:p>
    <w:p>
      <w:pPr>
        <w:pStyle w:val="TOC1"/>
        <w:tabs>
          <w:tab w:val="right" w:leader="dot" w:pos="8306"/>
        </w:tabs>
      </w:pPr>
      <w:hyperlink w:anchor="_Toc14291" w:history="1">
        <w:r>
          <w:rPr>
            <w:rFonts w:ascii="仿宋" w:eastAsia="仿宋" w:hAnsi="仿宋" w:cs="仿宋" w:hint="eastAsia"/>
            <w:lang w:eastAsia="zh-CN"/>
          </w:rPr>
          <w:t>十三、生物化工项目变更管理</w:t>
        </w:r>
        <w:r>
          <w:tab/>
        </w:r>
        <w:r>
          <w:fldChar w:fldCharType="begin"/>
        </w:r>
        <w:r>
          <w:instrText xml:space="preserve"> PAGEREF _Toc14291 \h </w:instrText>
        </w:r>
        <w:r>
          <w:fldChar w:fldCharType="separate"/>
        </w:r>
        <w:r>
          <w:t>47</w:t>
        </w:r>
        <w:r>
          <w:fldChar w:fldCharType="end"/>
        </w:r>
      </w:hyperlink>
    </w:p>
    <w:p>
      <w:pPr>
        <w:pStyle w:val="TOC2"/>
        <w:tabs>
          <w:tab w:val="right" w:leader="dot" w:pos="8306"/>
        </w:tabs>
      </w:pPr>
      <w:hyperlink w:anchor="_Toc3025" w:history="1">
        <w:r>
          <w:rPr>
            <w:rFonts w:ascii="仿宋" w:eastAsia="仿宋" w:hAnsi="仿宋" w:cs="仿宋" w:hint="eastAsia"/>
            <w:lang w:eastAsia="zh-CN"/>
          </w:rPr>
          <w:t>(一)、变更申请与评估</w:t>
        </w:r>
        <w:r>
          <w:tab/>
        </w:r>
        <w:r>
          <w:fldChar w:fldCharType="begin"/>
        </w:r>
        <w:r>
          <w:instrText xml:space="preserve"> PAGEREF _Toc3025 \h </w:instrText>
        </w:r>
        <w:r>
          <w:fldChar w:fldCharType="separate"/>
        </w:r>
        <w:r>
          <w:t>47</w:t>
        </w:r>
        <w:r>
          <w:fldChar w:fldCharType="end"/>
        </w:r>
      </w:hyperlink>
    </w:p>
    <w:p>
      <w:pPr>
        <w:pStyle w:val="TOC2"/>
        <w:tabs>
          <w:tab w:val="right" w:leader="dot" w:pos="8306"/>
        </w:tabs>
      </w:pPr>
      <w:hyperlink w:anchor="_Toc29129" w:history="1">
        <w:r>
          <w:rPr>
            <w:rFonts w:ascii="仿宋" w:eastAsia="仿宋" w:hAnsi="仿宋" w:cs="仿宋" w:hint="eastAsia"/>
            <w:lang w:eastAsia="zh-CN"/>
          </w:rPr>
          <w:t>(二)、变更实施与控制</w:t>
        </w:r>
        <w:r>
          <w:tab/>
        </w:r>
        <w:r>
          <w:fldChar w:fldCharType="begin"/>
        </w:r>
        <w:r>
          <w:instrText xml:space="preserve"> PAGEREF _Toc29129 \h </w:instrText>
        </w:r>
        <w:r>
          <w:fldChar w:fldCharType="separate"/>
        </w:r>
        <w:r>
          <w:t>47</w:t>
        </w:r>
        <w:r>
          <w:fldChar w:fldCharType="end"/>
        </w:r>
      </w:hyperlink>
    </w:p>
    <w:p>
      <w:pPr>
        <w:pStyle w:val="TOC1"/>
        <w:tabs>
          <w:tab w:val="right" w:leader="dot" w:pos="8306"/>
        </w:tabs>
      </w:pPr>
      <w:hyperlink w:anchor="_Toc1020" w:history="1">
        <w:r>
          <w:rPr>
            <w:rFonts w:ascii="仿宋" w:eastAsia="仿宋" w:hAnsi="仿宋" w:cs="仿宋" w:hint="eastAsia"/>
            <w:lang w:eastAsia="zh-CN"/>
          </w:rPr>
          <w:t>十四、供应链管理</w:t>
        </w:r>
        <w:r>
          <w:tab/>
        </w:r>
        <w:r>
          <w:fldChar w:fldCharType="begin"/>
        </w:r>
        <w:r>
          <w:instrText xml:space="preserve"> PAGEREF _Toc1020 \h </w:instrText>
        </w:r>
        <w:r>
          <w:fldChar w:fldCharType="separate"/>
        </w:r>
        <w:r>
          <w:t>48</w:t>
        </w:r>
        <w:r>
          <w:fldChar w:fldCharType="end"/>
        </w:r>
      </w:hyperlink>
    </w:p>
    <w:p>
      <w:pPr>
        <w:pStyle w:val="TOC2"/>
        <w:tabs>
          <w:tab w:val="right" w:leader="dot" w:pos="8306"/>
        </w:tabs>
      </w:pPr>
      <w:hyperlink w:anchor="_Toc834" w:history="1">
        <w:r>
          <w:rPr>
            <w:rFonts w:ascii="仿宋" w:eastAsia="仿宋" w:hAnsi="仿宋" w:cs="仿宋" w:hint="eastAsia"/>
            <w:lang w:eastAsia="zh-CN"/>
          </w:rPr>
          <w:t>(一)、供应链战略规划</w:t>
        </w:r>
        <w:r>
          <w:tab/>
        </w:r>
        <w:r>
          <w:fldChar w:fldCharType="begin"/>
        </w:r>
        <w:r>
          <w:instrText xml:space="preserve"> PAGEREF _Toc834 \h </w:instrText>
        </w:r>
        <w:r>
          <w:fldChar w:fldCharType="separate"/>
        </w:r>
        <w:r>
          <w:t>48</w:t>
        </w:r>
        <w:r>
          <w:fldChar w:fldCharType="end"/>
        </w:r>
      </w:hyperlink>
    </w:p>
    <w:p>
      <w:pPr>
        <w:pStyle w:val="TOC2"/>
        <w:tabs>
          <w:tab w:val="right" w:leader="dot" w:pos="8306"/>
        </w:tabs>
      </w:pPr>
      <w:hyperlink w:anchor="_Toc7490" w:history="1">
        <w:r>
          <w:rPr>
            <w:rFonts w:ascii="仿宋" w:eastAsia="仿宋" w:hAnsi="仿宋" w:cs="仿宋" w:hint="eastAsia"/>
            <w:lang w:eastAsia="zh-CN"/>
          </w:rPr>
          <w:t>(二)、供应商选择与合作</w:t>
        </w:r>
        <w:r>
          <w:tab/>
        </w:r>
        <w:r>
          <w:fldChar w:fldCharType="begin"/>
        </w:r>
        <w:r>
          <w:instrText xml:space="preserve"> PAGEREF _Toc7490 \h </w:instrText>
        </w:r>
        <w:r>
          <w:fldChar w:fldCharType="separate"/>
        </w:r>
        <w:r>
          <w:t>49</w:t>
        </w:r>
        <w:r>
          <w:fldChar w:fldCharType="end"/>
        </w:r>
      </w:hyperlink>
    </w:p>
    <w:p>
      <w:pPr>
        <w:pStyle w:val="TOC2"/>
        <w:tabs>
          <w:tab w:val="right" w:leader="dot" w:pos="8306"/>
        </w:tabs>
      </w:pPr>
      <w:hyperlink w:anchor="_Toc7037" w:history="1">
        <w:r>
          <w:rPr>
            <w:rFonts w:ascii="仿宋" w:eastAsia="仿宋" w:hAnsi="仿宋" w:cs="仿宋" w:hint="eastAsia"/>
            <w:lang w:eastAsia="zh-CN"/>
          </w:rPr>
          <w:t>(三)、物流与库存管理</w:t>
        </w:r>
        <w:r>
          <w:tab/>
        </w:r>
        <w:r>
          <w:fldChar w:fldCharType="begin"/>
        </w:r>
        <w:r>
          <w:instrText xml:space="preserve"> PAGEREF _Toc7037 \h </w:instrText>
        </w:r>
        <w:r>
          <w:fldChar w:fldCharType="separate"/>
        </w:r>
        <w:r>
          <w:t>51</w:t>
        </w:r>
        <w:r>
          <w:fldChar w:fldCharType="end"/>
        </w:r>
      </w:hyperlink>
    </w:p>
    <w:p>
      <w:pPr>
        <w:pStyle w:val="TOC1"/>
        <w:tabs>
          <w:tab w:val="right" w:leader="dot" w:pos="8306"/>
        </w:tabs>
      </w:pPr>
      <w:hyperlink w:anchor="_Toc16647" w:history="1">
        <w:r>
          <w:rPr>
            <w:rFonts w:ascii="仿宋" w:eastAsia="仿宋" w:hAnsi="仿宋" w:cs="仿宋" w:hint="eastAsia"/>
            <w:lang w:eastAsia="zh-CN"/>
          </w:rPr>
          <w:t>十五、生物化工项目工程方案分析</w:t>
        </w:r>
        <w:r>
          <w:tab/>
        </w:r>
        <w:r>
          <w:fldChar w:fldCharType="begin"/>
        </w:r>
        <w:r>
          <w:instrText xml:space="preserve"> PAGEREF _Toc16647 \h </w:instrText>
        </w:r>
        <w:r>
          <w:fldChar w:fldCharType="separate"/>
        </w:r>
        <w:r>
          <w:t>52</w:t>
        </w:r>
        <w:r>
          <w:fldChar w:fldCharType="end"/>
        </w:r>
      </w:hyperlink>
    </w:p>
    <w:p>
      <w:pPr>
        <w:pStyle w:val="TOC2"/>
        <w:tabs>
          <w:tab w:val="right" w:leader="dot" w:pos="8306"/>
        </w:tabs>
      </w:pPr>
      <w:hyperlink w:anchor="_Toc8425" w:history="1">
        <w:r>
          <w:rPr>
            <w:rFonts w:ascii="仿宋" w:eastAsia="仿宋" w:hAnsi="仿宋" w:cs="仿宋" w:hint="eastAsia"/>
            <w:lang w:eastAsia="zh-CN"/>
          </w:rPr>
          <w:t>(一)、建筑工程设计原则</w:t>
        </w:r>
        <w:r>
          <w:tab/>
        </w:r>
        <w:r>
          <w:fldChar w:fldCharType="begin"/>
        </w:r>
        <w:r>
          <w:instrText xml:space="preserve"> PAGEREF _Toc8425 \h </w:instrText>
        </w:r>
        <w:r>
          <w:fldChar w:fldCharType="separate"/>
        </w:r>
        <w:r>
          <w:t>52</w:t>
        </w:r>
        <w:r>
          <w:fldChar w:fldCharType="end"/>
        </w:r>
      </w:hyperlink>
    </w:p>
    <w:p>
      <w:pPr>
        <w:pStyle w:val="TOC2"/>
        <w:tabs>
          <w:tab w:val="right" w:leader="dot" w:pos="8306"/>
        </w:tabs>
      </w:pPr>
      <w:hyperlink w:anchor="_Toc15409" w:history="1">
        <w:r>
          <w:rPr>
            <w:rFonts w:ascii="仿宋" w:eastAsia="仿宋" w:hAnsi="仿宋" w:cs="仿宋" w:hint="eastAsia"/>
            <w:lang w:eastAsia="zh-CN"/>
          </w:rPr>
          <w:t>(二)、土建工程建设指标</w:t>
        </w:r>
        <w:r>
          <w:tab/>
        </w:r>
        <w:r>
          <w:fldChar w:fldCharType="begin"/>
        </w:r>
        <w:r>
          <w:instrText xml:space="preserve"> PAGEREF _Toc15409 \h </w:instrText>
        </w:r>
        <w:r>
          <w:fldChar w:fldCharType="separate"/>
        </w:r>
        <w:r>
          <w:t>55</w:t>
        </w:r>
        <w:r>
          <w:fldChar w:fldCharType="end"/>
        </w:r>
      </w:hyperlink>
    </w:p>
    <w:p>
      <w:pPr>
        <w:pStyle w:val="TOC1"/>
        <w:tabs>
          <w:tab w:val="right" w:leader="dot" w:pos="8306"/>
        </w:tabs>
      </w:pPr>
      <w:hyperlink w:anchor="_Toc29756" w:history="1">
        <w:r>
          <w:rPr>
            <w:rFonts w:ascii="仿宋" w:eastAsia="仿宋" w:hAnsi="仿宋" w:cs="仿宋" w:hint="eastAsia"/>
            <w:lang w:eastAsia="zh-CN"/>
          </w:rPr>
          <w:t>十六、风险识别与分类</w:t>
        </w:r>
        <w:r>
          <w:tab/>
        </w:r>
        <w:r>
          <w:fldChar w:fldCharType="begin"/>
        </w:r>
        <w:r>
          <w:instrText xml:space="preserve"> PAGEREF _Toc29756 \h </w:instrText>
        </w:r>
        <w:r>
          <w:fldChar w:fldCharType="separate"/>
        </w:r>
        <w:r>
          <w:t>57</w:t>
        </w:r>
        <w:r>
          <w:fldChar w:fldCharType="end"/>
        </w:r>
      </w:hyperlink>
    </w:p>
    <w:p>
      <w:pPr>
        <w:pStyle w:val="TOC2"/>
        <w:tabs>
          <w:tab w:val="right" w:leader="dot" w:pos="8306"/>
        </w:tabs>
      </w:pPr>
      <w:hyperlink w:anchor="_Toc15971" w:history="1">
        <w:r>
          <w:rPr>
            <w:rFonts w:ascii="仿宋" w:eastAsia="仿宋" w:hAnsi="仿宋" w:cs="仿宋" w:hint="eastAsia"/>
            <w:lang w:eastAsia="zh-CN"/>
          </w:rPr>
          <w:t>(一)、风险识别</w:t>
        </w:r>
        <w:r>
          <w:tab/>
        </w:r>
        <w:r>
          <w:fldChar w:fldCharType="begin"/>
        </w:r>
        <w:r>
          <w:instrText xml:space="preserve"> PAGEREF _Toc15971 \h </w:instrText>
        </w:r>
        <w:r>
          <w:fldChar w:fldCharType="separate"/>
        </w:r>
        <w:r>
          <w:t>57</w:t>
        </w:r>
        <w:r>
          <w:fldChar w:fldCharType="end"/>
        </w:r>
      </w:hyperlink>
    </w:p>
    <w:p>
      <w:pPr>
        <w:pStyle w:val="TOC2"/>
        <w:tabs>
          <w:tab w:val="right" w:leader="dot" w:pos="8306"/>
        </w:tabs>
      </w:pPr>
      <w:hyperlink w:anchor="_Toc6475" w:history="1">
        <w:r>
          <w:rPr>
            <w:rFonts w:ascii="仿宋" w:eastAsia="仿宋" w:hAnsi="仿宋" w:cs="仿宋" w:hint="eastAsia"/>
            <w:lang w:eastAsia="zh-CN"/>
          </w:rPr>
          <w:t>(二)、风险分类</w:t>
        </w:r>
        <w:r>
          <w:tab/>
        </w:r>
        <w:r>
          <w:fldChar w:fldCharType="begin"/>
        </w:r>
        <w:r>
          <w:instrText xml:space="preserve"> PAGEREF _Toc6475 \h </w:instrText>
        </w:r>
        <w:r>
          <w:fldChar w:fldCharType="separate"/>
        </w:r>
        <w:r>
          <w:t>58</w:t>
        </w:r>
        <w:r>
          <w:fldChar w:fldCharType="end"/>
        </w:r>
      </w:hyperlink>
    </w:p>
    <w:p>
      <w:pPr>
        <w:pStyle w:val="TOC1"/>
        <w:tabs>
          <w:tab w:val="right" w:leader="dot" w:pos="8306"/>
        </w:tabs>
      </w:pPr>
      <w:hyperlink w:anchor="_Toc27628" w:history="1">
        <w:r>
          <w:rPr>
            <w:rFonts w:ascii="仿宋" w:eastAsia="仿宋" w:hAnsi="仿宋" w:cs="仿宋" w:hint="eastAsia"/>
            <w:lang w:eastAsia="zh-CN"/>
          </w:rPr>
          <w:t>十七、生物化工项目实施时间节点</w:t>
        </w:r>
        <w:r>
          <w:tab/>
        </w:r>
        <w:r>
          <w:fldChar w:fldCharType="begin"/>
        </w:r>
        <w:r>
          <w:instrText xml:space="preserve"> PAGEREF _Toc27628 \h </w:instrText>
        </w:r>
        <w:r>
          <w:fldChar w:fldCharType="separate"/>
        </w:r>
        <w:r>
          <w:t>60</w:t>
        </w:r>
        <w:r>
          <w:fldChar w:fldCharType="end"/>
        </w:r>
      </w:hyperlink>
    </w:p>
    <w:p>
      <w:pPr>
        <w:pStyle w:val="TOC2"/>
        <w:tabs>
          <w:tab w:val="right" w:leader="dot" w:pos="8306"/>
        </w:tabs>
      </w:pPr>
      <w:hyperlink w:anchor="_Toc23470" w:history="1">
        <w:r>
          <w:rPr>
            <w:rFonts w:ascii="仿宋" w:eastAsia="仿宋" w:hAnsi="仿宋" w:cs="仿宋" w:hint="eastAsia"/>
            <w:lang w:eastAsia="zh-CN"/>
          </w:rPr>
          <w:t>(一)、生物化工项目启动阶段时间节点</w:t>
        </w:r>
        <w:r>
          <w:tab/>
        </w:r>
        <w:r>
          <w:fldChar w:fldCharType="begin"/>
        </w:r>
        <w:r>
          <w:instrText xml:space="preserve"> PAGEREF _Toc23470 \h </w:instrText>
        </w:r>
        <w:r>
          <w:fldChar w:fldCharType="separate"/>
        </w:r>
        <w:r>
          <w:t>60</w:t>
        </w:r>
        <w:r>
          <w:fldChar w:fldCharType="end"/>
        </w:r>
      </w:hyperlink>
    </w:p>
    <w:p>
      <w:pPr>
        <w:pStyle w:val="TOC2"/>
        <w:tabs>
          <w:tab w:val="right" w:leader="dot" w:pos="8306"/>
        </w:tabs>
      </w:pPr>
      <w:hyperlink w:anchor="_Toc24678" w:history="1">
        <w:r>
          <w:rPr>
            <w:rFonts w:ascii="仿宋" w:eastAsia="仿宋" w:hAnsi="仿宋" w:cs="仿宋" w:hint="eastAsia"/>
            <w:lang w:eastAsia="zh-CN"/>
          </w:rPr>
          <w:t>(二)、生物化工项目执行阶段时间节点</w:t>
        </w:r>
        <w:r>
          <w:tab/>
        </w:r>
        <w:r>
          <w:fldChar w:fldCharType="begin"/>
        </w:r>
        <w:r>
          <w:instrText xml:space="preserve"> PAGEREF _Toc24678 \h </w:instrText>
        </w:r>
        <w:r>
          <w:fldChar w:fldCharType="separate"/>
        </w:r>
        <w:r>
          <w:t>61</w:t>
        </w:r>
        <w:r>
          <w:fldChar w:fldCharType="end"/>
        </w:r>
      </w:hyperlink>
    </w:p>
    <w:p>
      <w:pPr>
        <w:pStyle w:val="TOC2"/>
        <w:tabs>
          <w:tab w:val="right" w:leader="dot" w:pos="8306"/>
        </w:tabs>
      </w:pPr>
      <w:hyperlink w:anchor="_Toc30067" w:history="1">
        <w:r>
          <w:rPr>
            <w:rFonts w:ascii="仿宋" w:eastAsia="仿宋" w:hAnsi="仿宋" w:cs="仿宋" w:hint="eastAsia"/>
            <w:lang w:eastAsia="zh-CN"/>
          </w:rPr>
          <w:t>(三)、生物化工项目完成阶段时间节点</w:t>
        </w:r>
        <w:r>
          <w:tab/>
        </w:r>
        <w:r>
          <w:fldChar w:fldCharType="begin"/>
        </w:r>
        <w:r>
          <w:instrText xml:space="preserve"> PAGEREF _Toc30067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55"/>
      <w:r>
        <w:rPr>
          <w:rFonts w:ascii="仿宋" w:eastAsia="仿宋" w:hAnsi="仿宋" w:cs="仿宋" w:hint="eastAsia"/>
          <w:sz w:val="28"/>
          <w:lang w:eastAsia="zh-CN"/>
        </w:rPr>
        <w:t>一、生物化工项目可持续发展</w:t>
      </w:r>
      <w:bookmarkEnd w:id="2"/>
    </w:p>
    <w:p>
      <w:pPr>
        <w:pStyle w:val="Heading2"/>
        <w:rPr>
          <w:rFonts w:ascii="仿宋" w:eastAsia="仿宋" w:hAnsi="仿宋" w:cs="仿宋" w:hint="eastAsia"/>
          <w:lang w:eastAsia="zh-CN"/>
        </w:rPr>
      </w:pPr>
      <w:bookmarkStart w:id="3" w:name="_Toc279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项目中，生物化工项目团队着眼于未来，明确了可持续发展的战略方向。制定的具体可持续发展目标包括降低资源使用、采用环保技术、最大化社会效益等。这一步骤不仅有助于生物化工项目在环保和社会责任方面达到最高标准，也为未来提供了明确的指引，确保生物化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可持续实践的融入生物化工项目管理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化工项目管理周期。从生物化工项目规划开始，生物化工项目团队就考虑了环境和社会的因素。在执行阶段，生物化工项目团队积极推动绿色技术的应用，优化资源利用。此外，关注员工的社会责任，通过培训和沟通活动提高员工对可持续发展的认知，使他们能够在日常工作中践行可持续实践。这些举措不仅为生物化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扎根于生物化工项目的可持续发展理念，我们深信环保与社会责任是生物化工项目成功的关键支柱。在生物化工项目的每一步，我们都致力于通过创新和实践，履行对环境和社会的坚定责任。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团队通过引入先进的环保技术、建立高效的废物处理系统以及推动能源节约措施，积极履行环保责任。定期的环保监测和评估确保生物化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不仅致力于自身可持续发展，还注重对社会的回馈。通过支持社区生物化工项目、参与慈善事业、提供培训机会等方式，生物化工项目积极履行社会责任。与当地社区建立积极互动，关注员工的工作与生活平衡，以及员工的身心健康，是生物化工项目在社会责任层面的关键举措。这样的实践不仅增强了生物化工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8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的技术管理特点体现在其创新导向。通过引入最先进的技术趋势和解决方案，生物化工项目致力于提升科技含量、提高质量和效率水平。这意味着我们将采用最新的工具和方法，确保生物化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化工项目技术管理的显著特征。通过整合不同领域的技术资源，我们实现了跨学科的协同工作。这有助于优化技术架构，提高整体效能。此外，整合性策略还促进了不同技术团队之间的紧密沟通和高效合作，确保生物化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化工项目所采用的技术。通过不断优化技术方案，生物化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生物化工项目团队将在生物化工项目初期识别可能的技术风险，并采取相应的预防和应对措施。通过建立健全的风险评估机制，生物化工项目能够在实施过程中及时发现并解决潜在的技术问题，保障生物化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化工项目中，技术将成为生物化工项目成功的有力支持。这一深度剖析揭示了技术管理在生物化工项目实施中的关键作用，为生物化工项目的技术基础奠定了坚实的基础。</w:t>
      </w:r>
    </w:p>
    <w:p>
      <w:pPr>
        <w:pStyle w:val="Heading2"/>
        <w:ind w:firstLine="560" w:firstLineChars="200"/>
        <w:rPr>
          <w:rFonts w:ascii="仿宋" w:eastAsia="仿宋" w:hAnsi="仿宋" w:cs="仿宋" w:hint="eastAsia"/>
          <w:sz w:val="28"/>
          <w:lang w:eastAsia="zh-CN"/>
        </w:rPr>
      </w:pPr>
      <w:bookmarkStart w:id="7" w:name="_Toc23854"/>
      <w:r>
        <w:rPr>
          <w:rFonts w:ascii="仿宋" w:eastAsia="仿宋" w:hAnsi="仿宋" w:cs="仿宋" w:hint="eastAsia"/>
          <w:sz w:val="28"/>
          <w:lang w:eastAsia="zh-CN"/>
        </w:rPr>
        <w:t>(二)、生物化工项目工艺技术设计方案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化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化工项目将严格按照相关行业规范要求进行组织。通过有效控制产品质量，生物化工项目将致力于为顾客提供优质的生物化工项目产品和良好的服务。这体现了生物化工项目对于生产活动合规性和质量标准的高度重视，为生物化工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生物化工项目注重生态效益和清洁生产原则。生物化工项目建设将紧密结合地方特色经济发展，与社会经济发展规划和区域环境保护规划方案相协调一致。通过与当地区域自然生态系统的结合，生物化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化工项目产品具有多样化的客户需求和个性化的特点。因此，生物化工项目产品规格品种多样，且单批生产数量较小。为满足这一特点，生物化工项目承办单位将建设先进的柔性制造生产线。通过广泛应用柔性制造技术，生物化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化工项目采用的技术具有较高的技术含量和自动化水平，处于国内先进水平。这一技术选用不仅体现了对生产效率、质量和环境友好性的高标准要求，同时为生物化工项目的可持续发展奠定了坚实的基础。</w:t>
      </w:r>
    </w:p>
    <w:p>
      <w:pPr>
        <w:pStyle w:val="Heading2"/>
        <w:ind w:firstLine="560" w:firstLineChars="200"/>
        <w:rPr>
          <w:rFonts w:ascii="仿宋" w:eastAsia="仿宋" w:hAnsi="仿宋" w:cs="仿宋" w:hint="eastAsia"/>
          <w:sz w:val="28"/>
          <w:lang w:eastAsia="zh-CN"/>
        </w:rPr>
      </w:pPr>
      <w:bookmarkStart w:id="8" w:name="_Toc59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为确保生物化工项目的高效生产和技术实施，我们制定了一套精心设计的设备选型方案，以满足生物化工项目生产、质量和环保的要求。该方案的主要特点如下：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化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针对生物化工项目产品的多样性和小批量生产的特点，我们将建设柔性制造生产线。通过在设备选型中考虑柔性制造技术，可以灵活应对不同产品规格和生产需求，实现生产线的高度灵活性和适应性。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94"/>
      <w:r>
        <w:rPr>
          <w:rFonts w:ascii="仿宋" w:eastAsia="仿宋" w:hAnsi="仿宋" w:cs="仿宋" w:hint="eastAsia"/>
          <w:sz w:val="28"/>
          <w:lang w:eastAsia="zh-CN"/>
        </w:rPr>
        <w:t>三、生物化工项目文档管理</w:t>
      </w:r>
      <w:bookmarkEnd w:id="9"/>
    </w:p>
    <w:p>
      <w:pPr>
        <w:pStyle w:val="Heading2"/>
        <w:rPr>
          <w:rFonts w:ascii="仿宋" w:eastAsia="仿宋" w:hAnsi="仿宋" w:cs="仿宋" w:hint="eastAsia"/>
          <w:lang w:eastAsia="zh-CN"/>
        </w:rPr>
      </w:pPr>
      <w:bookmarkStart w:id="10" w:name="_Toc2107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生物化工项目高度重视文档的质量和准确性，以支持生物化工项目的各项活动和决策。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文档的编制始于生物化工项目计划的初期，我们制定了详细的文档编制计划，明确了每个文档的内容、格式和编写责任人。在生物化工项目启动阶段，我们首先编制了生物化工项目章程，明确定义了生物化工项目的目标、范围、风险等关键要素。随后，生物化工项目团队根据计划陆续编制了需求文档、设计文档、测试文档等各类文档，确保生物化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化工项目管理中的重要环节，旨在确保生物化工项目文档符合质量标准和生物化工项目需求。在生物化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除了内部审查，我们还进行了外部审查，邀请生物化工项目相关利益方和专业领域的专家对文档进行独立审查。这有助于获取更全面、客观的反馈，确保生物化工项目文档不仅符合内部标准，也满足外部需求。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生物化工项目在文档编制与审查方面建立了严格的管理机制，通过规范的流程和多维度的审查，确保生物化工项目文档的质量、准确性和可靠性，为生物化工项目的顺利推进提供了有力支持。</w:t>
      </w:r>
    </w:p>
    <w:p>
      <w:pPr>
        <w:pStyle w:val="Heading2"/>
        <w:ind w:firstLine="560" w:firstLineChars="200"/>
        <w:rPr>
          <w:rFonts w:ascii="仿宋" w:eastAsia="仿宋" w:hAnsi="仿宋" w:cs="仿宋" w:hint="eastAsia"/>
          <w:sz w:val="28"/>
          <w:lang w:eastAsia="zh-CN"/>
        </w:rPr>
      </w:pPr>
      <w:bookmarkStart w:id="11" w:name="_Toc2648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我们通过多渠道发布文档，包括电子邮件、生物化工项目管理平台、内部网站等，以满足不同团队成员的偏好和需求。多渠道发布确保了信息的全面覆盖。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我们采用了精细的权限控制，确保只有授权人员可以访问敏感信息。这种安全措施保护了生物化工项目文档的机密性，防止了未经授权的信息泄露。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77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文档存档与归档是生物化工项目生命周期中一个至关重要的环节，直接关系到生物化工项目信息的长期保存和历史记录的完整性。在生物化工项目中，我们实施了一系列有效的文档存档与归档管理策略：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933"/>
      <w:r>
        <w:rPr>
          <w:rFonts w:ascii="仿宋" w:eastAsia="仿宋" w:hAnsi="仿宋" w:cs="仿宋" w:hint="eastAsia"/>
          <w:sz w:val="28"/>
          <w:lang w:eastAsia="zh-CN"/>
        </w:rPr>
        <w:t>四、生物化工项目绩效评估</w:t>
      </w:r>
      <w:bookmarkEnd w:id="13"/>
    </w:p>
    <w:p>
      <w:pPr>
        <w:pStyle w:val="Heading2"/>
        <w:rPr>
          <w:rFonts w:ascii="仿宋" w:eastAsia="仿宋" w:hAnsi="仿宋" w:cs="仿宋" w:hint="eastAsia"/>
          <w:lang w:eastAsia="zh-CN"/>
        </w:rPr>
      </w:pPr>
      <w:bookmarkStart w:id="14" w:name="_Toc1092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项目中，我们设计了一套全面的绩效评估指标，以确保生物化工项目的可控和成功交付。这些指标跨足生物化工项目目标、成本、进度和质量等多个维度，为我们提供了全面洞察生物化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目标达成率是我们关注的首要指标。我们设定了明确的目标，并通过定期监测和评估，迅速发现并应对潜在的目标偏差。这为生物化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成本绩效是另一个核心关注点。通过实际成本与预算成本的对比分析，我们深入了解成本差异的原因，及时调整资源分配，保持生物化工项目在经济效益方面的合理水平。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进度作为关键的绩效指标之一，得到了精心的关注。我们制定了详细的生物化工项目进度计划，并设立了进度符合度指标，确保实际进度与计划进度保持一致。这使我们能够快速发现和解决潜在的进度问题，保持生物化工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化工项目绩效的不可或缺的一环。我们引入了一系列的质量标准和客户满意度指标，以确保生物化工项目交付的成果在质量上达到或超越预期水平。通过持续监测这些指标，我们努力提升生物化工项目整体质量水平，为生物化工项目的成功交付提供有力保障。通过这些科学且全面的绩效评估，我们能够更好地引导生物化工项目的持续改进，确保生物化工项目目标的顺利达成。</w:t>
      </w:r>
    </w:p>
    <w:p>
      <w:pPr>
        <w:pStyle w:val="Heading2"/>
        <w:ind w:firstLine="560" w:firstLineChars="200"/>
        <w:rPr>
          <w:rFonts w:ascii="仿宋" w:eastAsia="仿宋" w:hAnsi="仿宋" w:cs="仿宋" w:hint="eastAsia"/>
          <w:sz w:val="28"/>
          <w:lang w:eastAsia="zh-CN"/>
        </w:rPr>
      </w:pPr>
      <w:bookmarkStart w:id="15" w:name="_Toc2490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绩效评估是生物化工项目中的关键环节，为确保生物化工项目达到预期目标，我们采用了多层次、多维度的绩效评估方法。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化工项目的战略目标对齐，确保每个决策和行动都与生物化工项目整体目标保持一致。团队会定期召开战略对齐会议，审视当前工作与生物化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化工项目进度、质量、成本和风险等方面。这些指标通过数据收集和分析，为生物化工项目管理团队提供了客观的评估依据。例如，我们通过生物化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绩效评估不仅仅停留在生物化工项目内部，还考虑了生物化工项目对外部环境的影响。我们定期进行干系人满意度调查，以了解各利益相关方对生物化工项目的期望和满意度，并及时做出调整。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这种多层次、多角度的绩效评估方法，使得我们能够全面了解生物化工项目的运行状态，及时做出调整，确保生物化工项目在不断变化的环境中保持稳健前行。</w:t>
      </w:r>
    </w:p>
    <w:p>
      <w:pPr>
        <w:pStyle w:val="Heading2"/>
        <w:ind w:firstLine="560" w:firstLineChars="200"/>
        <w:rPr>
          <w:rFonts w:ascii="仿宋" w:eastAsia="仿宋" w:hAnsi="仿宋" w:cs="仿宋" w:hint="eastAsia"/>
          <w:sz w:val="28"/>
          <w:lang w:eastAsia="zh-CN"/>
        </w:rPr>
      </w:pPr>
      <w:bookmarkStart w:id="16" w:name="_Toc383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为了确保生物化工项目的有效管理和不断优化，我们采用了精心设计的绩效评估周期。这个周期旨在实现灵活、实时和全面的评估，以适应生物化工项目执行中的各种挑战。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化工项目的不同需求，分为短期、中期和长期。短期评估关注每个迭代或工作周期，以及时发现和解决当前任务中的问题。中期评估涵盖几个迭代，深入了解整体生物化工项目的趋势和性能。长期评估则着眼于整个生物化工项目阶段，确保生物化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化工项目管理工具和协作平台，团队成员能够随时更新和分享生物化工项目数据。这种实时性的反馈机制使我们能够及时察觉潜在问题，快速调整，保持生物化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化工项目的决策制定密不可分。每个周期的生物化工项目回顾会议成为集体总结经验、识别问题深层次原因并找到创新解决方案的平台。这种定期的反思与调整机制使生物化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77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43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生物化工项目的主要产品是XXXX，预计年产值为XXX万元。这一产品在市场中占据着重要的地位，其广泛的应用范围使得该生物化工项目的市场前景非常广阔。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生物化工项目的xxx产品作为重要的原材料之一，将在多个领域发挥关键作用。其在建筑、交通、能源等方面的广泛应用将为整个产业链提供强大的支持，形成产业协同效应。生物化工项目的年产值XXX万XXX万XXX万万元不仅反映了其在市场上的巨大潜力，更预示着它对国民经济的积极贡献。这种关联度高、涉及面广的产业关系，使得该生物化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03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总征地面积为XXXX平方米，相当于约XX.XX亩，其中净用地面积为XXXX平方米，红线范围内相当于约XX.XX亩。这一用地规模充分考虑了生物化工项目的建设需求，保障了生物化工项目在合适的空间内得以充分发展。生物化工项目规划的总建筑面积为XXXX平方米，其中主体工程建设占XXXX平方米，计容建筑面积达XXXX平方米。预计建筑工程的投资将达到XXXX万元，为生物化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计划购置的设备共计XXXX台（套），设备购置费用为XXXX万元。这一设备购置计划充分考虑到生物化工项目的生产需求和技术要求，确保了生物化工项目在生产运营中具备先进的技术装备和高效的生产能力。设备的合理配置将为生物化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计划总投资为XXXX万元，预计年实现营业收入为XXXX万元。这一产能规模的设定旨在确保生物化工项目能够在投资与回报之间取得平衡，实现长期可持续的发展。生物化工项目的总投资充分考虑到各个方面的需求，包括用地建设、设备购置等多个环节，以确保生物化工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https://d.book118.com/997162100005006054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107EF"/>
    <w:rsid w:val="0E7107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6210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2024-03-07T05:39:00Z</dcterms:created>
  <dcterms:modified xsi:type="dcterms:W3CDTF">2024-03-07T05:39:59Z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94B4E5915EC242CEB9C01036C322DF88_11</vt:lpwstr>
  </property>
  <property fmtid="{D5CDD505-2E9C-101B-9397-08002B2CF9AE}" pid="3" name="KSOProductBuildVer">
    <vt:lpwstr>2052-12.1.0.16388</vt:lpwstr>
  </property>
</Properties>
</file>