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心脏起搏器（含体内）项目规划设计方案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75" w:history="1">
        <w:r>
          <w:rPr>
            <w:rFonts w:ascii="仿宋" w:eastAsia="仿宋" w:hAnsi="仿宋" w:cs="仿宋" w:hint="eastAsia"/>
            <w:lang w:eastAsia="zh-CN"/>
          </w:rPr>
          <w:t>前言</w:t>
        </w:r>
        <w:r>
          <w:tab/>
        </w:r>
        <w:r>
          <w:fldChar w:fldCharType="begin"/>
        </w:r>
        <w:r>
          <w:instrText xml:space="preserve"> PAGEREF _Toc13475 \h </w:instrText>
        </w:r>
        <w:r>
          <w:fldChar w:fldCharType="separate"/>
        </w:r>
        <w:r>
          <w:t>3</w:t>
        </w:r>
        <w:r>
          <w:fldChar w:fldCharType="end"/>
        </w:r>
      </w:hyperlink>
    </w:p>
    <w:p>
      <w:pPr>
        <w:pStyle w:val="TOC1"/>
        <w:tabs>
          <w:tab w:val="right" w:leader="dot" w:pos="8306"/>
        </w:tabs>
      </w:pPr>
      <w:hyperlink w:anchor="_Toc1780" w:history="1">
        <w:r>
          <w:rPr>
            <w:rFonts w:ascii="仿宋" w:eastAsia="仿宋" w:hAnsi="仿宋" w:cs="仿宋" w:hint="eastAsia"/>
            <w:lang w:eastAsia="zh-CN"/>
          </w:rPr>
          <w:t>一、心脏起搏器（含体内）项目概论</w:t>
        </w:r>
        <w:r>
          <w:tab/>
        </w:r>
        <w:r>
          <w:fldChar w:fldCharType="begin"/>
        </w:r>
        <w:r>
          <w:instrText xml:space="preserve"> PAGEREF _Toc1780 \h </w:instrText>
        </w:r>
        <w:r>
          <w:fldChar w:fldCharType="separate"/>
        </w:r>
        <w:r>
          <w:t>3</w:t>
        </w:r>
        <w:r>
          <w:fldChar w:fldCharType="end"/>
        </w:r>
      </w:hyperlink>
    </w:p>
    <w:p>
      <w:pPr>
        <w:pStyle w:val="TOC2"/>
        <w:tabs>
          <w:tab w:val="right" w:leader="dot" w:pos="8306"/>
        </w:tabs>
      </w:pPr>
      <w:hyperlink w:anchor="_Toc8916" w:history="1">
        <w:r>
          <w:rPr>
            <w:rFonts w:ascii="仿宋" w:eastAsia="仿宋" w:hAnsi="仿宋" w:cs="仿宋" w:hint="eastAsia"/>
            <w:lang w:eastAsia="zh-CN"/>
          </w:rPr>
          <w:t>(一)、心脏起搏器（含体内）项目概况</w:t>
        </w:r>
        <w:r>
          <w:tab/>
        </w:r>
        <w:r>
          <w:fldChar w:fldCharType="begin"/>
        </w:r>
        <w:r>
          <w:instrText xml:space="preserve"> PAGEREF _Toc8916 \h </w:instrText>
        </w:r>
        <w:r>
          <w:fldChar w:fldCharType="separate"/>
        </w:r>
        <w:r>
          <w:t>3</w:t>
        </w:r>
        <w:r>
          <w:fldChar w:fldCharType="end"/>
        </w:r>
      </w:hyperlink>
    </w:p>
    <w:p>
      <w:pPr>
        <w:pStyle w:val="TOC2"/>
        <w:tabs>
          <w:tab w:val="right" w:leader="dot" w:pos="8306"/>
        </w:tabs>
      </w:pPr>
      <w:hyperlink w:anchor="_Toc25583" w:history="1">
        <w:r>
          <w:rPr>
            <w:rFonts w:ascii="仿宋" w:eastAsia="仿宋" w:hAnsi="仿宋" w:cs="仿宋" w:hint="eastAsia"/>
            <w:lang w:eastAsia="zh-CN"/>
          </w:rPr>
          <w:t>(二)、心脏起搏器（含体内）项目目标</w:t>
        </w:r>
        <w:r>
          <w:tab/>
        </w:r>
        <w:r>
          <w:fldChar w:fldCharType="begin"/>
        </w:r>
        <w:r>
          <w:instrText xml:space="preserve"> PAGEREF _Toc25583 \h </w:instrText>
        </w:r>
        <w:r>
          <w:fldChar w:fldCharType="separate"/>
        </w:r>
        <w:r>
          <w:t>6</w:t>
        </w:r>
        <w:r>
          <w:fldChar w:fldCharType="end"/>
        </w:r>
      </w:hyperlink>
    </w:p>
    <w:p>
      <w:pPr>
        <w:pStyle w:val="TOC2"/>
        <w:tabs>
          <w:tab w:val="right" w:leader="dot" w:pos="8306"/>
        </w:tabs>
      </w:pPr>
      <w:hyperlink w:anchor="_Toc15066" w:history="1">
        <w:r>
          <w:rPr>
            <w:rFonts w:ascii="仿宋" w:eastAsia="仿宋" w:hAnsi="仿宋" w:cs="仿宋" w:hint="eastAsia"/>
            <w:lang w:eastAsia="zh-CN"/>
          </w:rPr>
          <w:t>(三)、心脏起搏器（含体内）项目提出的理由</w:t>
        </w:r>
        <w:r>
          <w:tab/>
        </w:r>
        <w:r>
          <w:fldChar w:fldCharType="begin"/>
        </w:r>
        <w:r>
          <w:instrText xml:space="preserve"> PAGEREF _Toc15066 \h </w:instrText>
        </w:r>
        <w:r>
          <w:fldChar w:fldCharType="separate"/>
        </w:r>
        <w:r>
          <w:t>7</w:t>
        </w:r>
        <w:r>
          <w:fldChar w:fldCharType="end"/>
        </w:r>
      </w:hyperlink>
    </w:p>
    <w:p>
      <w:pPr>
        <w:pStyle w:val="TOC2"/>
        <w:tabs>
          <w:tab w:val="right" w:leader="dot" w:pos="8306"/>
        </w:tabs>
      </w:pPr>
      <w:hyperlink w:anchor="_Toc7696" w:history="1">
        <w:r>
          <w:rPr>
            <w:rFonts w:ascii="仿宋" w:eastAsia="仿宋" w:hAnsi="仿宋" w:cs="仿宋" w:hint="eastAsia"/>
            <w:lang w:eastAsia="zh-CN"/>
          </w:rPr>
          <w:t>(四)、心脏起搏器（含体内）项目意义</w:t>
        </w:r>
        <w:r>
          <w:tab/>
        </w:r>
        <w:r>
          <w:fldChar w:fldCharType="begin"/>
        </w:r>
        <w:r>
          <w:instrText xml:space="preserve"> PAGEREF _Toc7696 \h </w:instrText>
        </w:r>
        <w:r>
          <w:fldChar w:fldCharType="separate"/>
        </w:r>
        <w:r>
          <w:t>8</w:t>
        </w:r>
        <w:r>
          <w:fldChar w:fldCharType="end"/>
        </w:r>
      </w:hyperlink>
    </w:p>
    <w:p>
      <w:pPr>
        <w:pStyle w:val="TOC2"/>
        <w:tabs>
          <w:tab w:val="right" w:leader="dot" w:pos="8306"/>
        </w:tabs>
      </w:pPr>
      <w:hyperlink w:anchor="_Toc22651" w:history="1">
        <w:r>
          <w:rPr>
            <w:rFonts w:ascii="仿宋" w:eastAsia="仿宋" w:hAnsi="仿宋" w:cs="仿宋" w:hint="eastAsia"/>
            <w:lang w:eastAsia="zh-CN"/>
          </w:rPr>
          <w:t>(五)、心脏起搏器（含体内）项目背景</w:t>
        </w:r>
        <w:r>
          <w:tab/>
        </w:r>
        <w:r>
          <w:fldChar w:fldCharType="begin"/>
        </w:r>
        <w:r>
          <w:instrText xml:space="preserve"> PAGEREF _Toc22651 \h </w:instrText>
        </w:r>
        <w:r>
          <w:fldChar w:fldCharType="separate"/>
        </w:r>
        <w:r>
          <w:t>9</w:t>
        </w:r>
        <w:r>
          <w:fldChar w:fldCharType="end"/>
        </w:r>
      </w:hyperlink>
    </w:p>
    <w:p>
      <w:pPr>
        <w:pStyle w:val="TOC1"/>
        <w:tabs>
          <w:tab w:val="right" w:leader="dot" w:pos="8306"/>
        </w:tabs>
      </w:pPr>
      <w:hyperlink w:anchor="_Toc26947" w:history="1">
        <w:r>
          <w:rPr>
            <w:rFonts w:ascii="仿宋" w:eastAsia="仿宋" w:hAnsi="仿宋" w:cs="仿宋" w:hint="eastAsia"/>
            <w:lang w:eastAsia="zh-CN"/>
          </w:rPr>
          <w:t>二、心脏起搏器（含体内）项目选址可行性分析</w:t>
        </w:r>
        <w:r>
          <w:tab/>
        </w:r>
        <w:r>
          <w:fldChar w:fldCharType="begin"/>
        </w:r>
        <w:r>
          <w:instrText xml:space="preserve"> PAGEREF _Toc26947 \h </w:instrText>
        </w:r>
        <w:r>
          <w:fldChar w:fldCharType="separate"/>
        </w:r>
        <w:r>
          <w:t>10</w:t>
        </w:r>
        <w:r>
          <w:fldChar w:fldCharType="end"/>
        </w:r>
      </w:hyperlink>
    </w:p>
    <w:p>
      <w:pPr>
        <w:pStyle w:val="TOC2"/>
        <w:tabs>
          <w:tab w:val="right" w:leader="dot" w:pos="8306"/>
        </w:tabs>
      </w:pPr>
      <w:hyperlink w:anchor="_Toc29251" w:history="1">
        <w:r>
          <w:rPr>
            <w:rFonts w:ascii="仿宋" w:eastAsia="仿宋" w:hAnsi="仿宋" w:cs="仿宋" w:hint="eastAsia"/>
            <w:lang w:eastAsia="zh-CN"/>
          </w:rPr>
          <w:t>(一)、心脏起搏器（含体内）项目选址</w:t>
        </w:r>
        <w:r>
          <w:tab/>
        </w:r>
        <w:r>
          <w:fldChar w:fldCharType="begin"/>
        </w:r>
        <w:r>
          <w:instrText xml:space="preserve"> PAGEREF _Toc29251 \h </w:instrText>
        </w:r>
        <w:r>
          <w:fldChar w:fldCharType="separate"/>
        </w:r>
        <w:r>
          <w:t>10</w:t>
        </w:r>
        <w:r>
          <w:fldChar w:fldCharType="end"/>
        </w:r>
      </w:hyperlink>
    </w:p>
    <w:p>
      <w:pPr>
        <w:pStyle w:val="TOC2"/>
        <w:tabs>
          <w:tab w:val="right" w:leader="dot" w:pos="8306"/>
        </w:tabs>
      </w:pPr>
      <w:hyperlink w:anchor="_Toc29419" w:history="1">
        <w:r>
          <w:rPr>
            <w:rFonts w:ascii="仿宋" w:eastAsia="仿宋" w:hAnsi="仿宋" w:cs="仿宋" w:hint="eastAsia"/>
            <w:lang w:eastAsia="zh-CN"/>
          </w:rPr>
          <w:t>(二)、用地控制指标</w:t>
        </w:r>
        <w:r>
          <w:tab/>
        </w:r>
        <w:r>
          <w:fldChar w:fldCharType="begin"/>
        </w:r>
        <w:r>
          <w:instrText xml:space="preserve"> PAGEREF _Toc29419 \h </w:instrText>
        </w:r>
        <w:r>
          <w:fldChar w:fldCharType="separate"/>
        </w:r>
        <w:r>
          <w:t>10</w:t>
        </w:r>
        <w:r>
          <w:fldChar w:fldCharType="end"/>
        </w:r>
      </w:hyperlink>
    </w:p>
    <w:p>
      <w:pPr>
        <w:pStyle w:val="TOC2"/>
        <w:tabs>
          <w:tab w:val="right" w:leader="dot" w:pos="8306"/>
        </w:tabs>
      </w:pPr>
      <w:hyperlink w:anchor="_Toc29929" w:history="1">
        <w:r>
          <w:rPr>
            <w:rFonts w:ascii="仿宋" w:eastAsia="仿宋" w:hAnsi="仿宋" w:cs="仿宋" w:hint="eastAsia"/>
            <w:lang w:eastAsia="zh-CN"/>
          </w:rPr>
          <w:t>(三)、节约用地措施</w:t>
        </w:r>
        <w:r>
          <w:tab/>
        </w:r>
        <w:r>
          <w:fldChar w:fldCharType="begin"/>
        </w:r>
        <w:r>
          <w:instrText xml:space="preserve"> PAGEREF _Toc29929 \h </w:instrText>
        </w:r>
        <w:r>
          <w:fldChar w:fldCharType="separate"/>
        </w:r>
        <w:r>
          <w:t>13</w:t>
        </w:r>
        <w:r>
          <w:fldChar w:fldCharType="end"/>
        </w:r>
      </w:hyperlink>
    </w:p>
    <w:p>
      <w:pPr>
        <w:pStyle w:val="TOC2"/>
        <w:tabs>
          <w:tab w:val="right" w:leader="dot" w:pos="8306"/>
        </w:tabs>
      </w:pPr>
      <w:hyperlink w:anchor="_Toc7743" w:history="1">
        <w:r>
          <w:rPr>
            <w:rFonts w:ascii="仿宋" w:eastAsia="仿宋" w:hAnsi="仿宋" w:cs="仿宋" w:hint="eastAsia"/>
            <w:lang w:eastAsia="zh-CN"/>
          </w:rPr>
          <w:t>(四)、总图布置方案</w:t>
        </w:r>
        <w:r>
          <w:tab/>
        </w:r>
        <w:r>
          <w:fldChar w:fldCharType="begin"/>
        </w:r>
        <w:r>
          <w:instrText xml:space="preserve"> PAGEREF _Toc7743 \h </w:instrText>
        </w:r>
        <w:r>
          <w:fldChar w:fldCharType="separate"/>
        </w:r>
        <w:r>
          <w:t>14</w:t>
        </w:r>
        <w:r>
          <w:fldChar w:fldCharType="end"/>
        </w:r>
      </w:hyperlink>
    </w:p>
    <w:p>
      <w:pPr>
        <w:pStyle w:val="TOC2"/>
        <w:tabs>
          <w:tab w:val="right" w:leader="dot" w:pos="8306"/>
        </w:tabs>
      </w:pPr>
      <w:hyperlink w:anchor="_Toc8892" w:history="1">
        <w:r>
          <w:rPr>
            <w:rFonts w:ascii="仿宋" w:eastAsia="仿宋" w:hAnsi="仿宋" w:cs="仿宋" w:hint="eastAsia"/>
            <w:lang w:eastAsia="zh-CN"/>
          </w:rPr>
          <w:t>(五)、选址综合评价</w:t>
        </w:r>
        <w:r>
          <w:tab/>
        </w:r>
        <w:r>
          <w:fldChar w:fldCharType="begin"/>
        </w:r>
        <w:r>
          <w:instrText xml:space="preserve"> PAGEREF _Toc8892 \h </w:instrText>
        </w:r>
        <w:r>
          <w:fldChar w:fldCharType="separate"/>
        </w:r>
        <w:r>
          <w:t>15</w:t>
        </w:r>
        <w:r>
          <w:fldChar w:fldCharType="end"/>
        </w:r>
      </w:hyperlink>
    </w:p>
    <w:p>
      <w:pPr>
        <w:pStyle w:val="TOC1"/>
        <w:tabs>
          <w:tab w:val="right" w:leader="dot" w:pos="8306"/>
        </w:tabs>
      </w:pPr>
      <w:hyperlink w:anchor="_Toc10363" w:history="1">
        <w:r>
          <w:rPr>
            <w:rFonts w:ascii="仿宋" w:eastAsia="仿宋" w:hAnsi="仿宋" w:cs="仿宋" w:hint="eastAsia"/>
            <w:lang w:eastAsia="zh-CN"/>
          </w:rPr>
          <w:t>三、工艺说明</w:t>
        </w:r>
        <w:r>
          <w:tab/>
        </w:r>
        <w:r>
          <w:fldChar w:fldCharType="begin"/>
        </w:r>
        <w:r>
          <w:instrText xml:space="preserve"> PAGEREF _Toc10363 \h </w:instrText>
        </w:r>
        <w:r>
          <w:fldChar w:fldCharType="separate"/>
        </w:r>
        <w:r>
          <w:t>16</w:t>
        </w:r>
        <w:r>
          <w:fldChar w:fldCharType="end"/>
        </w:r>
      </w:hyperlink>
    </w:p>
    <w:p>
      <w:pPr>
        <w:pStyle w:val="TOC2"/>
        <w:tabs>
          <w:tab w:val="right" w:leader="dot" w:pos="8306"/>
        </w:tabs>
      </w:pPr>
      <w:hyperlink w:anchor="_Toc24455" w:history="1">
        <w:r>
          <w:rPr>
            <w:rFonts w:ascii="仿宋" w:eastAsia="仿宋" w:hAnsi="仿宋" w:cs="仿宋" w:hint="eastAsia"/>
            <w:lang w:eastAsia="zh-CN"/>
          </w:rPr>
          <w:t>(一)、技术管理特点</w:t>
        </w:r>
        <w:r>
          <w:tab/>
        </w:r>
        <w:r>
          <w:fldChar w:fldCharType="begin"/>
        </w:r>
        <w:r>
          <w:instrText xml:space="preserve"> PAGEREF _Toc24455 \h </w:instrText>
        </w:r>
        <w:r>
          <w:fldChar w:fldCharType="separate"/>
        </w:r>
        <w:r>
          <w:t>16</w:t>
        </w:r>
        <w:r>
          <w:fldChar w:fldCharType="end"/>
        </w:r>
      </w:hyperlink>
    </w:p>
    <w:p>
      <w:pPr>
        <w:pStyle w:val="TOC2"/>
        <w:tabs>
          <w:tab w:val="right" w:leader="dot" w:pos="8306"/>
        </w:tabs>
      </w:pPr>
      <w:hyperlink w:anchor="_Toc7097" w:history="1">
        <w:r>
          <w:rPr>
            <w:rFonts w:ascii="仿宋" w:eastAsia="仿宋" w:hAnsi="仿宋" w:cs="仿宋" w:hint="eastAsia"/>
            <w:lang w:eastAsia="zh-CN"/>
          </w:rPr>
          <w:t>(二)、心脏起搏器（含体内）项目工艺技术设计方案</w:t>
        </w:r>
        <w:r>
          <w:tab/>
        </w:r>
        <w:r>
          <w:fldChar w:fldCharType="begin"/>
        </w:r>
        <w:r>
          <w:instrText xml:space="preserve"> PAGEREF _Toc7097 \h </w:instrText>
        </w:r>
        <w:r>
          <w:fldChar w:fldCharType="separate"/>
        </w:r>
        <w:r>
          <w:t>17</w:t>
        </w:r>
        <w:r>
          <w:fldChar w:fldCharType="end"/>
        </w:r>
      </w:hyperlink>
    </w:p>
    <w:p>
      <w:pPr>
        <w:pStyle w:val="TOC2"/>
        <w:tabs>
          <w:tab w:val="right" w:leader="dot" w:pos="8306"/>
        </w:tabs>
      </w:pPr>
      <w:hyperlink w:anchor="_Toc21649" w:history="1">
        <w:r>
          <w:rPr>
            <w:rFonts w:ascii="仿宋" w:eastAsia="仿宋" w:hAnsi="仿宋" w:cs="仿宋" w:hint="eastAsia"/>
            <w:lang w:eastAsia="zh-CN"/>
          </w:rPr>
          <w:t>(三)、设备选型方案</w:t>
        </w:r>
        <w:r>
          <w:tab/>
        </w:r>
        <w:r>
          <w:fldChar w:fldCharType="begin"/>
        </w:r>
        <w:r>
          <w:instrText xml:space="preserve"> PAGEREF _Toc21649 \h </w:instrText>
        </w:r>
        <w:r>
          <w:fldChar w:fldCharType="separate"/>
        </w:r>
        <w:r>
          <w:t>19</w:t>
        </w:r>
        <w:r>
          <w:fldChar w:fldCharType="end"/>
        </w:r>
      </w:hyperlink>
    </w:p>
    <w:p>
      <w:pPr>
        <w:pStyle w:val="TOC1"/>
        <w:tabs>
          <w:tab w:val="right" w:leader="dot" w:pos="8306"/>
        </w:tabs>
      </w:pPr>
      <w:hyperlink w:anchor="_Toc28012" w:history="1">
        <w:r>
          <w:rPr>
            <w:rFonts w:ascii="仿宋" w:eastAsia="仿宋" w:hAnsi="仿宋" w:cs="仿宋" w:hint="eastAsia"/>
            <w:lang w:eastAsia="zh-CN"/>
          </w:rPr>
          <w:t>四、心脏起搏器（含体内）项目建设背景及必要性分析</w:t>
        </w:r>
        <w:r>
          <w:tab/>
        </w:r>
        <w:r>
          <w:fldChar w:fldCharType="begin"/>
        </w:r>
        <w:r>
          <w:instrText xml:space="preserve"> PAGEREF _Toc28012 \h </w:instrText>
        </w:r>
        <w:r>
          <w:fldChar w:fldCharType="separate"/>
        </w:r>
        <w:r>
          <w:t>20</w:t>
        </w:r>
        <w:r>
          <w:fldChar w:fldCharType="end"/>
        </w:r>
      </w:hyperlink>
    </w:p>
    <w:p>
      <w:pPr>
        <w:pStyle w:val="TOC2"/>
        <w:tabs>
          <w:tab w:val="right" w:leader="dot" w:pos="8306"/>
        </w:tabs>
      </w:pPr>
      <w:hyperlink w:anchor="_Toc30118" w:history="1">
        <w:r>
          <w:rPr>
            <w:rFonts w:ascii="仿宋" w:eastAsia="仿宋" w:hAnsi="仿宋" w:cs="仿宋" w:hint="eastAsia"/>
            <w:lang w:eastAsia="zh-CN"/>
          </w:rPr>
          <w:t>(一)、心脏起搏器（含体内）项目背景分析</w:t>
        </w:r>
        <w:r>
          <w:tab/>
        </w:r>
        <w:r>
          <w:fldChar w:fldCharType="begin"/>
        </w:r>
        <w:r>
          <w:instrText xml:space="preserve"> PAGEREF _Toc30118 \h </w:instrText>
        </w:r>
        <w:r>
          <w:fldChar w:fldCharType="separate"/>
        </w:r>
        <w:r>
          <w:t>20</w:t>
        </w:r>
        <w:r>
          <w:fldChar w:fldCharType="end"/>
        </w:r>
      </w:hyperlink>
    </w:p>
    <w:p>
      <w:pPr>
        <w:pStyle w:val="TOC2"/>
        <w:tabs>
          <w:tab w:val="right" w:leader="dot" w:pos="8306"/>
        </w:tabs>
      </w:pPr>
      <w:hyperlink w:anchor="_Toc19918" w:history="1">
        <w:r>
          <w:rPr>
            <w:rFonts w:ascii="仿宋" w:eastAsia="仿宋" w:hAnsi="仿宋" w:cs="仿宋" w:hint="eastAsia"/>
            <w:lang w:eastAsia="zh-CN"/>
          </w:rPr>
          <w:t>(二)、心脏起搏器（含体内）项目建设必要性分析</w:t>
        </w:r>
        <w:r>
          <w:tab/>
        </w:r>
        <w:r>
          <w:fldChar w:fldCharType="begin"/>
        </w:r>
        <w:r>
          <w:instrText xml:space="preserve"> PAGEREF _Toc19918 \h </w:instrText>
        </w:r>
        <w:r>
          <w:fldChar w:fldCharType="separate"/>
        </w:r>
        <w:r>
          <w:t>22</w:t>
        </w:r>
        <w:r>
          <w:fldChar w:fldCharType="end"/>
        </w:r>
      </w:hyperlink>
    </w:p>
    <w:p>
      <w:pPr>
        <w:pStyle w:val="TOC1"/>
        <w:tabs>
          <w:tab w:val="right" w:leader="dot" w:pos="8306"/>
        </w:tabs>
      </w:pPr>
      <w:hyperlink w:anchor="_Toc30531" w:history="1">
        <w:r>
          <w:rPr>
            <w:rFonts w:ascii="仿宋" w:eastAsia="仿宋" w:hAnsi="仿宋" w:cs="仿宋" w:hint="eastAsia"/>
            <w:lang w:eastAsia="zh-CN"/>
          </w:rPr>
          <w:t>五、心脏起搏器（含体内）项目危机管理</w:t>
        </w:r>
        <w:r>
          <w:tab/>
        </w:r>
        <w:r>
          <w:fldChar w:fldCharType="begin"/>
        </w:r>
        <w:r>
          <w:instrText xml:space="preserve"> PAGEREF _Toc30531 \h </w:instrText>
        </w:r>
        <w:r>
          <w:fldChar w:fldCharType="separate"/>
        </w:r>
        <w:r>
          <w:t>23</w:t>
        </w:r>
        <w:r>
          <w:fldChar w:fldCharType="end"/>
        </w:r>
      </w:hyperlink>
    </w:p>
    <w:p>
      <w:pPr>
        <w:pStyle w:val="TOC2"/>
        <w:tabs>
          <w:tab w:val="right" w:leader="dot" w:pos="8306"/>
        </w:tabs>
      </w:pPr>
      <w:hyperlink w:anchor="_Toc6092" w:history="1">
        <w:r>
          <w:rPr>
            <w:rFonts w:ascii="仿宋" w:eastAsia="仿宋" w:hAnsi="仿宋" w:cs="仿宋" w:hint="eastAsia"/>
            <w:lang w:eastAsia="zh-CN"/>
          </w:rPr>
          <w:t>(一)、危机预警与识别</w:t>
        </w:r>
        <w:r>
          <w:tab/>
        </w:r>
        <w:r>
          <w:fldChar w:fldCharType="begin"/>
        </w:r>
        <w:r>
          <w:instrText xml:space="preserve"> PAGEREF _Toc6092 \h </w:instrText>
        </w:r>
        <w:r>
          <w:fldChar w:fldCharType="separate"/>
        </w:r>
        <w:r>
          <w:t>23</w:t>
        </w:r>
        <w:r>
          <w:fldChar w:fldCharType="end"/>
        </w:r>
      </w:hyperlink>
    </w:p>
    <w:p>
      <w:pPr>
        <w:pStyle w:val="TOC2"/>
        <w:tabs>
          <w:tab w:val="right" w:leader="dot" w:pos="8306"/>
        </w:tabs>
      </w:pPr>
      <w:hyperlink w:anchor="_Toc1893" w:history="1">
        <w:r>
          <w:rPr>
            <w:rFonts w:ascii="仿宋" w:eastAsia="仿宋" w:hAnsi="仿宋" w:cs="仿宋" w:hint="eastAsia"/>
            <w:lang w:eastAsia="zh-CN"/>
          </w:rPr>
          <w:t>(二)、危机应对与恢复</w:t>
        </w:r>
        <w:r>
          <w:tab/>
        </w:r>
        <w:r>
          <w:fldChar w:fldCharType="begin"/>
        </w:r>
        <w:r>
          <w:instrText xml:space="preserve"> PAGEREF _Toc1893 \h </w:instrText>
        </w:r>
        <w:r>
          <w:fldChar w:fldCharType="separate"/>
        </w:r>
        <w:r>
          <w:t>24</w:t>
        </w:r>
        <w:r>
          <w:fldChar w:fldCharType="end"/>
        </w:r>
      </w:hyperlink>
    </w:p>
    <w:p>
      <w:pPr>
        <w:pStyle w:val="TOC1"/>
        <w:tabs>
          <w:tab w:val="right" w:leader="dot" w:pos="8306"/>
        </w:tabs>
      </w:pPr>
      <w:hyperlink w:anchor="_Toc3374" w:history="1">
        <w:r>
          <w:rPr>
            <w:rFonts w:ascii="仿宋" w:eastAsia="仿宋" w:hAnsi="仿宋" w:cs="仿宋" w:hint="eastAsia"/>
            <w:lang w:eastAsia="zh-CN"/>
          </w:rPr>
          <w:t>六、市场分析、调研</w:t>
        </w:r>
        <w:r>
          <w:tab/>
        </w:r>
        <w:r>
          <w:fldChar w:fldCharType="begin"/>
        </w:r>
        <w:r>
          <w:instrText xml:space="preserve"> PAGEREF _Toc3374 \h </w:instrText>
        </w:r>
        <w:r>
          <w:fldChar w:fldCharType="separate"/>
        </w:r>
        <w:r>
          <w:t>26</w:t>
        </w:r>
        <w:r>
          <w:fldChar w:fldCharType="end"/>
        </w:r>
      </w:hyperlink>
    </w:p>
    <w:p>
      <w:pPr>
        <w:pStyle w:val="TOC2"/>
        <w:tabs>
          <w:tab w:val="right" w:leader="dot" w:pos="8306"/>
        </w:tabs>
      </w:pPr>
      <w:hyperlink w:anchor="_Toc25992" w:history="1">
        <w:r>
          <w:rPr>
            <w:rFonts w:ascii="仿宋" w:eastAsia="仿宋" w:hAnsi="仿宋" w:cs="仿宋" w:hint="eastAsia"/>
            <w:lang w:eastAsia="zh-CN"/>
          </w:rPr>
          <w:t>(一)、心脏起搏器（含体内）行业分析</w:t>
        </w:r>
        <w:r>
          <w:tab/>
        </w:r>
        <w:r>
          <w:fldChar w:fldCharType="begin"/>
        </w:r>
        <w:r>
          <w:instrText xml:space="preserve"> PAGEREF _Toc25992 \h </w:instrText>
        </w:r>
        <w:r>
          <w:fldChar w:fldCharType="separate"/>
        </w:r>
        <w:r>
          <w:t>26</w:t>
        </w:r>
        <w:r>
          <w:fldChar w:fldCharType="end"/>
        </w:r>
      </w:hyperlink>
    </w:p>
    <w:p>
      <w:pPr>
        <w:pStyle w:val="TOC2"/>
        <w:tabs>
          <w:tab w:val="right" w:leader="dot" w:pos="8306"/>
        </w:tabs>
      </w:pPr>
      <w:hyperlink w:anchor="_Toc10504" w:history="1">
        <w:r>
          <w:rPr>
            <w:rFonts w:ascii="仿宋" w:eastAsia="仿宋" w:hAnsi="仿宋" w:cs="仿宋" w:hint="eastAsia"/>
            <w:lang w:eastAsia="zh-CN"/>
          </w:rPr>
          <w:t>(二)、心脏起搏器（含体内）市场分析预测</w:t>
        </w:r>
        <w:r>
          <w:tab/>
        </w:r>
        <w:r>
          <w:fldChar w:fldCharType="begin"/>
        </w:r>
        <w:r>
          <w:instrText xml:space="preserve"> PAGEREF _Toc10504 \h </w:instrText>
        </w:r>
        <w:r>
          <w:fldChar w:fldCharType="separate"/>
        </w:r>
        <w:r>
          <w:t>27</w:t>
        </w:r>
        <w:r>
          <w:fldChar w:fldCharType="end"/>
        </w:r>
      </w:hyperlink>
    </w:p>
    <w:p>
      <w:pPr>
        <w:pStyle w:val="TOC1"/>
        <w:tabs>
          <w:tab w:val="right" w:leader="dot" w:pos="8306"/>
        </w:tabs>
      </w:pPr>
      <w:hyperlink w:anchor="_Toc7124" w:history="1">
        <w:r>
          <w:rPr>
            <w:rFonts w:ascii="仿宋" w:eastAsia="仿宋" w:hAnsi="仿宋" w:cs="仿宋" w:hint="eastAsia"/>
            <w:lang w:eastAsia="zh-CN"/>
          </w:rPr>
          <w:t>七、心脏起搏器（含体内）项目社会影响</w:t>
        </w:r>
        <w:r>
          <w:tab/>
        </w:r>
        <w:r>
          <w:fldChar w:fldCharType="begin"/>
        </w:r>
        <w:r>
          <w:instrText xml:space="preserve"> PAGEREF _Toc7124 \h </w:instrText>
        </w:r>
        <w:r>
          <w:fldChar w:fldCharType="separate"/>
        </w:r>
        <w:r>
          <w:t>27</w:t>
        </w:r>
        <w:r>
          <w:fldChar w:fldCharType="end"/>
        </w:r>
      </w:hyperlink>
    </w:p>
    <w:p>
      <w:pPr>
        <w:pStyle w:val="TOC2"/>
        <w:tabs>
          <w:tab w:val="right" w:leader="dot" w:pos="8306"/>
        </w:tabs>
      </w:pPr>
      <w:hyperlink w:anchor="_Toc25275" w:history="1">
        <w:r>
          <w:rPr>
            <w:rFonts w:ascii="仿宋" w:eastAsia="仿宋" w:hAnsi="仿宋" w:cs="仿宋" w:hint="eastAsia"/>
            <w:lang w:eastAsia="zh-CN"/>
          </w:rPr>
          <w:t>(一)、社会责任与义务</w:t>
        </w:r>
        <w:r>
          <w:tab/>
        </w:r>
        <w:r>
          <w:fldChar w:fldCharType="begin"/>
        </w:r>
        <w:r>
          <w:instrText xml:space="preserve"> PAGEREF _Toc25275 \h </w:instrText>
        </w:r>
        <w:r>
          <w:fldChar w:fldCharType="separate"/>
        </w:r>
        <w:r>
          <w:t>27</w:t>
        </w:r>
        <w:r>
          <w:fldChar w:fldCharType="end"/>
        </w:r>
      </w:hyperlink>
    </w:p>
    <w:p>
      <w:pPr>
        <w:pStyle w:val="TOC2"/>
        <w:tabs>
          <w:tab w:val="right" w:leader="dot" w:pos="8306"/>
        </w:tabs>
      </w:pPr>
      <w:hyperlink w:anchor="_Toc27282" w:history="1">
        <w:r>
          <w:rPr>
            <w:rFonts w:ascii="仿宋" w:eastAsia="仿宋" w:hAnsi="仿宋" w:cs="仿宋" w:hint="eastAsia"/>
            <w:lang w:eastAsia="zh-CN"/>
          </w:rPr>
          <w:t>(二)、社会参与与沟通</w:t>
        </w:r>
        <w:r>
          <w:tab/>
        </w:r>
        <w:r>
          <w:fldChar w:fldCharType="begin"/>
        </w:r>
        <w:r>
          <w:instrText xml:space="preserve"> PAGEREF _Toc27282 \h </w:instrText>
        </w:r>
        <w:r>
          <w:fldChar w:fldCharType="separate"/>
        </w:r>
        <w:r>
          <w:t>28</w:t>
        </w:r>
        <w:r>
          <w:fldChar w:fldCharType="end"/>
        </w:r>
      </w:hyperlink>
    </w:p>
    <w:p>
      <w:pPr>
        <w:pStyle w:val="TOC1"/>
        <w:tabs>
          <w:tab w:val="right" w:leader="dot" w:pos="8306"/>
        </w:tabs>
      </w:pPr>
      <w:hyperlink w:anchor="_Toc19991" w:history="1">
        <w:r>
          <w:rPr>
            <w:rFonts w:ascii="仿宋" w:eastAsia="仿宋" w:hAnsi="仿宋" w:cs="仿宋" w:hint="eastAsia"/>
            <w:lang w:eastAsia="zh-CN"/>
          </w:rPr>
          <w:t>八、心脏起搏器（含体内）项目财务管理</w:t>
        </w:r>
        <w:r>
          <w:tab/>
        </w:r>
        <w:r>
          <w:fldChar w:fldCharType="begin"/>
        </w:r>
        <w:r>
          <w:instrText xml:space="preserve"> PAGEREF _Toc19991 \h </w:instrText>
        </w:r>
        <w:r>
          <w:fldChar w:fldCharType="separate"/>
        </w:r>
        <w:r>
          <w:t>29</w:t>
        </w:r>
        <w:r>
          <w:fldChar w:fldCharType="end"/>
        </w:r>
      </w:hyperlink>
    </w:p>
    <w:p>
      <w:pPr>
        <w:pStyle w:val="TOC2"/>
        <w:tabs>
          <w:tab w:val="right" w:leader="dot" w:pos="8306"/>
        </w:tabs>
      </w:pPr>
      <w:hyperlink w:anchor="_Toc16473" w:history="1">
        <w:r>
          <w:rPr>
            <w:rFonts w:ascii="仿宋" w:eastAsia="仿宋" w:hAnsi="仿宋" w:cs="仿宋" w:hint="eastAsia"/>
            <w:lang w:eastAsia="zh-CN"/>
          </w:rPr>
          <w:t>(一)、资金需求大</w:t>
        </w:r>
        <w:r>
          <w:tab/>
        </w:r>
        <w:r>
          <w:fldChar w:fldCharType="begin"/>
        </w:r>
        <w:r>
          <w:instrText xml:space="preserve"> PAGEREF _Toc16473 \h </w:instrText>
        </w:r>
        <w:r>
          <w:fldChar w:fldCharType="separate"/>
        </w:r>
        <w:r>
          <w:t>29</w:t>
        </w:r>
        <w:r>
          <w:fldChar w:fldCharType="end"/>
        </w:r>
      </w:hyperlink>
    </w:p>
    <w:p>
      <w:pPr>
        <w:pStyle w:val="TOC2"/>
        <w:tabs>
          <w:tab w:val="right" w:leader="dot" w:pos="8306"/>
        </w:tabs>
      </w:pPr>
      <w:hyperlink w:anchor="_Toc10579" w:history="1">
        <w:r>
          <w:rPr>
            <w:rFonts w:ascii="仿宋" w:eastAsia="仿宋" w:hAnsi="仿宋" w:cs="仿宋" w:hint="eastAsia"/>
            <w:lang w:eastAsia="zh-CN"/>
          </w:rPr>
          <w:t>(二)、研发周期长</w:t>
        </w:r>
        <w:r>
          <w:tab/>
        </w:r>
        <w:r>
          <w:fldChar w:fldCharType="begin"/>
        </w:r>
        <w:r>
          <w:instrText xml:space="preserve"> PAGEREF _Toc10579 \h </w:instrText>
        </w:r>
        <w:r>
          <w:fldChar w:fldCharType="separate"/>
        </w:r>
        <w:r>
          <w:t>30</w:t>
        </w:r>
        <w:r>
          <w:fldChar w:fldCharType="end"/>
        </w:r>
      </w:hyperlink>
    </w:p>
    <w:p>
      <w:pPr>
        <w:pStyle w:val="TOC2"/>
        <w:tabs>
          <w:tab w:val="right" w:leader="dot" w:pos="8306"/>
        </w:tabs>
      </w:pPr>
      <w:hyperlink w:anchor="_Toc11412" w:history="1">
        <w:r>
          <w:rPr>
            <w:rFonts w:ascii="仿宋" w:eastAsia="仿宋" w:hAnsi="仿宋" w:cs="仿宋" w:hint="eastAsia"/>
            <w:lang w:eastAsia="zh-CN"/>
          </w:rPr>
          <w:t>(三)、市场风险大</w:t>
        </w:r>
        <w:r>
          <w:tab/>
        </w:r>
        <w:r>
          <w:fldChar w:fldCharType="begin"/>
        </w:r>
        <w:r>
          <w:instrText xml:space="preserve"> PAGEREF _Toc11412 \h </w:instrText>
        </w:r>
        <w:r>
          <w:fldChar w:fldCharType="separate"/>
        </w:r>
        <w:r>
          <w:t>32</w:t>
        </w:r>
        <w:r>
          <w:fldChar w:fldCharType="end"/>
        </w:r>
      </w:hyperlink>
    </w:p>
    <w:p>
      <w:pPr>
        <w:pStyle w:val="TOC2"/>
        <w:tabs>
          <w:tab w:val="right" w:leader="dot" w:pos="8306"/>
        </w:tabs>
      </w:pPr>
      <w:hyperlink w:anchor="_Toc12277" w:history="1">
        <w:r>
          <w:rPr>
            <w:rFonts w:ascii="仿宋" w:eastAsia="仿宋" w:hAnsi="仿宋" w:cs="仿宋" w:hint="eastAsia"/>
            <w:lang w:eastAsia="zh-CN"/>
          </w:rPr>
          <w:t>(四)、利润率高</w:t>
        </w:r>
        <w:r>
          <w:tab/>
        </w:r>
        <w:r>
          <w:fldChar w:fldCharType="begin"/>
        </w:r>
        <w:r>
          <w:instrText xml:space="preserve"> PAGEREF _Toc12277 \h </w:instrText>
        </w:r>
        <w:r>
          <w:fldChar w:fldCharType="separate"/>
        </w:r>
        <w:r>
          <w:t>35</w:t>
        </w:r>
        <w:r>
          <w:fldChar w:fldCharType="end"/>
        </w:r>
      </w:hyperlink>
    </w:p>
    <w:p>
      <w:pPr>
        <w:pStyle w:val="TOC1"/>
        <w:tabs>
          <w:tab w:val="right" w:leader="dot" w:pos="8306"/>
        </w:tabs>
      </w:pPr>
      <w:hyperlink w:anchor="_Toc26451" w:history="1">
        <w:r>
          <w:rPr>
            <w:rFonts w:ascii="仿宋" w:eastAsia="仿宋" w:hAnsi="仿宋" w:cs="仿宋" w:hint="eastAsia"/>
            <w:lang w:eastAsia="zh-CN"/>
          </w:rPr>
          <w:t>九、心脏起搏器（含体内）项目投资规划</w:t>
        </w:r>
        <w:r>
          <w:tab/>
        </w:r>
        <w:r>
          <w:fldChar w:fldCharType="begin"/>
        </w:r>
        <w:r>
          <w:instrText xml:space="preserve"> PAGEREF _Toc26451 \h </w:instrText>
        </w:r>
        <w:r>
          <w:fldChar w:fldCharType="separate"/>
        </w:r>
        <w:r>
          <w:t>37</w:t>
        </w:r>
        <w:r>
          <w:fldChar w:fldCharType="end"/>
        </w:r>
      </w:hyperlink>
    </w:p>
    <w:p>
      <w:pPr>
        <w:pStyle w:val="TOC2"/>
        <w:tabs>
          <w:tab w:val="right" w:leader="dot" w:pos="8306"/>
        </w:tabs>
      </w:pPr>
      <w:hyperlink w:anchor="_Toc489" w:history="1">
        <w:r>
          <w:rPr>
            <w:rFonts w:ascii="仿宋" w:eastAsia="仿宋" w:hAnsi="仿宋" w:cs="仿宋" w:hint="eastAsia"/>
            <w:lang w:eastAsia="zh-CN"/>
          </w:rPr>
          <w:t>(一)、心脏起搏器（含体内）项目总投资估算</w:t>
        </w:r>
        <w:r>
          <w:tab/>
        </w:r>
        <w:r>
          <w:fldChar w:fldCharType="begin"/>
        </w:r>
        <w:r>
          <w:instrText xml:space="preserve"> PAGEREF _Toc489 \h </w:instrText>
        </w:r>
        <w:r>
          <w:fldChar w:fldCharType="separate"/>
        </w:r>
        <w:r>
          <w:t>37</w:t>
        </w:r>
        <w:r>
          <w:fldChar w:fldCharType="end"/>
        </w:r>
      </w:hyperlink>
    </w:p>
    <w:p>
      <w:pPr>
        <w:pStyle w:val="TOC2"/>
        <w:tabs>
          <w:tab w:val="right" w:leader="dot" w:pos="8306"/>
        </w:tabs>
      </w:pPr>
      <w:hyperlink w:anchor="_Toc8323" w:history="1">
        <w:r>
          <w:rPr>
            <w:rFonts w:ascii="仿宋" w:eastAsia="仿宋" w:hAnsi="仿宋" w:cs="仿宋" w:hint="eastAsia"/>
            <w:lang w:eastAsia="zh-CN"/>
          </w:rPr>
          <w:t>(二)、资金筹措</w:t>
        </w:r>
        <w:r>
          <w:tab/>
        </w:r>
        <w:r>
          <w:fldChar w:fldCharType="begin"/>
        </w:r>
        <w:r>
          <w:instrText xml:space="preserve"> PAGEREF _Toc8323 \h </w:instrText>
        </w:r>
        <w:r>
          <w:fldChar w:fldCharType="separate"/>
        </w:r>
        <w:r>
          <w:t>38</w:t>
        </w:r>
        <w:r>
          <w:fldChar w:fldCharType="end"/>
        </w:r>
      </w:hyperlink>
    </w:p>
    <w:p>
      <w:pPr>
        <w:pStyle w:val="TOC1"/>
        <w:tabs>
          <w:tab w:val="right" w:leader="dot" w:pos="8306"/>
        </w:tabs>
      </w:pPr>
      <w:hyperlink w:anchor="_Toc10323" w:history="1">
        <w:r>
          <w:rPr>
            <w:rFonts w:ascii="仿宋" w:eastAsia="仿宋" w:hAnsi="仿宋" w:cs="仿宋" w:hint="eastAsia"/>
            <w:lang w:eastAsia="zh-CN"/>
          </w:rPr>
          <w:t>十、心脏起搏器（含体内）项目技术管理</w:t>
        </w:r>
        <w:r>
          <w:tab/>
        </w:r>
        <w:r>
          <w:fldChar w:fldCharType="begin"/>
        </w:r>
        <w:r>
          <w:instrText xml:space="preserve"> PAGEREF _Toc10323 \h </w:instrText>
        </w:r>
        <w:r>
          <w:fldChar w:fldCharType="separate"/>
        </w:r>
        <w:r>
          <w:t>39</w:t>
        </w:r>
        <w:r>
          <w:fldChar w:fldCharType="end"/>
        </w:r>
      </w:hyperlink>
    </w:p>
    <w:p>
      <w:pPr>
        <w:pStyle w:val="TOC2"/>
        <w:tabs>
          <w:tab w:val="right" w:leader="dot" w:pos="8306"/>
        </w:tabs>
      </w:pPr>
      <w:hyperlink w:anchor="_Toc6654" w:history="1">
        <w:r>
          <w:rPr>
            <w:rFonts w:ascii="仿宋" w:eastAsia="仿宋" w:hAnsi="仿宋" w:cs="仿宋" w:hint="eastAsia"/>
            <w:lang w:eastAsia="zh-CN"/>
          </w:rPr>
          <w:t>(一)、技术方案选用方向</w:t>
        </w:r>
        <w:r>
          <w:tab/>
        </w:r>
        <w:r>
          <w:fldChar w:fldCharType="begin"/>
        </w:r>
        <w:r>
          <w:instrText xml:space="preserve"> PAGEREF _Toc6654 \h </w:instrText>
        </w:r>
        <w:r>
          <w:fldChar w:fldCharType="separate"/>
        </w:r>
        <w:r>
          <w:t>39</w:t>
        </w:r>
        <w:r>
          <w:fldChar w:fldCharType="end"/>
        </w:r>
      </w:hyperlink>
    </w:p>
    <w:p>
      <w:pPr>
        <w:pStyle w:val="TOC2"/>
        <w:tabs>
          <w:tab w:val="right" w:leader="dot" w:pos="8306"/>
        </w:tabs>
      </w:pPr>
      <w:hyperlink w:anchor="_Toc19931" w:history="1">
        <w:r>
          <w:rPr>
            <w:rFonts w:ascii="仿宋" w:eastAsia="仿宋" w:hAnsi="仿宋" w:cs="仿宋" w:hint="eastAsia"/>
            <w:lang w:eastAsia="zh-CN"/>
          </w:rPr>
          <w:t>(二)、工艺技术方案选用原则</w:t>
        </w:r>
        <w:r>
          <w:tab/>
        </w:r>
        <w:r>
          <w:fldChar w:fldCharType="begin"/>
        </w:r>
        <w:r>
          <w:instrText xml:space="preserve"> PAGEREF _Toc19931 \h </w:instrText>
        </w:r>
        <w:r>
          <w:fldChar w:fldCharType="separate"/>
        </w:r>
        <w:r>
          <w:t>41</w:t>
        </w:r>
        <w:r>
          <w:fldChar w:fldCharType="end"/>
        </w:r>
      </w:hyperlink>
    </w:p>
    <w:p>
      <w:pPr>
        <w:pStyle w:val="TOC2"/>
        <w:tabs>
          <w:tab w:val="right" w:leader="dot" w:pos="8306"/>
        </w:tabs>
      </w:pPr>
      <w:hyperlink w:anchor="_Toc27418" w:history="1">
        <w:r>
          <w:rPr>
            <w:rFonts w:ascii="仿宋" w:eastAsia="仿宋" w:hAnsi="仿宋" w:cs="仿宋" w:hint="eastAsia"/>
            <w:lang w:eastAsia="zh-CN"/>
          </w:rPr>
          <w:t>(三)、工艺技术方案要求</w:t>
        </w:r>
        <w:r>
          <w:tab/>
        </w:r>
        <w:r>
          <w:fldChar w:fldCharType="begin"/>
        </w:r>
        <w:r>
          <w:instrText xml:space="preserve"> PAGEREF _Toc27418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7" w:history="1">
        <w:r>
          <w:rPr>
            <w:rFonts w:ascii="仿宋" w:eastAsia="仿宋" w:hAnsi="仿宋" w:cs="仿宋" w:hint="eastAsia"/>
            <w:lang w:eastAsia="zh-CN"/>
          </w:rPr>
          <w:t>十一、心脏起搏器（含体内）项目风险管理</w:t>
        </w:r>
        <w:r>
          <w:tab/>
        </w:r>
        <w:r>
          <w:fldChar w:fldCharType="begin"/>
        </w:r>
        <w:r>
          <w:instrText xml:space="preserve"> PAGEREF _Toc11917 \h </w:instrText>
        </w:r>
        <w:r>
          <w:fldChar w:fldCharType="separate"/>
        </w:r>
        <w:r>
          <w:t>45</w:t>
        </w:r>
        <w:r>
          <w:fldChar w:fldCharType="end"/>
        </w:r>
      </w:hyperlink>
    </w:p>
    <w:p>
      <w:pPr>
        <w:pStyle w:val="TOC2"/>
        <w:tabs>
          <w:tab w:val="right" w:leader="dot" w:pos="8306"/>
        </w:tabs>
      </w:pPr>
      <w:hyperlink w:anchor="_Toc407" w:history="1">
        <w:r>
          <w:rPr>
            <w:rFonts w:ascii="仿宋" w:eastAsia="仿宋" w:hAnsi="仿宋" w:cs="仿宋" w:hint="eastAsia"/>
            <w:lang w:eastAsia="zh-CN"/>
          </w:rPr>
          <w:t>(一)、风险识别与评估</w:t>
        </w:r>
        <w:r>
          <w:tab/>
        </w:r>
        <w:r>
          <w:fldChar w:fldCharType="begin"/>
        </w:r>
        <w:r>
          <w:instrText xml:space="preserve"> PAGEREF _Toc407 \h </w:instrText>
        </w:r>
        <w:r>
          <w:fldChar w:fldCharType="separate"/>
        </w:r>
        <w:r>
          <w:t>45</w:t>
        </w:r>
        <w:r>
          <w:fldChar w:fldCharType="end"/>
        </w:r>
      </w:hyperlink>
    </w:p>
    <w:p>
      <w:pPr>
        <w:pStyle w:val="TOC2"/>
        <w:tabs>
          <w:tab w:val="right" w:leader="dot" w:pos="8306"/>
        </w:tabs>
      </w:pPr>
      <w:hyperlink w:anchor="_Toc9087" w:history="1">
        <w:r>
          <w:rPr>
            <w:rFonts w:ascii="仿宋" w:eastAsia="仿宋" w:hAnsi="仿宋" w:cs="仿宋" w:hint="eastAsia"/>
            <w:lang w:eastAsia="zh-CN"/>
          </w:rPr>
          <w:t>(二)、风险应对策略</w:t>
        </w:r>
        <w:r>
          <w:tab/>
        </w:r>
        <w:r>
          <w:fldChar w:fldCharType="begin"/>
        </w:r>
        <w:r>
          <w:instrText xml:space="preserve"> PAGEREF _Toc9087 \h </w:instrText>
        </w:r>
        <w:r>
          <w:fldChar w:fldCharType="separate"/>
        </w:r>
        <w:r>
          <w:t>46</w:t>
        </w:r>
        <w:r>
          <w:fldChar w:fldCharType="end"/>
        </w:r>
      </w:hyperlink>
    </w:p>
    <w:p>
      <w:pPr>
        <w:pStyle w:val="TOC2"/>
        <w:tabs>
          <w:tab w:val="right" w:leader="dot" w:pos="8306"/>
        </w:tabs>
      </w:pPr>
      <w:hyperlink w:anchor="_Toc21280" w:history="1">
        <w:r>
          <w:rPr>
            <w:rFonts w:ascii="仿宋" w:eastAsia="仿宋" w:hAnsi="仿宋" w:cs="仿宋" w:hint="eastAsia"/>
            <w:lang w:eastAsia="zh-CN"/>
          </w:rPr>
          <w:t>(三)、风险监控与控制</w:t>
        </w:r>
        <w:r>
          <w:tab/>
        </w:r>
        <w:r>
          <w:fldChar w:fldCharType="begin"/>
        </w:r>
        <w:r>
          <w:instrText xml:space="preserve"> PAGEREF _Toc21280 \h </w:instrText>
        </w:r>
        <w:r>
          <w:fldChar w:fldCharType="separate"/>
        </w:r>
        <w:r>
          <w:t>48</w:t>
        </w:r>
        <w:r>
          <w:fldChar w:fldCharType="end"/>
        </w:r>
      </w:hyperlink>
    </w:p>
    <w:p>
      <w:pPr>
        <w:pStyle w:val="TOC1"/>
        <w:tabs>
          <w:tab w:val="right" w:leader="dot" w:pos="8306"/>
        </w:tabs>
      </w:pPr>
      <w:hyperlink w:anchor="_Toc4316" w:history="1">
        <w:r>
          <w:rPr>
            <w:rFonts w:ascii="仿宋" w:eastAsia="仿宋" w:hAnsi="仿宋" w:cs="仿宋" w:hint="eastAsia"/>
            <w:lang w:eastAsia="zh-CN"/>
          </w:rPr>
          <w:t>十二、生产安全保护</w:t>
        </w:r>
        <w:r>
          <w:tab/>
        </w:r>
        <w:r>
          <w:fldChar w:fldCharType="begin"/>
        </w:r>
        <w:r>
          <w:instrText xml:space="preserve"> PAGEREF _Toc4316 \h </w:instrText>
        </w:r>
        <w:r>
          <w:fldChar w:fldCharType="separate"/>
        </w:r>
        <w:r>
          <w:t>49</w:t>
        </w:r>
        <w:r>
          <w:fldChar w:fldCharType="end"/>
        </w:r>
      </w:hyperlink>
    </w:p>
    <w:p>
      <w:pPr>
        <w:pStyle w:val="TOC2"/>
        <w:tabs>
          <w:tab w:val="right" w:leader="dot" w:pos="8306"/>
        </w:tabs>
      </w:pPr>
      <w:hyperlink w:anchor="_Toc3008" w:history="1">
        <w:r>
          <w:rPr>
            <w:rFonts w:ascii="仿宋" w:eastAsia="仿宋" w:hAnsi="仿宋" w:cs="仿宋" w:hint="eastAsia"/>
            <w:lang w:eastAsia="zh-CN"/>
          </w:rPr>
          <w:t>(一)、消防安全</w:t>
        </w:r>
        <w:r>
          <w:tab/>
        </w:r>
        <w:r>
          <w:fldChar w:fldCharType="begin"/>
        </w:r>
        <w:r>
          <w:instrText xml:space="preserve"> PAGEREF _Toc3008 \h </w:instrText>
        </w:r>
        <w:r>
          <w:fldChar w:fldCharType="separate"/>
        </w:r>
        <w:r>
          <w:t>49</w:t>
        </w:r>
        <w:r>
          <w:fldChar w:fldCharType="end"/>
        </w:r>
      </w:hyperlink>
    </w:p>
    <w:p>
      <w:pPr>
        <w:pStyle w:val="TOC2"/>
        <w:tabs>
          <w:tab w:val="right" w:leader="dot" w:pos="8306"/>
        </w:tabs>
      </w:pPr>
      <w:hyperlink w:anchor="_Toc28927" w:history="1">
        <w:r>
          <w:rPr>
            <w:rFonts w:ascii="仿宋" w:eastAsia="仿宋" w:hAnsi="仿宋" w:cs="仿宋" w:hint="eastAsia"/>
            <w:lang w:eastAsia="zh-CN"/>
          </w:rPr>
          <w:t>(二)、防火防爆总图布置措施</w:t>
        </w:r>
        <w:r>
          <w:tab/>
        </w:r>
        <w:r>
          <w:fldChar w:fldCharType="begin"/>
        </w:r>
        <w:r>
          <w:instrText xml:space="preserve"> PAGEREF _Toc28927 \h </w:instrText>
        </w:r>
        <w:r>
          <w:fldChar w:fldCharType="separate"/>
        </w:r>
        <w:r>
          <w:t>51</w:t>
        </w:r>
        <w:r>
          <w:fldChar w:fldCharType="end"/>
        </w:r>
      </w:hyperlink>
    </w:p>
    <w:p>
      <w:pPr>
        <w:pStyle w:val="TOC2"/>
        <w:tabs>
          <w:tab w:val="right" w:leader="dot" w:pos="8306"/>
        </w:tabs>
      </w:pPr>
      <w:hyperlink w:anchor="_Toc10477" w:history="1">
        <w:r>
          <w:rPr>
            <w:rFonts w:ascii="仿宋" w:eastAsia="仿宋" w:hAnsi="仿宋" w:cs="仿宋" w:hint="eastAsia"/>
            <w:lang w:eastAsia="zh-CN"/>
          </w:rPr>
          <w:t>(三)、自然灾害防范措施</w:t>
        </w:r>
        <w:r>
          <w:tab/>
        </w:r>
        <w:r>
          <w:fldChar w:fldCharType="begin"/>
        </w:r>
        <w:r>
          <w:instrText xml:space="preserve"> PAGEREF _Toc10477 \h </w:instrText>
        </w:r>
        <w:r>
          <w:fldChar w:fldCharType="separate"/>
        </w:r>
        <w:r>
          <w:t>52</w:t>
        </w:r>
        <w:r>
          <w:fldChar w:fldCharType="end"/>
        </w:r>
      </w:hyperlink>
    </w:p>
    <w:p>
      <w:pPr>
        <w:pStyle w:val="TOC2"/>
        <w:tabs>
          <w:tab w:val="right" w:leader="dot" w:pos="8306"/>
        </w:tabs>
      </w:pPr>
      <w:hyperlink w:anchor="_Toc19917" w:history="1">
        <w:r>
          <w:rPr>
            <w:rFonts w:ascii="仿宋" w:eastAsia="仿宋" w:hAnsi="仿宋" w:cs="仿宋" w:hint="eastAsia"/>
            <w:lang w:eastAsia="zh-CN"/>
          </w:rPr>
          <w:t>(四)、安全色及安全标志使用要求</w:t>
        </w:r>
        <w:r>
          <w:tab/>
        </w:r>
        <w:r>
          <w:fldChar w:fldCharType="begin"/>
        </w:r>
        <w:r>
          <w:instrText xml:space="preserve"> PAGEREF _Toc19917 \h </w:instrText>
        </w:r>
        <w:r>
          <w:fldChar w:fldCharType="separate"/>
        </w:r>
        <w:r>
          <w:t>53</w:t>
        </w:r>
        <w:r>
          <w:fldChar w:fldCharType="end"/>
        </w:r>
      </w:hyperlink>
    </w:p>
    <w:p>
      <w:pPr>
        <w:pStyle w:val="TOC2"/>
        <w:tabs>
          <w:tab w:val="right" w:leader="dot" w:pos="8306"/>
        </w:tabs>
      </w:pPr>
      <w:hyperlink w:anchor="_Toc11813" w:history="1">
        <w:r>
          <w:rPr>
            <w:rFonts w:ascii="仿宋" w:eastAsia="仿宋" w:hAnsi="仿宋" w:cs="仿宋" w:hint="eastAsia"/>
            <w:lang w:eastAsia="zh-CN"/>
          </w:rPr>
          <w:t>(五)、防尘防毒措施</w:t>
        </w:r>
        <w:r>
          <w:tab/>
        </w:r>
        <w:r>
          <w:fldChar w:fldCharType="begin"/>
        </w:r>
        <w:r>
          <w:instrText xml:space="preserve"> PAGEREF _Toc11813 \h </w:instrText>
        </w:r>
        <w:r>
          <w:fldChar w:fldCharType="separate"/>
        </w:r>
        <w:r>
          <w:t>54</w:t>
        </w:r>
        <w:r>
          <w:fldChar w:fldCharType="end"/>
        </w:r>
      </w:hyperlink>
    </w:p>
    <w:p>
      <w:pPr>
        <w:pStyle w:val="TOC2"/>
        <w:tabs>
          <w:tab w:val="right" w:leader="dot" w:pos="8306"/>
        </w:tabs>
      </w:pPr>
      <w:hyperlink w:anchor="_Toc16744" w:history="1">
        <w:r>
          <w:rPr>
            <w:rFonts w:ascii="仿宋" w:eastAsia="仿宋" w:hAnsi="仿宋" w:cs="仿宋" w:hint="eastAsia"/>
            <w:lang w:eastAsia="zh-CN"/>
          </w:rPr>
          <w:t>(六)、防静电、触电防护及防雷措施</w:t>
        </w:r>
        <w:r>
          <w:tab/>
        </w:r>
        <w:r>
          <w:fldChar w:fldCharType="begin"/>
        </w:r>
        <w:r>
          <w:instrText xml:space="preserve"> PAGEREF _Toc16744 \h </w:instrText>
        </w:r>
        <w:r>
          <w:fldChar w:fldCharType="separate"/>
        </w:r>
        <w:r>
          <w:t>55</w:t>
        </w:r>
        <w:r>
          <w:fldChar w:fldCharType="end"/>
        </w:r>
      </w:hyperlink>
    </w:p>
    <w:p>
      <w:pPr>
        <w:pStyle w:val="TOC2"/>
        <w:tabs>
          <w:tab w:val="right" w:leader="dot" w:pos="8306"/>
        </w:tabs>
      </w:pPr>
      <w:hyperlink w:anchor="_Toc18219" w:history="1">
        <w:r>
          <w:rPr>
            <w:rFonts w:ascii="仿宋" w:eastAsia="仿宋" w:hAnsi="仿宋" w:cs="仿宋" w:hint="eastAsia"/>
            <w:lang w:eastAsia="zh-CN"/>
          </w:rPr>
          <w:t>(七)、机械设备安全保障措施</w:t>
        </w:r>
        <w:r>
          <w:tab/>
        </w:r>
        <w:r>
          <w:fldChar w:fldCharType="begin"/>
        </w:r>
        <w:r>
          <w:instrText xml:space="preserve"> PAGEREF _Toc18219 \h </w:instrText>
        </w:r>
        <w:r>
          <w:fldChar w:fldCharType="separate"/>
        </w:r>
        <w:r>
          <w:t>56</w:t>
        </w:r>
        <w:r>
          <w:fldChar w:fldCharType="end"/>
        </w:r>
      </w:hyperlink>
    </w:p>
    <w:p>
      <w:pPr>
        <w:pStyle w:val="TOC1"/>
        <w:tabs>
          <w:tab w:val="right" w:leader="dot" w:pos="8306"/>
        </w:tabs>
      </w:pPr>
      <w:hyperlink w:anchor="_Toc8689" w:history="1">
        <w:r>
          <w:rPr>
            <w:rFonts w:ascii="仿宋" w:eastAsia="仿宋" w:hAnsi="仿宋" w:cs="仿宋" w:hint="eastAsia"/>
            <w:lang w:eastAsia="zh-CN"/>
          </w:rPr>
          <w:t>十三、营销与推广策略</w:t>
        </w:r>
        <w:r>
          <w:tab/>
        </w:r>
        <w:r>
          <w:fldChar w:fldCharType="begin"/>
        </w:r>
        <w:r>
          <w:instrText xml:space="preserve"> PAGEREF _Toc8689 \h </w:instrText>
        </w:r>
        <w:r>
          <w:fldChar w:fldCharType="separate"/>
        </w:r>
        <w:r>
          <w:t>58</w:t>
        </w:r>
        <w:r>
          <w:fldChar w:fldCharType="end"/>
        </w:r>
      </w:hyperlink>
    </w:p>
    <w:p>
      <w:pPr>
        <w:pStyle w:val="TOC2"/>
        <w:tabs>
          <w:tab w:val="right" w:leader="dot" w:pos="8306"/>
        </w:tabs>
      </w:pPr>
      <w:hyperlink w:anchor="_Toc3424" w:history="1">
        <w:r>
          <w:rPr>
            <w:rFonts w:ascii="仿宋" w:eastAsia="仿宋" w:hAnsi="仿宋" w:cs="仿宋" w:hint="eastAsia"/>
            <w:lang w:eastAsia="zh-CN"/>
          </w:rPr>
          <w:t>(一)、产品/服务定位与特点</w:t>
        </w:r>
        <w:r>
          <w:tab/>
        </w:r>
        <w:r>
          <w:fldChar w:fldCharType="begin"/>
        </w:r>
        <w:r>
          <w:instrText xml:space="preserve"> PAGEREF _Toc3424 \h </w:instrText>
        </w:r>
        <w:r>
          <w:fldChar w:fldCharType="separate"/>
        </w:r>
        <w:r>
          <w:t>58</w:t>
        </w:r>
        <w:r>
          <w:fldChar w:fldCharType="end"/>
        </w:r>
      </w:hyperlink>
    </w:p>
    <w:p>
      <w:pPr>
        <w:pStyle w:val="TOC2"/>
        <w:tabs>
          <w:tab w:val="right" w:leader="dot" w:pos="8306"/>
        </w:tabs>
      </w:pPr>
      <w:hyperlink w:anchor="_Toc22525" w:history="1">
        <w:r>
          <w:rPr>
            <w:rFonts w:ascii="仿宋" w:eastAsia="仿宋" w:hAnsi="仿宋" w:cs="仿宋" w:hint="eastAsia"/>
            <w:lang w:eastAsia="zh-CN"/>
          </w:rPr>
          <w:t>(二)、市场定位与竞争分析</w:t>
        </w:r>
        <w:r>
          <w:tab/>
        </w:r>
        <w:r>
          <w:fldChar w:fldCharType="begin"/>
        </w:r>
        <w:r>
          <w:instrText xml:space="preserve"> PAGEREF _Toc22525 \h </w:instrText>
        </w:r>
        <w:r>
          <w:fldChar w:fldCharType="separate"/>
        </w:r>
        <w:r>
          <w:t>59</w:t>
        </w:r>
        <w:r>
          <w:fldChar w:fldCharType="end"/>
        </w:r>
      </w:hyperlink>
    </w:p>
    <w:p>
      <w:pPr>
        <w:pStyle w:val="TOC2"/>
        <w:tabs>
          <w:tab w:val="right" w:leader="dot" w:pos="8306"/>
        </w:tabs>
      </w:pPr>
      <w:hyperlink w:anchor="_Toc4314" w:history="1">
        <w:r>
          <w:rPr>
            <w:rFonts w:ascii="仿宋" w:eastAsia="仿宋" w:hAnsi="仿宋" w:cs="仿宋" w:hint="eastAsia"/>
            <w:lang w:eastAsia="zh-CN"/>
          </w:rPr>
          <w:t>(三)、营销渠道与策略</w:t>
        </w:r>
        <w:r>
          <w:tab/>
        </w:r>
        <w:r>
          <w:fldChar w:fldCharType="begin"/>
        </w:r>
        <w:r>
          <w:instrText xml:space="preserve"> PAGEREF _Toc4314 \h </w:instrText>
        </w:r>
        <w:r>
          <w:fldChar w:fldCharType="separate"/>
        </w:r>
        <w:r>
          <w:t>61</w:t>
        </w:r>
        <w:r>
          <w:fldChar w:fldCharType="end"/>
        </w:r>
      </w:hyperlink>
    </w:p>
    <w:p>
      <w:pPr>
        <w:pStyle w:val="TOC2"/>
        <w:tabs>
          <w:tab w:val="right" w:leader="dot" w:pos="8306"/>
        </w:tabs>
      </w:pPr>
      <w:hyperlink w:anchor="_Toc7638" w:history="1">
        <w:r>
          <w:rPr>
            <w:rFonts w:ascii="仿宋" w:eastAsia="仿宋" w:hAnsi="仿宋" w:cs="仿宋" w:hint="eastAsia"/>
            <w:lang w:eastAsia="zh-CN"/>
          </w:rPr>
          <w:t>(四)、推广与宣传活动</w:t>
        </w:r>
        <w:r>
          <w:tab/>
        </w:r>
        <w:r>
          <w:fldChar w:fldCharType="begin"/>
        </w:r>
        <w:r>
          <w:instrText xml:space="preserve"> PAGEREF _Toc7638 \h </w:instrText>
        </w:r>
        <w:r>
          <w:fldChar w:fldCharType="separate"/>
        </w:r>
        <w:r>
          <w:t>62</w:t>
        </w:r>
        <w:r>
          <w:fldChar w:fldCharType="end"/>
        </w:r>
      </w:hyperlink>
    </w:p>
    <w:p>
      <w:pPr>
        <w:pStyle w:val="TOC1"/>
        <w:tabs>
          <w:tab w:val="right" w:leader="dot" w:pos="8306"/>
        </w:tabs>
      </w:pPr>
      <w:hyperlink w:anchor="_Toc2842" w:history="1">
        <w:r>
          <w:rPr>
            <w:rFonts w:ascii="仿宋" w:eastAsia="仿宋" w:hAnsi="仿宋" w:cs="仿宋" w:hint="eastAsia"/>
            <w:lang w:eastAsia="zh-CN"/>
          </w:rPr>
          <w:t>十四、质量管理体系</w:t>
        </w:r>
        <w:r>
          <w:tab/>
        </w:r>
        <w:r>
          <w:fldChar w:fldCharType="begin"/>
        </w:r>
        <w:r>
          <w:instrText xml:space="preserve"> PAGEREF _Toc2842 \h </w:instrText>
        </w:r>
        <w:r>
          <w:fldChar w:fldCharType="separate"/>
        </w:r>
        <w:r>
          <w:t>67</w:t>
        </w:r>
        <w:r>
          <w:fldChar w:fldCharType="end"/>
        </w:r>
      </w:hyperlink>
    </w:p>
    <w:p>
      <w:pPr>
        <w:pStyle w:val="TOC2"/>
        <w:tabs>
          <w:tab w:val="right" w:leader="dot" w:pos="8306"/>
        </w:tabs>
      </w:pPr>
      <w:hyperlink w:anchor="_Toc5585" w:history="1">
        <w:r>
          <w:rPr>
            <w:rFonts w:ascii="仿宋" w:eastAsia="仿宋" w:hAnsi="仿宋" w:cs="仿宋" w:hint="eastAsia"/>
            <w:lang w:eastAsia="zh-CN"/>
          </w:rPr>
          <w:t>(一)、质量目标与方针</w:t>
        </w:r>
        <w:r>
          <w:tab/>
        </w:r>
        <w:r>
          <w:fldChar w:fldCharType="begin"/>
        </w:r>
        <w:r>
          <w:instrText xml:space="preserve"> PAGEREF _Toc5585 \h </w:instrText>
        </w:r>
        <w:r>
          <w:fldChar w:fldCharType="separate"/>
        </w:r>
        <w:r>
          <w:t>67</w:t>
        </w:r>
        <w:r>
          <w:fldChar w:fldCharType="end"/>
        </w:r>
      </w:hyperlink>
    </w:p>
    <w:p>
      <w:pPr>
        <w:pStyle w:val="TOC2"/>
        <w:tabs>
          <w:tab w:val="right" w:leader="dot" w:pos="8306"/>
        </w:tabs>
      </w:pPr>
      <w:hyperlink w:anchor="_Toc4246" w:history="1">
        <w:r>
          <w:rPr>
            <w:rFonts w:ascii="仿宋" w:eastAsia="仿宋" w:hAnsi="仿宋" w:cs="仿宋" w:hint="eastAsia"/>
            <w:lang w:eastAsia="zh-CN"/>
          </w:rPr>
          <w:t>(二)、质量管理责任</w:t>
        </w:r>
        <w:r>
          <w:tab/>
        </w:r>
        <w:r>
          <w:fldChar w:fldCharType="begin"/>
        </w:r>
        <w:r>
          <w:instrText xml:space="preserve"> PAGEREF _Toc4246 \h </w:instrText>
        </w:r>
        <w:r>
          <w:fldChar w:fldCharType="separate"/>
        </w:r>
        <w:r>
          <w:t>68</w:t>
        </w:r>
        <w:r>
          <w:fldChar w:fldCharType="end"/>
        </w:r>
      </w:hyperlink>
    </w:p>
    <w:p>
      <w:pPr>
        <w:pStyle w:val="TOC2"/>
        <w:tabs>
          <w:tab w:val="right" w:leader="dot" w:pos="8306"/>
        </w:tabs>
      </w:pPr>
      <w:hyperlink w:anchor="_Toc22583" w:history="1">
        <w:r>
          <w:rPr>
            <w:rFonts w:ascii="仿宋" w:eastAsia="仿宋" w:hAnsi="仿宋" w:cs="仿宋" w:hint="eastAsia"/>
            <w:lang w:eastAsia="zh-CN"/>
          </w:rPr>
          <w:t>(三)、质量管理体系文件</w:t>
        </w:r>
        <w:r>
          <w:tab/>
        </w:r>
        <w:r>
          <w:fldChar w:fldCharType="begin"/>
        </w:r>
        <w:r>
          <w:instrText xml:space="preserve"> PAGEREF _Toc22583 \h </w:instrText>
        </w:r>
        <w:r>
          <w:fldChar w:fldCharType="separate"/>
        </w:r>
        <w:r>
          <w:t>70</w:t>
        </w:r>
        <w:r>
          <w:fldChar w:fldCharType="end"/>
        </w:r>
      </w:hyperlink>
    </w:p>
    <w:p>
      <w:pPr>
        <w:pStyle w:val="TOC2"/>
        <w:tabs>
          <w:tab w:val="right" w:leader="dot" w:pos="8306"/>
        </w:tabs>
      </w:pPr>
      <w:hyperlink w:anchor="_Toc32627" w:history="1">
        <w:r>
          <w:rPr>
            <w:rFonts w:ascii="仿宋" w:eastAsia="仿宋" w:hAnsi="仿宋" w:cs="仿宋" w:hint="eastAsia"/>
            <w:lang w:eastAsia="zh-CN"/>
          </w:rPr>
          <w:t>(四)、质量培训与教育</w:t>
        </w:r>
        <w:r>
          <w:tab/>
        </w:r>
        <w:r>
          <w:fldChar w:fldCharType="begin"/>
        </w:r>
        <w:r>
          <w:instrText xml:space="preserve"> PAGEREF _Toc32627 \h </w:instrText>
        </w:r>
        <w:r>
          <w:fldChar w:fldCharType="separate"/>
        </w:r>
        <w:r>
          <w:t>72</w:t>
        </w:r>
        <w:r>
          <w:fldChar w:fldCharType="end"/>
        </w:r>
      </w:hyperlink>
    </w:p>
    <w:p>
      <w:pPr>
        <w:pStyle w:val="TOC2"/>
        <w:tabs>
          <w:tab w:val="right" w:leader="dot" w:pos="8306"/>
        </w:tabs>
      </w:pPr>
      <w:hyperlink w:anchor="_Toc23957" w:history="1">
        <w:r>
          <w:rPr>
            <w:rFonts w:ascii="仿宋" w:eastAsia="仿宋" w:hAnsi="仿宋" w:cs="仿宋" w:hint="eastAsia"/>
            <w:lang w:eastAsia="zh-CN"/>
          </w:rPr>
          <w:t>(五)、质量审核与评价</w:t>
        </w:r>
        <w:r>
          <w:tab/>
        </w:r>
        <w:r>
          <w:fldChar w:fldCharType="begin"/>
        </w:r>
        <w:r>
          <w:instrText xml:space="preserve"> PAGEREF _Toc23957 \h </w:instrText>
        </w:r>
        <w:r>
          <w:fldChar w:fldCharType="separate"/>
        </w:r>
        <w:r>
          <w:t>73</w:t>
        </w:r>
        <w:r>
          <w:fldChar w:fldCharType="end"/>
        </w:r>
      </w:hyperlink>
    </w:p>
    <w:p>
      <w:pPr>
        <w:pStyle w:val="TOC2"/>
        <w:tabs>
          <w:tab w:val="right" w:leader="dot" w:pos="8306"/>
        </w:tabs>
      </w:pPr>
      <w:hyperlink w:anchor="_Toc7453" w:history="1">
        <w:r>
          <w:rPr>
            <w:rFonts w:ascii="仿宋" w:eastAsia="仿宋" w:hAnsi="仿宋" w:cs="仿宋" w:hint="eastAsia"/>
            <w:lang w:eastAsia="zh-CN"/>
          </w:rPr>
          <w:t>(六)、不符合与纠正措施</w:t>
        </w:r>
        <w:r>
          <w:tab/>
        </w:r>
        <w:r>
          <w:fldChar w:fldCharType="begin"/>
        </w:r>
        <w:r>
          <w:instrText xml:space="preserve"> PAGEREF _Toc7453 \h </w:instrText>
        </w:r>
        <w:r>
          <w:fldChar w:fldCharType="separate"/>
        </w:r>
        <w:r>
          <w:t>74</w:t>
        </w:r>
        <w:r>
          <w:fldChar w:fldCharType="end"/>
        </w:r>
      </w:hyperlink>
    </w:p>
    <w:p>
      <w:pPr>
        <w:pStyle w:val="TOC1"/>
        <w:tabs>
          <w:tab w:val="right" w:leader="dot" w:pos="8306"/>
        </w:tabs>
      </w:pPr>
      <w:hyperlink w:anchor="_Toc4208" w:history="1">
        <w:r>
          <w:rPr>
            <w:rFonts w:ascii="仿宋" w:eastAsia="仿宋" w:hAnsi="仿宋" w:cs="仿宋" w:hint="eastAsia"/>
            <w:lang w:eastAsia="zh-CN"/>
          </w:rPr>
          <w:t>十五、心脏起搏器（含体内）项目工程方案分析</w:t>
        </w:r>
        <w:r>
          <w:tab/>
        </w:r>
        <w:r>
          <w:fldChar w:fldCharType="begin"/>
        </w:r>
        <w:r>
          <w:instrText xml:space="preserve"> PAGEREF _Toc4208 \h </w:instrText>
        </w:r>
        <w:r>
          <w:fldChar w:fldCharType="separate"/>
        </w:r>
        <w:r>
          <w:t>75</w:t>
        </w:r>
        <w:r>
          <w:fldChar w:fldCharType="end"/>
        </w:r>
      </w:hyperlink>
    </w:p>
    <w:p>
      <w:pPr>
        <w:pStyle w:val="TOC2"/>
        <w:tabs>
          <w:tab w:val="right" w:leader="dot" w:pos="8306"/>
        </w:tabs>
      </w:pPr>
      <w:hyperlink w:anchor="_Toc8612" w:history="1">
        <w:r>
          <w:rPr>
            <w:rFonts w:ascii="仿宋" w:eastAsia="仿宋" w:hAnsi="仿宋" w:cs="仿宋" w:hint="eastAsia"/>
            <w:lang w:eastAsia="zh-CN"/>
          </w:rPr>
          <w:t>(一)、建筑工程设计原则</w:t>
        </w:r>
        <w:r>
          <w:tab/>
        </w:r>
        <w:r>
          <w:fldChar w:fldCharType="begin"/>
        </w:r>
        <w:r>
          <w:instrText xml:space="preserve"> PAGEREF _Toc8612 \h </w:instrText>
        </w:r>
        <w:r>
          <w:fldChar w:fldCharType="separate"/>
        </w:r>
        <w:r>
          <w:t>75</w:t>
        </w:r>
        <w:r>
          <w:fldChar w:fldCharType="end"/>
        </w:r>
      </w:hyperlink>
    </w:p>
    <w:p>
      <w:pPr>
        <w:pStyle w:val="TOC2"/>
        <w:tabs>
          <w:tab w:val="right" w:leader="dot" w:pos="8306"/>
        </w:tabs>
      </w:pPr>
      <w:hyperlink w:anchor="_Toc27054" w:history="1">
        <w:r>
          <w:rPr>
            <w:rFonts w:ascii="仿宋" w:eastAsia="仿宋" w:hAnsi="仿宋" w:cs="仿宋" w:hint="eastAsia"/>
            <w:lang w:eastAsia="zh-CN"/>
          </w:rPr>
          <w:t>(二)、土建工程建设指标</w:t>
        </w:r>
        <w:r>
          <w:tab/>
        </w:r>
        <w:r>
          <w:fldChar w:fldCharType="begin"/>
        </w:r>
        <w:r>
          <w:instrText xml:space="preserve"> PAGEREF _Toc27054 \h </w:instrText>
        </w:r>
        <w:r>
          <w:fldChar w:fldCharType="separate"/>
        </w:r>
        <w:r>
          <w:t>79</w:t>
        </w:r>
        <w:r>
          <w:fldChar w:fldCharType="end"/>
        </w:r>
      </w:hyperlink>
    </w:p>
    <w:p>
      <w:pPr>
        <w:pStyle w:val="TOC1"/>
        <w:tabs>
          <w:tab w:val="right" w:leader="dot" w:pos="8306"/>
        </w:tabs>
      </w:pPr>
      <w:hyperlink w:anchor="_Toc9996" w:history="1">
        <w:r>
          <w:rPr>
            <w:rFonts w:ascii="仿宋" w:eastAsia="仿宋" w:hAnsi="仿宋" w:cs="仿宋" w:hint="eastAsia"/>
            <w:lang w:eastAsia="zh-CN"/>
          </w:rPr>
          <w:t>十六、心脏起搏器（含体内）项目治理与监督</w:t>
        </w:r>
        <w:r>
          <w:tab/>
        </w:r>
        <w:r>
          <w:fldChar w:fldCharType="begin"/>
        </w:r>
        <w:r>
          <w:instrText xml:space="preserve"> PAGEREF _Toc9996 \h </w:instrText>
        </w:r>
        <w:r>
          <w:fldChar w:fldCharType="separate"/>
        </w:r>
        <w:r>
          <w:t>80</w:t>
        </w:r>
        <w:r>
          <w:fldChar w:fldCharType="end"/>
        </w:r>
      </w:hyperlink>
    </w:p>
    <w:p>
      <w:pPr>
        <w:pStyle w:val="TOC2"/>
        <w:tabs>
          <w:tab w:val="right" w:leader="dot" w:pos="8306"/>
        </w:tabs>
      </w:pPr>
      <w:hyperlink w:anchor="_Toc21812" w:history="1">
        <w:r>
          <w:rPr>
            <w:rFonts w:ascii="仿宋" w:eastAsia="仿宋" w:hAnsi="仿宋" w:cs="仿宋" w:hint="eastAsia"/>
            <w:lang w:eastAsia="zh-CN"/>
          </w:rPr>
          <w:t>(一)、心脏起搏器（含体内）项目治理结构</w:t>
        </w:r>
        <w:r>
          <w:tab/>
        </w:r>
        <w:r>
          <w:fldChar w:fldCharType="begin"/>
        </w:r>
        <w:r>
          <w:instrText xml:space="preserve"> PAGEREF _Toc21812 \h </w:instrText>
        </w:r>
        <w:r>
          <w:fldChar w:fldCharType="separate"/>
        </w:r>
        <w:r>
          <w:t>80</w:t>
        </w:r>
        <w:r>
          <w:fldChar w:fldCharType="end"/>
        </w:r>
      </w:hyperlink>
    </w:p>
    <w:p>
      <w:pPr>
        <w:pStyle w:val="TOC2"/>
        <w:tabs>
          <w:tab w:val="right" w:leader="dot" w:pos="8306"/>
        </w:tabs>
      </w:pPr>
      <w:hyperlink w:anchor="_Toc25571" w:history="1">
        <w:r>
          <w:rPr>
            <w:rFonts w:ascii="仿宋" w:eastAsia="仿宋" w:hAnsi="仿宋" w:cs="仿宋" w:hint="eastAsia"/>
            <w:lang w:eastAsia="zh-CN"/>
          </w:rPr>
          <w:t>(二)、监督与审计</w:t>
        </w:r>
        <w:r>
          <w:tab/>
        </w:r>
        <w:r>
          <w:fldChar w:fldCharType="begin"/>
        </w:r>
        <w:r>
          <w:instrText xml:space="preserve"> PAGEREF _Toc25571 \h </w:instrText>
        </w:r>
        <w:r>
          <w:fldChar w:fldCharType="separate"/>
        </w:r>
        <w:r>
          <w:t>82</w:t>
        </w:r>
        <w:r>
          <w:fldChar w:fldCharType="end"/>
        </w:r>
      </w:hyperlink>
    </w:p>
    <w:p>
      <w:pPr>
        <w:pStyle w:val="TOC1"/>
        <w:tabs>
          <w:tab w:val="right" w:leader="dot" w:pos="8306"/>
        </w:tabs>
      </w:pPr>
      <w:hyperlink w:anchor="_Toc18571" w:history="1">
        <w:r>
          <w:rPr>
            <w:rFonts w:ascii="仿宋" w:eastAsia="仿宋" w:hAnsi="仿宋" w:cs="仿宋" w:hint="eastAsia"/>
            <w:lang w:eastAsia="zh-CN"/>
          </w:rPr>
          <w:t>十七、心脏起搏器（含体内）项目实施时间节点</w:t>
        </w:r>
        <w:r>
          <w:tab/>
        </w:r>
        <w:r>
          <w:fldChar w:fldCharType="begin"/>
        </w:r>
        <w:r>
          <w:instrText xml:space="preserve"> PAGEREF _Toc18571 \h </w:instrText>
        </w:r>
        <w:r>
          <w:fldChar w:fldCharType="separate"/>
        </w:r>
        <w:r>
          <w:t>84</w:t>
        </w:r>
        <w:r>
          <w:fldChar w:fldCharType="end"/>
        </w:r>
      </w:hyperlink>
    </w:p>
    <w:p>
      <w:pPr>
        <w:pStyle w:val="TOC2"/>
        <w:tabs>
          <w:tab w:val="right" w:leader="dot" w:pos="8306"/>
        </w:tabs>
      </w:pPr>
      <w:hyperlink w:anchor="_Toc5097" w:history="1">
        <w:r>
          <w:rPr>
            <w:rFonts w:ascii="仿宋" w:eastAsia="仿宋" w:hAnsi="仿宋" w:cs="仿宋" w:hint="eastAsia"/>
            <w:lang w:eastAsia="zh-CN"/>
          </w:rPr>
          <w:t>(一)、心脏起搏器（含体内）项目启动阶段时间节点</w:t>
        </w:r>
        <w:r>
          <w:tab/>
        </w:r>
        <w:r>
          <w:fldChar w:fldCharType="begin"/>
        </w:r>
        <w:r>
          <w:instrText xml:space="preserve"> PAGEREF _Toc5097 \h </w:instrText>
        </w:r>
        <w:r>
          <w:fldChar w:fldCharType="separate"/>
        </w:r>
        <w:r>
          <w:t>84</w:t>
        </w:r>
        <w:r>
          <w:fldChar w:fldCharType="end"/>
        </w:r>
      </w:hyperlink>
    </w:p>
    <w:p>
      <w:pPr>
        <w:pStyle w:val="TOC2"/>
        <w:tabs>
          <w:tab w:val="right" w:leader="dot" w:pos="8306"/>
        </w:tabs>
      </w:pPr>
      <w:hyperlink w:anchor="_Toc898" w:history="1">
        <w:r>
          <w:rPr>
            <w:rFonts w:ascii="仿宋" w:eastAsia="仿宋" w:hAnsi="仿宋" w:cs="仿宋" w:hint="eastAsia"/>
            <w:lang w:eastAsia="zh-CN"/>
          </w:rPr>
          <w:t>(二)、心脏起搏器（含体内）项目执行阶段时间节点</w:t>
        </w:r>
        <w:r>
          <w:tab/>
        </w:r>
        <w:r>
          <w:fldChar w:fldCharType="begin"/>
        </w:r>
        <w:r>
          <w:instrText xml:space="preserve"> PAGEREF _Toc898 \h </w:instrText>
        </w:r>
        <w:r>
          <w:fldChar w:fldCharType="separate"/>
        </w:r>
        <w:r>
          <w:t>85</w:t>
        </w:r>
        <w:r>
          <w:fldChar w:fldCharType="end"/>
        </w:r>
      </w:hyperlink>
    </w:p>
    <w:p>
      <w:pPr>
        <w:pStyle w:val="TOC2"/>
        <w:tabs>
          <w:tab w:val="right" w:leader="dot" w:pos="8306"/>
        </w:tabs>
      </w:pPr>
      <w:hyperlink w:anchor="_Toc18056" w:history="1">
        <w:r>
          <w:rPr>
            <w:rFonts w:ascii="仿宋" w:eastAsia="仿宋" w:hAnsi="仿宋" w:cs="仿宋" w:hint="eastAsia"/>
            <w:lang w:eastAsia="zh-CN"/>
          </w:rPr>
          <w:t>(三)、心脏起搏器（含体内）项目完成阶段时间节点</w:t>
        </w:r>
        <w:r>
          <w:tab/>
        </w:r>
        <w:r>
          <w:fldChar w:fldCharType="begin"/>
        </w:r>
        <w:r>
          <w:instrText xml:space="preserve"> PAGEREF _Toc18056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80"/>
      <w:r>
        <w:rPr>
          <w:rFonts w:ascii="仿宋" w:eastAsia="仿宋" w:hAnsi="仿宋" w:cs="仿宋" w:hint="eastAsia"/>
          <w:sz w:val="28"/>
          <w:lang w:eastAsia="zh-CN"/>
        </w:rPr>
        <w:t>一、心脏起搏器（含体内）项目概论</w:t>
      </w:r>
      <w:bookmarkEnd w:id="2"/>
    </w:p>
    <w:p>
      <w:pPr>
        <w:pStyle w:val="Heading2"/>
        <w:rPr>
          <w:rFonts w:ascii="仿宋" w:eastAsia="仿宋" w:hAnsi="仿宋" w:cs="仿宋" w:hint="eastAsia"/>
          <w:lang w:eastAsia="zh-CN"/>
        </w:rPr>
      </w:pPr>
      <w:bookmarkStart w:id="3" w:name="_Toc8916"/>
      <w:r>
        <w:rPr>
          <w:rFonts w:ascii="仿宋" w:eastAsia="仿宋" w:hAnsi="仿宋" w:cs="仿宋" w:hint="eastAsia"/>
          <w:lang w:eastAsia="zh-CN"/>
        </w:rPr>
        <w:t>(一)、心脏起搏器（含体内）项目概况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的起源追溯至对市场的深入洞察。市场的不断演变与变革为心脏起搏器（含体内）项目提供了难得的机遇。当前市场存在的需求缺口和变革的大环境共同构成了心脏起搏器（含体内）项目的背景。这个心脏起搏器（含体内）项目旨在充分利用市场机遇，填补行业中尚未满足的需求，为客户提供全新的解决方案。市场的变革和需求的增长使得这个心脏起搏器（含体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心脏起搏器（含体内）项目名称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正式命名为心脏起搏器（含体内）。这个名称不仅仅是一个标识，更代表了心脏起搏器（含体内）项目的核心理念和愿景。它蕴含着心脏起搏器（含体内）项目所要解决问题的关键字，具有强烈的表达和辨识度，为心脏起搏器（含体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心脏起搏器（含体内）项目目标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的核心目标是提供一种全新、高效的解决方案，满足客户日益增长的需求。心脏起搏器（含体内）项目追求的不仅仅是满足市场需求，更是在市场中获得卓越的竞争优势。通过不断提升产品或服务的质量和创新水平，心脏起搏器（含体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心脏起搏器（含体内）项目范围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全面涵盖了产品研发、制造、市场推广和售后服务，确保从产品设计到最终用户体验的全方位关注。这一全面的心脏起搏器（含体内）项目范围是为了确保心脏起搏器（含体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心脏起搏器（含体内）项目时间表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计划在未来18个月内完成，包括研发、测试、市场试点和正式推出等不同阶段。这个时间表的合理设计是为了确保心脏起搏器（含体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心脏起搏器（含体内）项目预算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总预算估算为XX百万美元，主要分配在研发、市场推广、人员培训和运营等方面。这一充足的预算为心脏起搏器（含体内）项目提供了充足的资源，确保心脏起搏器（含体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心脏起搏器（含体内）项目风险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可能面临的风险包括市场接受度低、技术难题、竞争激烈等。心脏起搏器（含体内）项目团队已经制定了相应的风险应对计划，通过前瞻性的风险管理，确保心脏起搏器（含体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心脏起搏器（含体内）项目团队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汇聚了一支经验丰富、多领域专业素养的核心团队，确保心脏起搏器（含体内）项目在各个方面都能拥有高水平的执行力。团队的协同作战是心脏起搏器（含体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心脏起搏器（含体内）项目背景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心脏起搏器（含体内）项目的背景根植于市场对更高效、创新产品的渴望，同时也受到科技发展对行业格局的深刻改变的影响。这为心脏起搏器（含体内）项目提供了广阔的发展空间和市场需求。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心脏起搏器（含体内）项目现状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截至目前，心脏起搏器（含体内）项目已完成市场调研和技术验证，取得了初步的成功。这为心脏起搏器（含体内）项目在未来的发展奠定了坚实的基础，为更远大的目标打下了坚实的基石。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583"/>
      <w:r>
        <w:rPr>
          <w:rFonts w:ascii="仿宋" w:eastAsia="仿宋" w:hAnsi="仿宋" w:cs="仿宋" w:hint="eastAsia"/>
          <w:sz w:val="28"/>
          <w:lang w:eastAsia="zh-CN"/>
        </w:rPr>
        <w:t>(二)、心脏起搏器（含体内）项目目标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心脏起搏器（含体内）项目首要业务目标是在市场中占据有利地位，实现产品/服务的成功推广和销售。通过不断提升产品质量、创新性，心脏起搏器（含体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在科技迅速发展的时代，心脏起搏器（含体内）项目着眼于技术创新。通过持续的研发和技术升级，心脏起搏器（含体内）项目旨在推出更具创新性的产品或服务，以满足市场对新鲜、先进解决方案的需求。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心脏起搏器（含体内）项目设定了客户满意度目标。通过提供卓越的产品质量和优质的客户服务，心脏起搏器（含体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心脏起搏器（含体内）项目注重社会责任和可持续发展。通过实施环保、社会责任心脏起搏器（含体内）项目，心脏起搏器（含体内）项目致力于在经济发展的同时保护环境，促进社会公平，实现可持续经营。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心脏起搏器（含体内）项目的团队是实现目标的核心驱动力。因此，心脏起搏器（含体内）项目设定了团队发展目标，包括提升团队成员的专业技能、培养领导力，以及搭建协同高效的团队工作氛围。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066"/>
      <w:r>
        <w:rPr>
          <w:rFonts w:ascii="仿宋" w:eastAsia="仿宋" w:hAnsi="仿宋" w:cs="仿宋" w:hint="eastAsia"/>
          <w:sz w:val="28"/>
          <w:lang w:eastAsia="zh-CN"/>
        </w:rPr>
        <w:t>(三)、心脏起搏器（含体内）项目提出的理由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心脏起搏器（含体内）项目提出的理由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的提出源于对市场机遇的深刻洞察。当前市场中存在的需求缺口和行业发展趋势表明，有巨大的商业机会等待被开发。通过准确捕捉市场机遇，心脏起搏器（含体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的理念基于对技术创新的信仰。通过持续的研发和技术投入，心脏起搏器（含体内）项目有望推出更具创新性的产品或服务。在科技飞速发展的当下，心脏起搏器（含体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的提出是为了增强企业的行业竞争力。通过提升产品或服务的质量和独特性，心脏起搏器（含体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响应了消费者需求的变化。随着社会和科技的不断发展，消费者对产品和服务的需求也在发生变化。通过深入了解并及时回应消费者的新需求，心脏起搏器（含体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的提出是企业战略发展规划的一部分。在面对日益激烈的市场竞争和不断变化的商业环境中，心脏起搏器（含体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的提出不仅仅是基于商业考量，还注重社会责任。通过推出环保、社会责任等方面的心脏起搏器（含体内）项目，心脏起搏器（含体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的提出反映了对利益相关者期望的关注。包括客户、员工、投资者等利益相关者在企业发展中都有着各自的期望，心脏起搏器（含体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696"/>
      <w:r>
        <w:rPr>
          <w:rFonts w:ascii="仿宋" w:eastAsia="仿宋" w:hAnsi="仿宋" w:cs="仿宋" w:hint="eastAsia"/>
          <w:sz w:val="28"/>
          <w:lang w:eastAsia="zh-CN"/>
        </w:rPr>
        <w:t>(四)、心脏起搏器（含体内）项目意义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在实施心脏起搏器（含体内）项目的过程中，我们不仅仅是在追逐商业成功，更是为企业和社会的多个层面创造了深远的意义。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的首要意义在于提升企业的市场竞争力。通过持续的创新和对产品质量的高标准要求，心脏起搏器（含体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脏起搏器（含体内）项目的推进将促使行业技术水平的提升。通过引入先进技术和创新性解决方案，心脏起搏器（含体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心脏起搏器（含体内）项目不仅创造了大量就业机会，提高了就业水平，还注重社会责任和环保。通过参与社会公益事业和推动环保心脏起搏器（含体内）项目，心脏起搏器（含体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综合而言，心脏起搏器（含体内）项目意义重大，不仅推动了企业的发展，也为行业和社会的进步贡献了积极力量。这是一个全面而深刻的影响，将在未来产生可持续的正面效应。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651"/>
      <w:r>
        <w:rPr>
          <w:rFonts w:ascii="仿宋" w:eastAsia="仿宋" w:hAnsi="仿宋" w:cs="仿宋" w:hint="eastAsia"/>
          <w:sz w:val="28"/>
          <w:lang w:eastAsia="zh-CN"/>
        </w:rPr>
        <w:t>(五)、心脏起搏器（含体内）项目背景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在当今迅猛发展的商业环境中，心脏起搏器（含体内）项目的动因根植于对多方面因素的审慎考量。这个心脏起搏器（含体内）项目的提出并非孤立的决策，而是对企业所处背景深入思考的产物。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心脏起搏器（含体内）项目背后的首要原因。科技的迅速发展和全球市场的快速变化使得企业必须灵活应对。心脏起搏器（含体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心脏起搏器（含体内）项目背景中不可忽视的一环。企业需要在激烈竞争中脱颖而出，为此，心脏起搏器（含体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技术的迅速发展为企业带来了机遇与挑战。作为心脏起搏器（含体内）项目启动的背景之一，对新兴技术的应用将有助于提升企业的技术水平，使其在不断演进的商业环境中保持竞争优势。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心脏起搏器（含体内）项目充分融入了社会责任的理念，通过可持续经营和社会公益心脏起搏器（含体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947"/>
      <w:r>
        <w:rPr>
          <w:rFonts w:ascii="仿宋" w:eastAsia="仿宋" w:hAnsi="仿宋" w:cs="仿宋" w:hint="eastAsia"/>
          <w:sz w:val="28"/>
          <w:lang w:eastAsia="zh-CN"/>
        </w:rPr>
        <w:t>二、心脏起搏器（含体内）项目选址可行性分析</w:t>
      </w:r>
      <w:bookmarkEnd w:id="8"/>
    </w:p>
    <w:p>
      <w:pPr>
        <w:pStyle w:val="Heading2"/>
        <w:rPr>
          <w:rFonts w:ascii="仿宋" w:eastAsia="仿宋" w:hAnsi="仿宋" w:cs="仿宋" w:hint="eastAsia"/>
          <w:lang w:eastAsia="zh-CN"/>
        </w:rPr>
      </w:pPr>
      <w:bookmarkStart w:id="9" w:name="_Toc29251"/>
      <w:r>
        <w:rPr>
          <w:rFonts w:ascii="仿宋" w:eastAsia="仿宋" w:hAnsi="仿宋" w:cs="仿宋" w:hint="eastAsia"/>
          <w:lang w:eastAsia="zh-CN"/>
        </w:rPr>
        <w:t>(一)、心脏起搏器（含体内）项目选址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该心脏起搏器（含体内）项目选址位于XX省XX市XX区XXX街道</w:t>
      </w:r>
    </w:p>
    <w:p>
      <w:pPr>
        <w:pStyle w:val="Heading2"/>
        <w:ind w:firstLine="560" w:firstLineChars="200"/>
        <w:rPr>
          <w:rFonts w:ascii="仿宋" w:eastAsia="仿宋" w:hAnsi="仿宋" w:cs="仿宋" w:hint="eastAsia"/>
          <w:sz w:val="28"/>
          <w:lang w:eastAsia="zh-CN"/>
        </w:rPr>
      </w:pPr>
      <w:bookmarkStart w:id="10" w:name="_Toc2941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脏起搏器（含体内）项目的征地面积将根据心脏起搏器（含体内）项目的实际规模和需求进行精确规划。具体面积XXX平方米，旨在确保心脏起搏器（含体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净用地面积是在征地面积基础上去除不可利用面积后的实际可开发用地。具体面积XXX平方米，考虑到环保、交通、安全等多方面因素，以确保心脏起搏器（含体内）项目在整体利用效率上达到最优。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心脏起搏器（含体内）项目计划建设的建筑总规模具体面积XXX平方米。这一规模的确定综合考虑了心脏起搏器（含体内）项目的性质、规模，以及城市规划的相关要求，确保建筑布局与周边环境协调一致。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绿地率是心脏起搏器（含体内）项目用地中被规划为绿地的比例。具体面积XXX平方米，旨在通过合理规划绿地，改善心脏起搏器（含体内）项目周边环境，提升居民生活质量，并符合城市整体绿化规划。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容积率是用地上可以建设的建筑总体积与用地面积之比。具体面积XXX，通过合理的容积率规划，确保心脏起搏器（含体内）项目建筑规模与周边环境和谐共生。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心脏起搏器（含体内）项目选址与当地城市规划相一致，具体面积XXX平方米。通过与城市规划部门深入沟通，确保心脏起搏器（含体内）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心脏起搏器（含体内）项目选址符合当地产业政策，具体面积XXX平方米。这包括心脏起搏器（含体内）项目对当地经济的促进作用，以及对相关产业的带动效应，确保心脏起搏器（含体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心脏起搏器（含体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确保心脏起搏器（含体内）项目选址具备必要的公共设施配套，具体面积XXX平方米。这包括交通便利性、教育、医疗等基础设施，以提高居民生活品质，使得心脏起搏器（含体内）项目选址更具吸引力。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考虑用地总体要求对当地社会稳定性的影响，具体面积XXX平方米。通过深入了解当地社区反馈，确保心脏起搏器（含体内）项目的选址和建设过程对当地社会和谐稳定产生积极作用。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心脏起搏器（含体内）项目选址不仅符合法规和规划，还在实际操作中具有可行性。这一全面规划将为心脏起搏器（含体内）项目的成功实施提供坚实的基础，确保心脏起搏器（含体内）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92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脏起搏器（含体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心脏起搏器（含体内）项目的设备规划和空间设计中，我们将采取灵活设备布局的措施。设备布局将根据实际需求进行灵活设计，避免不必要的浪费。通过合理规划设备摆放位置，我们将提高设备的利用率，减少设备间距，以确保心脏起搏器（含体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心脏起搏器（含体内）项目内部引入共享设施的概念，例如共享会议室、办公区等。通过这种方式，我们可以减少对资源的重复建设，提高资源共享效率，从而减小心脏起搏器（含体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774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心脏起搏器（含体内）项目的总图布置中，我们将不同功能区域进行明确的规划，以最大程度满足心脏起搏器（含体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89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心脏起搏器（含体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心脏起搏器（含体内）项目对环境的影响是综合评价的重要因素之一。我们将详细考虑选址周边的自然环境、生态保护区、水源地等情况，确保心脏起搏器（含体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对选址的评价还需充分考虑当地政府的产业政策和法规。我们将详细了解心脏起搏器（含体内）项目所在地的相关政策，确保心脏起搏器（含体内）项目的规划和运营与当地法规相符，降低不必要的法律风险。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考虑到社会稳定性对企业运营的重要性，我们将评估选址地区的社会安全情况、劳工关系、社区反馈等方面，以确保心脏起搏器（含体内）项目的建设和运营不会受到社会稳定性的负面影响。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最后，我们将综合考虑用地成本，包括土地购置费用、土地开发成本等。通过对用地成本的详细评估，我们能够做出更为精确的经济效益分析，为心脏起搏器（含体内）项目的投资决策提供有力支持。</w:t>
      </w:r>
    </w:p>
    <w:p>
      <w:pPr>
        <w:pStyle w:val="Heading1"/>
        <w:ind w:firstLine="560" w:firstLineChars="200"/>
        <w:rPr>
          <w:rFonts w:ascii="仿宋" w:eastAsia="仿宋" w:hAnsi="仿宋" w:cs="仿宋" w:hint="eastAsia"/>
          <w:sz w:val="28"/>
          <w:lang w:eastAsia="zh-CN"/>
        </w:rPr>
      </w:pPr>
      <w:bookmarkStart w:id="14" w:name="_Toc10363"/>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2445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心脏起搏器（含体内）项目的技术管理特点体现在其创新导向。通过引入最先进的技术趋势和解决方案，心脏起搏器（含体内）项目致力于提升科技含量、提高质量和效率水平。这意味着我们将采用最新的工具和方法，确保心脏起搏器（含体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心脏起搏器（含体内）项目技术管理的显著特征。通过整合不同领域的技术资源，我们实现了跨学科的协同工作。这有助于优化技术架构，提高整体效能。此外，整合性策略还促进了不同技术团队之间的紧密沟通和高效合作，确保心脏起搏器（含体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https://d.book118.com/997164066055006030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心脏起搏器（含体内）项目规划设计方案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9305B"/>
    <w:rsid w:val="27B930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16406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2024-01-10T15:56:00Z</dcterms:created>
  <dcterms:modified xsi:type="dcterms:W3CDTF">2024-01-10T15:57:11Z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BDC6512C1F5F4383BF9B11F3EF129A51_11</vt:lpwstr>
  </property>
  <property fmtid="{D5CDD505-2E9C-101B-9397-08002B2CF9AE}" pid="3" name="KSOProductBuildVer">
    <vt:lpwstr>2052-12.1.0.16120</vt:lpwstr>
  </property>
</Properties>
</file>