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2" w:history="1">
        <w:r>
          <w:rPr>
            <w:rFonts w:ascii="仿宋" w:eastAsia="仿宋" w:hAnsi="仿宋" w:cs="仿宋" w:hint="eastAsia"/>
            <w:lang w:eastAsia="zh-CN"/>
          </w:rPr>
          <w:t>序言</w:t>
        </w:r>
        <w:r>
          <w:tab/>
        </w:r>
        <w:r>
          <w:fldChar w:fldCharType="begin"/>
        </w:r>
        <w:r>
          <w:instrText xml:space="preserve"> PAGEREF _Toc24082 \h </w:instrText>
        </w:r>
        <w:r>
          <w:fldChar w:fldCharType="separate"/>
        </w:r>
        <w:r>
          <w:t>3</w:t>
        </w:r>
        <w:r>
          <w:fldChar w:fldCharType="end"/>
        </w:r>
      </w:hyperlink>
    </w:p>
    <w:p>
      <w:pPr>
        <w:pStyle w:val="TOC1"/>
        <w:tabs>
          <w:tab w:val="right" w:leader="dot" w:pos="8306"/>
        </w:tabs>
      </w:pPr>
      <w:hyperlink w:anchor="_Toc30102" w:history="1">
        <w:r>
          <w:rPr>
            <w:rFonts w:ascii="仿宋" w:eastAsia="仿宋" w:hAnsi="仿宋" w:cs="仿宋" w:hint="eastAsia"/>
            <w:lang w:eastAsia="zh-CN"/>
          </w:rPr>
          <w:t>一、电解纸项目概论</w:t>
        </w:r>
        <w:r>
          <w:tab/>
        </w:r>
        <w:r>
          <w:fldChar w:fldCharType="begin"/>
        </w:r>
        <w:r>
          <w:instrText xml:space="preserve"> PAGEREF _Toc30102 \h </w:instrText>
        </w:r>
        <w:r>
          <w:fldChar w:fldCharType="separate"/>
        </w:r>
        <w:r>
          <w:t>3</w:t>
        </w:r>
        <w:r>
          <w:fldChar w:fldCharType="end"/>
        </w:r>
      </w:hyperlink>
    </w:p>
    <w:p>
      <w:pPr>
        <w:pStyle w:val="TOC2"/>
        <w:tabs>
          <w:tab w:val="right" w:leader="dot" w:pos="8306"/>
        </w:tabs>
      </w:pPr>
      <w:hyperlink w:anchor="_Toc7957" w:history="1">
        <w:r>
          <w:rPr>
            <w:rFonts w:ascii="仿宋" w:eastAsia="仿宋" w:hAnsi="仿宋" w:cs="仿宋" w:hint="eastAsia"/>
            <w:lang w:eastAsia="zh-CN"/>
          </w:rPr>
          <w:t>(一)、电解纸项目概况</w:t>
        </w:r>
        <w:r>
          <w:tab/>
        </w:r>
        <w:r>
          <w:fldChar w:fldCharType="begin"/>
        </w:r>
        <w:r>
          <w:instrText xml:space="preserve"> PAGEREF _Toc7957 \h </w:instrText>
        </w:r>
        <w:r>
          <w:fldChar w:fldCharType="separate"/>
        </w:r>
        <w:r>
          <w:t>3</w:t>
        </w:r>
        <w:r>
          <w:fldChar w:fldCharType="end"/>
        </w:r>
      </w:hyperlink>
    </w:p>
    <w:p>
      <w:pPr>
        <w:pStyle w:val="TOC2"/>
        <w:tabs>
          <w:tab w:val="right" w:leader="dot" w:pos="8306"/>
        </w:tabs>
      </w:pPr>
      <w:hyperlink w:anchor="_Toc15331" w:history="1">
        <w:r>
          <w:rPr>
            <w:rFonts w:ascii="仿宋" w:eastAsia="仿宋" w:hAnsi="仿宋" w:cs="仿宋" w:hint="eastAsia"/>
            <w:lang w:eastAsia="zh-CN"/>
          </w:rPr>
          <w:t>(二)、电解纸项目目标</w:t>
        </w:r>
        <w:r>
          <w:tab/>
        </w:r>
        <w:r>
          <w:fldChar w:fldCharType="begin"/>
        </w:r>
        <w:r>
          <w:instrText xml:space="preserve"> PAGEREF _Toc15331 \h </w:instrText>
        </w:r>
        <w:r>
          <w:fldChar w:fldCharType="separate"/>
        </w:r>
        <w:r>
          <w:t>5</w:t>
        </w:r>
        <w:r>
          <w:fldChar w:fldCharType="end"/>
        </w:r>
      </w:hyperlink>
    </w:p>
    <w:p>
      <w:pPr>
        <w:pStyle w:val="TOC2"/>
        <w:tabs>
          <w:tab w:val="right" w:leader="dot" w:pos="8306"/>
        </w:tabs>
      </w:pPr>
      <w:hyperlink w:anchor="_Toc7490" w:history="1">
        <w:r>
          <w:rPr>
            <w:rFonts w:ascii="仿宋" w:eastAsia="仿宋" w:hAnsi="仿宋" w:cs="仿宋" w:hint="eastAsia"/>
            <w:lang w:eastAsia="zh-CN"/>
          </w:rPr>
          <w:t>(三)、电解纸项目提出的理由</w:t>
        </w:r>
        <w:r>
          <w:tab/>
        </w:r>
        <w:r>
          <w:fldChar w:fldCharType="begin"/>
        </w:r>
        <w:r>
          <w:instrText xml:space="preserve"> PAGEREF _Toc7490 \h </w:instrText>
        </w:r>
        <w:r>
          <w:fldChar w:fldCharType="separate"/>
        </w:r>
        <w:r>
          <w:t>6</w:t>
        </w:r>
        <w:r>
          <w:fldChar w:fldCharType="end"/>
        </w:r>
      </w:hyperlink>
    </w:p>
    <w:p>
      <w:pPr>
        <w:pStyle w:val="TOC2"/>
        <w:tabs>
          <w:tab w:val="right" w:leader="dot" w:pos="8306"/>
        </w:tabs>
      </w:pPr>
      <w:hyperlink w:anchor="_Toc1725" w:history="1">
        <w:r>
          <w:rPr>
            <w:rFonts w:ascii="仿宋" w:eastAsia="仿宋" w:hAnsi="仿宋" w:cs="仿宋" w:hint="eastAsia"/>
            <w:lang w:eastAsia="zh-CN"/>
          </w:rPr>
          <w:t>(四)、电解纸项目意义</w:t>
        </w:r>
        <w:r>
          <w:tab/>
        </w:r>
        <w:r>
          <w:fldChar w:fldCharType="begin"/>
        </w:r>
        <w:r>
          <w:instrText xml:space="preserve"> PAGEREF _Toc1725 \h </w:instrText>
        </w:r>
        <w:r>
          <w:fldChar w:fldCharType="separate"/>
        </w:r>
        <w:r>
          <w:t>8</w:t>
        </w:r>
        <w:r>
          <w:fldChar w:fldCharType="end"/>
        </w:r>
      </w:hyperlink>
    </w:p>
    <w:p>
      <w:pPr>
        <w:pStyle w:val="TOC2"/>
        <w:tabs>
          <w:tab w:val="right" w:leader="dot" w:pos="8306"/>
        </w:tabs>
      </w:pPr>
      <w:hyperlink w:anchor="_Toc17080" w:history="1">
        <w:r>
          <w:rPr>
            <w:rFonts w:ascii="仿宋" w:eastAsia="仿宋" w:hAnsi="仿宋" w:cs="仿宋" w:hint="eastAsia"/>
            <w:lang w:eastAsia="zh-CN"/>
          </w:rPr>
          <w:t>(五)、电解纸项目背景</w:t>
        </w:r>
        <w:r>
          <w:tab/>
        </w:r>
        <w:r>
          <w:fldChar w:fldCharType="begin"/>
        </w:r>
        <w:r>
          <w:instrText xml:space="preserve"> PAGEREF _Toc17080 \h </w:instrText>
        </w:r>
        <w:r>
          <w:fldChar w:fldCharType="separate"/>
        </w:r>
        <w:r>
          <w:t>8</w:t>
        </w:r>
        <w:r>
          <w:fldChar w:fldCharType="end"/>
        </w:r>
      </w:hyperlink>
    </w:p>
    <w:p>
      <w:pPr>
        <w:pStyle w:val="TOC1"/>
        <w:tabs>
          <w:tab w:val="right" w:leader="dot" w:pos="8306"/>
        </w:tabs>
      </w:pPr>
      <w:hyperlink w:anchor="_Toc498" w:history="1">
        <w:r>
          <w:rPr>
            <w:rFonts w:ascii="仿宋" w:eastAsia="仿宋" w:hAnsi="仿宋" w:cs="仿宋" w:hint="eastAsia"/>
            <w:lang w:eastAsia="zh-CN"/>
          </w:rPr>
          <w:t>二、电解纸项目土建工程</w:t>
        </w:r>
        <w:r>
          <w:tab/>
        </w:r>
        <w:r>
          <w:fldChar w:fldCharType="begin"/>
        </w:r>
        <w:r>
          <w:instrText xml:space="preserve"> PAGEREF _Toc498 \h </w:instrText>
        </w:r>
        <w:r>
          <w:fldChar w:fldCharType="separate"/>
        </w:r>
        <w:r>
          <w:t>9</w:t>
        </w:r>
        <w:r>
          <w:fldChar w:fldCharType="end"/>
        </w:r>
      </w:hyperlink>
    </w:p>
    <w:p>
      <w:pPr>
        <w:pStyle w:val="TOC2"/>
        <w:tabs>
          <w:tab w:val="right" w:leader="dot" w:pos="8306"/>
        </w:tabs>
      </w:pPr>
      <w:hyperlink w:anchor="_Toc5492" w:history="1">
        <w:r>
          <w:rPr>
            <w:rFonts w:ascii="仿宋" w:eastAsia="仿宋" w:hAnsi="仿宋" w:cs="仿宋" w:hint="eastAsia"/>
            <w:lang w:eastAsia="zh-CN"/>
          </w:rPr>
          <w:t>(一)、建筑工程设计原则</w:t>
        </w:r>
        <w:r>
          <w:tab/>
        </w:r>
        <w:r>
          <w:fldChar w:fldCharType="begin"/>
        </w:r>
        <w:r>
          <w:instrText xml:space="preserve"> PAGEREF _Toc5492 \h </w:instrText>
        </w:r>
        <w:r>
          <w:fldChar w:fldCharType="separate"/>
        </w:r>
        <w:r>
          <w:t>9</w:t>
        </w:r>
        <w:r>
          <w:fldChar w:fldCharType="end"/>
        </w:r>
      </w:hyperlink>
    </w:p>
    <w:p>
      <w:pPr>
        <w:pStyle w:val="TOC2"/>
        <w:tabs>
          <w:tab w:val="right" w:leader="dot" w:pos="8306"/>
        </w:tabs>
      </w:pPr>
      <w:hyperlink w:anchor="_Toc10064" w:history="1">
        <w:r>
          <w:rPr>
            <w:rFonts w:ascii="仿宋" w:eastAsia="仿宋" w:hAnsi="仿宋" w:cs="仿宋" w:hint="eastAsia"/>
            <w:lang w:eastAsia="zh-CN"/>
          </w:rPr>
          <w:t>(二)、土建工程设计年限及安全等级</w:t>
        </w:r>
        <w:r>
          <w:tab/>
        </w:r>
        <w:r>
          <w:fldChar w:fldCharType="begin"/>
        </w:r>
        <w:r>
          <w:instrText xml:space="preserve"> PAGEREF _Toc10064 \h </w:instrText>
        </w:r>
        <w:r>
          <w:fldChar w:fldCharType="separate"/>
        </w:r>
        <w:r>
          <w:t>10</w:t>
        </w:r>
        <w:r>
          <w:fldChar w:fldCharType="end"/>
        </w:r>
      </w:hyperlink>
    </w:p>
    <w:p>
      <w:pPr>
        <w:pStyle w:val="TOC2"/>
        <w:tabs>
          <w:tab w:val="right" w:leader="dot" w:pos="8306"/>
        </w:tabs>
      </w:pPr>
      <w:hyperlink w:anchor="_Toc3270" w:history="1">
        <w:r>
          <w:rPr>
            <w:rFonts w:ascii="仿宋" w:eastAsia="仿宋" w:hAnsi="仿宋" w:cs="仿宋" w:hint="eastAsia"/>
            <w:lang w:eastAsia="zh-CN"/>
          </w:rPr>
          <w:t>(三)、建筑工程设计总体要求</w:t>
        </w:r>
        <w:r>
          <w:tab/>
        </w:r>
        <w:r>
          <w:fldChar w:fldCharType="begin"/>
        </w:r>
        <w:r>
          <w:instrText xml:space="preserve"> PAGEREF _Toc3270 \h </w:instrText>
        </w:r>
        <w:r>
          <w:fldChar w:fldCharType="separate"/>
        </w:r>
        <w:r>
          <w:t>12</w:t>
        </w:r>
        <w:r>
          <w:fldChar w:fldCharType="end"/>
        </w:r>
      </w:hyperlink>
    </w:p>
    <w:p>
      <w:pPr>
        <w:pStyle w:val="TOC2"/>
        <w:tabs>
          <w:tab w:val="right" w:leader="dot" w:pos="8306"/>
        </w:tabs>
      </w:pPr>
      <w:hyperlink w:anchor="_Toc19128" w:history="1">
        <w:r>
          <w:rPr>
            <w:rFonts w:ascii="仿宋" w:eastAsia="仿宋" w:hAnsi="仿宋" w:cs="仿宋" w:hint="eastAsia"/>
            <w:lang w:eastAsia="zh-CN"/>
          </w:rPr>
          <w:t>(四)、土建工程建设指标</w:t>
        </w:r>
        <w:r>
          <w:tab/>
        </w:r>
        <w:r>
          <w:fldChar w:fldCharType="begin"/>
        </w:r>
        <w:r>
          <w:instrText xml:space="preserve"> PAGEREF _Toc19128 \h </w:instrText>
        </w:r>
        <w:r>
          <w:fldChar w:fldCharType="separate"/>
        </w:r>
        <w:r>
          <w:t>12</w:t>
        </w:r>
        <w:r>
          <w:fldChar w:fldCharType="end"/>
        </w:r>
      </w:hyperlink>
    </w:p>
    <w:p>
      <w:pPr>
        <w:pStyle w:val="TOC1"/>
        <w:tabs>
          <w:tab w:val="right" w:leader="dot" w:pos="8306"/>
        </w:tabs>
      </w:pPr>
      <w:hyperlink w:anchor="_Toc18325" w:history="1">
        <w:r>
          <w:rPr>
            <w:rFonts w:ascii="仿宋" w:eastAsia="仿宋" w:hAnsi="仿宋" w:cs="仿宋" w:hint="eastAsia"/>
            <w:lang w:eastAsia="zh-CN"/>
          </w:rPr>
          <w:t>三、电解纸项目危机管理</w:t>
        </w:r>
        <w:r>
          <w:tab/>
        </w:r>
        <w:r>
          <w:fldChar w:fldCharType="begin"/>
        </w:r>
        <w:r>
          <w:instrText xml:space="preserve"> PAGEREF _Toc18325 \h </w:instrText>
        </w:r>
        <w:r>
          <w:fldChar w:fldCharType="separate"/>
        </w:r>
        <w:r>
          <w:t>13</w:t>
        </w:r>
        <w:r>
          <w:fldChar w:fldCharType="end"/>
        </w:r>
      </w:hyperlink>
    </w:p>
    <w:p>
      <w:pPr>
        <w:pStyle w:val="TOC2"/>
        <w:tabs>
          <w:tab w:val="right" w:leader="dot" w:pos="8306"/>
        </w:tabs>
      </w:pPr>
      <w:hyperlink w:anchor="_Toc26584" w:history="1">
        <w:r>
          <w:rPr>
            <w:rFonts w:ascii="仿宋" w:eastAsia="仿宋" w:hAnsi="仿宋" w:cs="仿宋" w:hint="eastAsia"/>
            <w:lang w:eastAsia="zh-CN"/>
          </w:rPr>
          <w:t>(一)、危机预警与识别</w:t>
        </w:r>
        <w:r>
          <w:tab/>
        </w:r>
        <w:r>
          <w:fldChar w:fldCharType="begin"/>
        </w:r>
        <w:r>
          <w:instrText xml:space="preserve"> PAGEREF _Toc26584 \h </w:instrText>
        </w:r>
        <w:r>
          <w:fldChar w:fldCharType="separate"/>
        </w:r>
        <w:r>
          <w:t>13</w:t>
        </w:r>
        <w:r>
          <w:fldChar w:fldCharType="end"/>
        </w:r>
      </w:hyperlink>
    </w:p>
    <w:p>
      <w:pPr>
        <w:pStyle w:val="TOC2"/>
        <w:tabs>
          <w:tab w:val="right" w:leader="dot" w:pos="8306"/>
        </w:tabs>
      </w:pPr>
      <w:hyperlink w:anchor="_Toc20912" w:history="1">
        <w:r>
          <w:rPr>
            <w:rFonts w:ascii="仿宋" w:eastAsia="仿宋" w:hAnsi="仿宋" w:cs="仿宋" w:hint="eastAsia"/>
            <w:lang w:eastAsia="zh-CN"/>
          </w:rPr>
          <w:t>(二)、危机应对与恢复</w:t>
        </w:r>
        <w:r>
          <w:tab/>
        </w:r>
        <w:r>
          <w:fldChar w:fldCharType="begin"/>
        </w:r>
        <w:r>
          <w:instrText xml:space="preserve"> PAGEREF _Toc20912 \h </w:instrText>
        </w:r>
        <w:r>
          <w:fldChar w:fldCharType="separate"/>
        </w:r>
        <w:r>
          <w:t>14</w:t>
        </w:r>
        <w:r>
          <w:fldChar w:fldCharType="end"/>
        </w:r>
      </w:hyperlink>
    </w:p>
    <w:p>
      <w:pPr>
        <w:pStyle w:val="TOC1"/>
        <w:tabs>
          <w:tab w:val="right" w:leader="dot" w:pos="8306"/>
        </w:tabs>
      </w:pPr>
      <w:hyperlink w:anchor="_Toc18097" w:history="1">
        <w:r>
          <w:rPr>
            <w:rFonts w:ascii="仿宋" w:eastAsia="仿宋" w:hAnsi="仿宋" w:cs="仿宋" w:hint="eastAsia"/>
            <w:lang w:eastAsia="zh-CN"/>
          </w:rPr>
          <w:t>四、电解纸项目建设单位说明</w:t>
        </w:r>
        <w:r>
          <w:tab/>
        </w:r>
        <w:r>
          <w:fldChar w:fldCharType="begin"/>
        </w:r>
        <w:r>
          <w:instrText xml:space="preserve"> PAGEREF _Toc18097 \h </w:instrText>
        </w:r>
        <w:r>
          <w:fldChar w:fldCharType="separate"/>
        </w:r>
        <w:r>
          <w:t>15</w:t>
        </w:r>
        <w:r>
          <w:fldChar w:fldCharType="end"/>
        </w:r>
      </w:hyperlink>
    </w:p>
    <w:p>
      <w:pPr>
        <w:pStyle w:val="TOC2"/>
        <w:tabs>
          <w:tab w:val="right" w:leader="dot" w:pos="8306"/>
        </w:tabs>
      </w:pPr>
      <w:hyperlink w:anchor="_Toc22718" w:history="1">
        <w:r>
          <w:rPr>
            <w:rFonts w:ascii="仿宋" w:eastAsia="仿宋" w:hAnsi="仿宋" w:cs="仿宋" w:hint="eastAsia"/>
            <w:lang w:eastAsia="zh-CN"/>
          </w:rPr>
          <w:t>(一)、电解纸项目承办单位基本情况</w:t>
        </w:r>
        <w:r>
          <w:tab/>
        </w:r>
        <w:r>
          <w:fldChar w:fldCharType="begin"/>
        </w:r>
        <w:r>
          <w:instrText xml:space="preserve"> PAGEREF _Toc22718 \h </w:instrText>
        </w:r>
        <w:r>
          <w:fldChar w:fldCharType="separate"/>
        </w:r>
        <w:r>
          <w:t>15</w:t>
        </w:r>
        <w:r>
          <w:fldChar w:fldCharType="end"/>
        </w:r>
      </w:hyperlink>
    </w:p>
    <w:p>
      <w:pPr>
        <w:pStyle w:val="TOC2"/>
        <w:tabs>
          <w:tab w:val="right" w:leader="dot" w:pos="8306"/>
        </w:tabs>
      </w:pPr>
      <w:hyperlink w:anchor="_Toc30037" w:history="1">
        <w:r>
          <w:rPr>
            <w:rFonts w:ascii="仿宋" w:eastAsia="仿宋" w:hAnsi="仿宋" w:cs="仿宋" w:hint="eastAsia"/>
            <w:lang w:eastAsia="zh-CN"/>
          </w:rPr>
          <w:t>(二)、公司经济效益分析</w:t>
        </w:r>
        <w:r>
          <w:tab/>
        </w:r>
        <w:r>
          <w:fldChar w:fldCharType="begin"/>
        </w:r>
        <w:r>
          <w:instrText xml:space="preserve"> PAGEREF _Toc30037 \h </w:instrText>
        </w:r>
        <w:r>
          <w:fldChar w:fldCharType="separate"/>
        </w:r>
        <w:r>
          <w:t>16</w:t>
        </w:r>
        <w:r>
          <w:fldChar w:fldCharType="end"/>
        </w:r>
      </w:hyperlink>
    </w:p>
    <w:p>
      <w:pPr>
        <w:pStyle w:val="TOC1"/>
        <w:tabs>
          <w:tab w:val="right" w:leader="dot" w:pos="8306"/>
        </w:tabs>
      </w:pPr>
      <w:hyperlink w:anchor="_Toc30088" w:history="1">
        <w:r>
          <w:rPr>
            <w:rFonts w:ascii="仿宋" w:eastAsia="仿宋" w:hAnsi="仿宋" w:cs="仿宋" w:hint="eastAsia"/>
            <w:lang w:eastAsia="zh-CN"/>
          </w:rPr>
          <w:t>五、电解纸项目选址可行性分析</w:t>
        </w:r>
        <w:r>
          <w:tab/>
        </w:r>
        <w:r>
          <w:fldChar w:fldCharType="begin"/>
        </w:r>
        <w:r>
          <w:instrText xml:space="preserve"> PAGEREF _Toc30088 \h </w:instrText>
        </w:r>
        <w:r>
          <w:fldChar w:fldCharType="separate"/>
        </w:r>
        <w:r>
          <w:t>17</w:t>
        </w:r>
        <w:r>
          <w:fldChar w:fldCharType="end"/>
        </w:r>
      </w:hyperlink>
    </w:p>
    <w:p>
      <w:pPr>
        <w:pStyle w:val="TOC2"/>
        <w:tabs>
          <w:tab w:val="right" w:leader="dot" w:pos="8306"/>
        </w:tabs>
      </w:pPr>
      <w:hyperlink w:anchor="_Toc18555" w:history="1">
        <w:r>
          <w:rPr>
            <w:rFonts w:ascii="仿宋" w:eastAsia="仿宋" w:hAnsi="仿宋" w:cs="仿宋" w:hint="eastAsia"/>
            <w:lang w:eastAsia="zh-CN"/>
          </w:rPr>
          <w:t>(一)、电解纸项目选址</w:t>
        </w:r>
        <w:r>
          <w:tab/>
        </w:r>
        <w:r>
          <w:fldChar w:fldCharType="begin"/>
        </w:r>
        <w:r>
          <w:instrText xml:space="preserve"> PAGEREF _Toc18555 \h </w:instrText>
        </w:r>
        <w:r>
          <w:fldChar w:fldCharType="separate"/>
        </w:r>
        <w:r>
          <w:t>17</w:t>
        </w:r>
        <w:r>
          <w:fldChar w:fldCharType="end"/>
        </w:r>
      </w:hyperlink>
    </w:p>
    <w:p>
      <w:pPr>
        <w:pStyle w:val="TOC2"/>
        <w:tabs>
          <w:tab w:val="right" w:leader="dot" w:pos="8306"/>
        </w:tabs>
      </w:pPr>
      <w:hyperlink w:anchor="_Toc5295" w:history="1">
        <w:r>
          <w:rPr>
            <w:rFonts w:ascii="仿宋" w:eastAsia="仿宋" w:hAnsi="仿宋" w:cs="仿宋" w:hint="eastAsia"/>
            <w:lang w:eastAsia="zh-CN"/>
          </w:rPr>
          <w:t>(二)、用地控制指标</w:t>
        </w:r>
        <w:r>
          <w:tab/>
        </w:r>
        <w:r>
          <w:fldChar w:fldCharType="begin"/>
        </w:r>
        <w:r>
          <w:instrText xml:space="preserve"> PAGEREF _Toc5295 \h </w:instrText>
        </w:r>
        <w:r>
          <w:fldChar w:fldCharType="separate"/>
        </w:r>
        <w:r>
          <w:t>17</w:t>
        </w:r>
        <w:r>
          <w:fldChar w:fldCharType="end"/>
        </w:r>
      </w:hyperlink>
    </w:p>
    <w:p>
      <w:pPr>
        <w:pStyle w:val="TOC2"/>
        <w:tabs>
          <w:tab w:val="right" w:leader="dot" w:pos="8306"/>
        </w:tabs>
      </w:pPr>
      <w:hyperlink w:anchor="_Toc25056" w:history="1">
        <w:r>
          <w:rPr>
            <w:rFonts w:ascii="仿宋" w:eastAsia="仿宋" w:hAnsi="仿宋" w:cs="仿宋" w:hint="eastAsia"/>
            <w:lang w:eastAsia="zh-CN"/>
          </w:rPr>
          <w:t>(三)、节约用地措施</w:t>
        </w:r>
        <w:r>
          <w:tab/>
        </w:r>
        <w:r>
          <w:fldChar w:fldCharType="begin"/>
        </w:r>
        <w:r>
          <w:instrText xml:space="preserve"> PAGEREF _Toc25056 \h </w:instrText>
        </w:r>
        <w:r>
          <w:fldChar w:fldCharType="separate"/>
        </w:r>
        <w:r>
          <w:t>19</w:t>
        </w:r>
        <w:r>
          <w:fldChar w:fldCharType="end"/>
        </w:r>
      </w:hyperlink>
    </w:p>
    <w:p>
      <w:pPr>
        <w:pStyle w:val="TOC2"/>
        <w:tabs>
          <w:tab w:val="right" w:leader="dot" w:pos="8306"/>
        </w:tabs>
      </w:pPr>
      <w:hyperlink w:anchor="_Toc8724" w:history="1">
        <w:r>
          <w:rPr>
            <w:rFonts w:ascii="仿宋" w:eastAsia="仿宋" w:hAnsi="仿宋" w:cs="仿宋" w:hint="eastAsia"/>
            <w:lang w:eastAsia="zh-CN"/>
          </w:rPr>
          <w:t>(四)、总图布置方案</w:t>
        </w:r>
        <w:r>
          <w:tab/>
        </w:r>
        <w:r>
          <w:fldChar w:fldCharType="begin"/>
        </w:r>
        <w:r>
          <w:instrText xml:space="preserve"> PAGEREF _Toc8724 \h </w:instrText>
        </w:r>
        <w:r>
          <w:fldChar w:fldCharType="separate"/>
        </w:r>
        <w:r>
          <w:t>20</w:t>
        </w:r>
        <w:r>
          <w:fldChar w:fldCharType="end"/>
        </w:r>
      </w:hyperlink>
    </w:p>
    <w:p>
      <w:pPr>
        <w:pStyle w:val="TOC2"/>
        <w:tabs>
          <w:tab w:val="right" w:leader="dot" w:pos="8306"/>
        </w:tabs>
      </w:pPr>
      <w:hyperlink w:anchor="_Toc29330" w:history="1">
        <w:r>
          <w:rPr>
            <w:rFonts w:ascii="仿宋" w:eastAsia="仿宋" w:hAnsi="仿宋" w:cs="仿宋" w:hint="eastAsia"/>
            <w:lang w:eastAsia="zh-CN"/>
          </w:rPr>
          <w:t>(五)、选址综合评价</w:t>
        </w:r>
        <w:r>
          <w:tab/>
        </w:r>
        <w:r>
          <w:fldChar w:fldCharType="begin"/>
        </w:r>
        <w:r>
          <w:instrText xml:space="preserve"> PAGEREF _Toc29330 \h </w:instrText>
        </w:r>
        <w:r>
          <w:fldChar w:fldCharType="separate"/>
        </w:r>
        <w:r>
          <w:t>21</w:t>
        </w:r>
        <w:r>
          <w:fldChar w:fldCharType="end"/>
        </w:r>
      </w:hyperlink>
    </w:p>
    <w:p>
      <w:pPr>
        <w:pStyle w:val="TOC1"/>
        <w:tabs>
          <w:tab w:val="right" w:leader="dot" w:pos="8306"/>
        </w:tabs>
      </w:pPr>
      <w:hyperlink w:anchor="_Toc29817" w:history="1">
        <w:r>
          <w:rPr>
            <w:rFonts w:ascii="仿宋" w:eastAsia="仿宋" w:hAnsi="仿宋" w:cs="仿宋" w:hint="eastAsia"/>
            <w:lang w:eastAsia="zh-CN"/>
          </w:rPr>
          <w:t>六、电解纸项目建设背景及必要性分析</w:t>
        </w:r>
        <w:r>
          <w:tab/>
        </w:r>
        <w:r>
          <w:fldChar w:fldCharType="begin"/>
        </w:r>
        <w:r>
          <w:instrText xml:space="preserve"> PAGEREF _Toc29817 \h </w:instrText>
        </w:r>
        <w:r>
          <w:fldChar w:fldCharType="separate"/>
        </w:r>
        <w:r>
          <w:t>22</w:t>
        </w:r>
        <w:r>
          <w:fldChar w:fldCharType="end"/>
        </w:r>
      </w:hyperlink>
    </w:p>
    <w:p>
      <w:pPr>
        <w:pStyle w:val="TOC2"/>
        <w:tabs>
          <w:tab w:val="right" w:leader="dot" w:pos="8306"/>
        </w:tabs>
      </w:pPr>
      <w:hyperlink w:anchor="_Toc24719" w:history="1">
        <w:r>
          <w:rPr>
            <w:rFonts w:ascii="仿宋" w:eastAsia="仿宋" w:hAnsi="仿宋" w:cs="仿宋" w:hint="eastAsia"/>
            <w:lang w:eastAsia="zh-CN"/>
          </w:rPr>
          <w:t>(一)、电解纸项目背景分析</w:t>
        </w:r>
        <w:r>
          <w:tab/>
        </w:r>
        <w:r>
          <w:fldChar w:fldCharType="begin"/>
        </w:r>
        <w:r>
          <w:instrText xml:space="preserve"> PAGEREF _Toc24719 \h </w:instrText>
        </w:r>
        <w:r>
          <w:fldChar w:fldCharType="separate"/>
        </w:r>
        <w:r>
          <w:t>22</w:t>
        </w:r>
        <w:r>
          <w:fldChar w:fldCharType="end"/>
        </w:r>
      </w:hyperlink>
    </w:p>
    <w:p>
      <w:pPr>
        <w:pStyle w:val="TOC2"/>
        <w:tabs>
          <w:tab w:val="right" w:leader="dot" w:pos="8306"/>
        </w:tabs>
      </w:pPr>
      <w:hyperlink w:anchor="_Toc8993" w:history="1">
        <w:r>
          <w:rPr>
            <w:rFonts w:ascii="仿宋" w:eastAsia="仿宋" w:hAnsi="仿宋" w:cs="仿宋" w:hint="eastAsia"/>
            <w:lang w:eastAsia="zh-CN"/>
          </w:rPr>
          <w:t>(二)、电解纸项目建设必要性分析</w:t>
        </w:r>
        <w:r>
          <w:tab/>
        </w:r>
        <w:r>
          <w:fldChar w:fldCharType="begin"/>
        </w:r>
        <w:r>
          <w:instrText xml:space="preserve"> PAGEREF _Toc8993 \h </w:instrText>
        </w:r>
        <w:r>
          <w:fldChar w:fldCharType="separate"/>
        </w:r>
        <w:r>
          <w:t>23</w:t>
        </w:r>
        <w:r>
          <w:fldChar w:fldCharType="end"/>
        </w:r>
      </w:hyperlink>
    </w:p>
    <w:p>
      <w:pPr>
        <w:pStyle w:val="TOC1"/>
        <w:tabs>
          <w:tab w:val="right" w:leader="dot" w:pos="8306"/>
        </w:tabs>
      </w:pPr>
      <w:hyperlink w:anchor="_Toc29279" w:history="1">
        <w:r>
          <w:rPr>
            <w:rFonts w:ascii="仿宋" w:eastAsia="仿宋" w:hAnsi="仿宋" w:cs="仿宋" w:hint="eastAsia"/>
            <w:lang w:eastAsia="zh-CN"/>
          </w:rPr>
          <w:t>七、电解纸项目人力资源管理</w:t>
        </w:r>
        <w:r>
          <w:tab/>
        </w:r>
        <w:r>
          <w:fldChar w:fldCharType="begin"/>
        </w:r>
        <w:r>
          <w:instrText xml:space="preserve"> PAGEREF _Toc29279 \h </w:instrText>
        </w:r>
        <w:r>
          <w:fldChar w:fldCharType="separate"/>
        </w:r>
        <w:r>
          <w:t>25</w:t>
        </w:r>
        <w:r>
          <w:fldChar w:fldCharType="end"/>
        </w:r>
      </w:hyperlink>
    </w:p>
    <w:p>
      <w:pPr>
        <w:pStyle w:val="TOC2"/>
        <w:tabs>
          <w:tab w:val="right" w:leader="dot" w:pos="8306"/>
        </w:tabs>
      </w:pPr>
      <w:hyperlink w:anchor="_Toc32122" w:history="1">
        <w:r>
          <w:rPr>
            <w:rFonts w:ascii="仿宋" w:eastAsia="仿宋" w:hAnsi="仿宋" w:cs="仿宋" w:hint="eastAsia"/>
            <w:lang w:eastAsia="zh-CN"/>
          </w:rPr>
          <w:t>(一)、建立健全的预算管理制度</w:t>
        </w:r>
        <w:r>
          <w:tab/>
        </w:r>
        <w:r>
          <w:fldChar w:fldCharType="begin"/>
        </w:r>
        <w:r>
          <w:instrText xml:space="preserve"> PAGEREF _Toc32122 \h </w:instrText>
        </w:r>
        <w:r>
          <w:fldChar w:fldCharType="separate"/>
        </w:r>
        <w:r>
          <w:t>25</w:t>
        </w:r>
        <w:r>
          <w:fldChar w:fldCharType="end"/>
        </w:r>
      </w:hyperlink>
    </w:p>
    <w:p>
      <w:pPr>
        <w:pStyle w:val="TOC2"/>
        <w:tabs>
          <w:tab w:val="right" w:leader="dot" w:pos="8306"/>
        </w:tabs>
      </w:pPr>
      <w:hyperlink w:anchor="_Toc30873" w:history="1">
        <w:r>
          <w:rPr>
            <w:rFonts w:ascii="仿宋" w:eastAsia="仿宋" w:hAnsi="仿宋" w:cs="仿宋" w:hint="eastAsia"/>
            <w:lang w:eastAsia="zh-CN"/>
          </w:rPr>
          <w:t>(二)、加强资金流动监控</w:t>
        </w:r>
        <w:r>
          <w:tab/>
        </w:r>
        <w:r>
          <w:fldChar w:fldCharType="begin"/>
        </w:r>
        <w:r>
          <w:instrText xml:space="preserve"> PAGEREF _Toc30873 \h </w:instrText>
        </w:r>
        <w:r>
          <w:fldChar w:fldCharType="separate"/>
        </w:r>
        <w:r>
          <w:t>26</w:t>
        </w:r>
        <w:r>
          <w:fldChar w:fldCharType="end"/>
        </w:r>
      </w:hyperlink>
    </w:p>
    <w:p>
      <w:pPr>
        <w:pStyle w:val="TOC2"/>
        <w:tabs>
          <w:tab w:val="right" w:leader="dot" w:pos="8306"/>
        </w:tabs>
      </w:pPr>
      <w:hyperlink w:anchor="_Toc23833" w:history="1">
        <w:r>
          <w:rPr>
            <w:rFonts w:ascii="仿宋" w:eastAsia="仿宋" w:hAnsi="仿宋" w:cs="仿宋" w:hint="eastAsia"/>
            <w:lang w:eastAsia="zh-CN"/>
          </w:rPr>
          <w:t>(三)、制定完善的风险控制机制</w:t>
        </w:r>
        <w:r>
          <w:tab/>
        </w:r>
        <w:r>
          <w:fldChar w:fldCharType="begin"/>
        </w:r>
        <w:r>
          <w:instrText xml:space="preserve"> PAGEREF _Toc23833 \h </w:instrText>
        </w:r>
        <w:r>
          <w:fldChar w:fldCharType="separate"/>
        </w:r>
        <w:r>
          <w:t>27</w:t>
        </w:r>
        <w:r>
          <w:fldChar w:fldCharType="end"/>
        </w:r>
      </w:hyperlink>
    </w:p>
    <w:p>
      <w:pPr>
        <w:pStyle w:val="TOC2"/>
        <w:tabs>
          <w:tab w:val="right" w:leader="dot" w:pos="8306"/>
        </w:tabs>
      </w:pPr>
      <w:hyperlink w:anchor="_Toc27761" w:history="1">
        <w:r>
          <w:rPr>
            <w:rFonts w:ascii="仿宋" w:eastAsia="仿宋" w:hAnsi="仿宋" w:cs="仿宋" w:hint="eastAsia"/>
            <w:lang w:eastAsia="zh-CN"/>
          </w:rPr>
          <w:t>(四)、优化成本管理</w:t>
        </w:r>
        <w:r>
          <w:tab/>
        </w:r>
        <w:r>
          <w:fldChar w:fldCharType="begin"/>
        </w:r>
        <w:r>
          <w:instrText xml:space="preserve"> PAGEREF _Toc27761 \h </w:instrText>
        </w:r>
        <w:r>
          <w:fldChar w:fldCharType="separate"/>
        </w:r>
        <w:r>
          <w:t>29</w:t>
        </w:r>
        <w:r>
          <w:fldChar w:fldCharType="end"/>
        </w:r>
      </w:hyperlink>
    </w:p>
    <w:p>
      <w:pPr>
        <w:pStyle w:val="TOC1"/>
        <w:tabs>
          <w:tab w:val="right" w:leader="dot" w:pos="8306"/>
        </w:tabs>
      </w:pPr>
      <w:hyperlink w:anchor="_Toc3214" w:history="1">
        <w:r>
          <w:rPr>
            <w:rFonts w:ascii="仿宋" w:eastAsia="仿宋" w:hAnsi="仿宋" w:cs="仿宋" w:hint="eastAsia"/>
            <w:lang w:eastAsia="zh-CN"/>
          </w:rPr>
          <w:t>八、电解纸项目计划安排</w:t>
        </w:r>
        <w:r>
          <w:tab/>
        </w:r>
        <w:r>
          <w:fldChar w:fldCharType="begin"/>
        </w:r>
        <w:r>
          <w:instrText xml:space="preserve"> PAGEREF _Toc3214 \h </w:instrText>
        </w:r>
        <w:r>
          <w:fldChar w:fldCharType="separate"/>
        </w:r>
        <w:r>
          <w:t>30</w:t>
        </w:r>
        <w:r>
          <w:fldChar w:fldCharType="end"/>
        </w:r>
      </w:hyperlink>
    </w:p>
    <w:p>
      <w:pPr>
        <w:pStyle w:val="TOC2"/>
        <w:tabs>
          <w:tab w:val="right" w:leader="dot" w:pos="8306"/>
        </w:tabs>
      </w:pPr>
      <w:hyperlink w:anchor="_Toc29626" w:history="1">
        <w:r>
          <w:rPr>
            <w:rFonts w:ascii="仿宋" w:eastAsia="仿宋" w:hAnsi="仿宋" w:cs="仿宋" w:hint="eastAsia"/>
            <w:lang w:eastAsia="zh-CN"/>
          </w:rPr>
          <w:t>(一)、建设周期</w:t>
        </w:r>
        <w:r>
          <w:tab/>
        </w:r>
        <w:r>
          <w:fldChar w:fldCharType="begin"/>
        </w:r>
        <w:r>
          <w:instrText xml:space="preserve"> PAGEREF _Toc29626 \h </w:instrText>
        </w:r>
        <w:r>
          <w:fldChar w:fldCharType="separate"/>
        </w:r>
        <w:r>
          <w:t>30</w:t>
        </w:r>
        <w:r>
          <w:fldChar w:fldCharType="end"/>
        </w:r>
      </w:hyperlink>
    </w:p>
    <w:p>
      <w:pPr>
        <w:pStyle w:val="TOC2"/>
        <w:tabs>
          <w:tab w:val="right" w:leader="dot" w:pos="8306"/>
        </w:tabs>
      </w:pPr>
      <w:hyperlink w:anchor="_Toc4568" w:history="1">
        <w:r>
          <w:rPr>
            <w:rFonts w:ascii="仿宋" w:eastAsia="仿宋" w:hAnsi="仿宋" w:cs="仿宋" w:hint="eastAsia"/>
            <w:lang w:eastAsia="zh-CN"/>
          </w:rPr>
          <w:t>(二)、建设进度</w:t>
        </w:r>
        <w:r>
          <w:tab/>
        </w:r>
        <w:r>
          <w:fldChar w:fldCharType="begin"/>
        </w:r>
        <w:r>
          <w:instrText xml:space="preserve"> PAGEREF _Toc4568 \h </w:instrText>
        </w:r>
        <w:r>
          <w:fldChar w:fldCharType="separate"/>
        </w:r>
        <w:r>
          <w:t>31</w:t>
        </w:r>
        <w:r>
          <w:fldChar w:fldCharType="end"/>
        </w:r>
      </w:hyperlink>
    </w:p>
    <w:p>
      <w:pPr>
        <w:pStyle w:val="TOC2"/>
        <w:tabs>
          <w:tab w:val="right" w:leader="dot" w:pos="8306"/>
        </w:tabs>
      </w:pPr>
      <w:hyperlink w:anchor="_Toc32266" w:history="1">
        <w:r>
          <w:rPr>
            <w:rFonts w:ascii="仿宋" w:eastAsia="仿宋" w:hAnsi="仿宋" w:cs="仿宋" w:hint="eastAsia"/>
            <w:lang w:eastAsia="zh-CN"/>
          </w:rPr>
          <w:t>(三)、进度安排注意事项</w:t>
        </w:r>
        <w:r>
          <w:tab/>
        </w:r>
        <w:r>
          <w:fldChar w:fldCharType="begin"/>
        </w:r>
        <w:r>
          <w:instrText xml:space="preserve"> PAGEREF _Toc32266 \h </w:instrText>
        </w:r>
        <w:r>
          <w:fldChar w:fldCharType="separate"/>
        </w:r>
        <w:r>
          <w:t>32</w:t>
        </w:r>
        <w:r>
          <w:fldChar w:fldCharType="end"/>
        </w:r>
      </w:hyperlink>
    </w:p>
    <w:p>
      <w:pPr>
        <w:pStyle w:val="TOC2"/>
        <w:tabs>
          <w:tab w:val="right" w:leader="dot" w:pos="8306"/>
        </w:tabs>
      </w:pPr>
      <w:hyperlink w:anchor="_Toc24964" w:history="1">
        <w:r>
          <w:rPr>
            <w:rFonts w:ascii="仿宋" w:eastAsia="仿宋" w:hAnsi="仿宋" w:cs="仿宋" w:hint="eastAsia"/>
            <w:lang w:eastAsia="zh-CN"/>
          </w:rPr>
          <w:t>(四)、人力资源配置</w:t>
        </w:r>
        <w:r>
          <w:tab/>
        </w:r>
        <w:r>
          <w:fldChar w:fldCharType="begin"/>
        </w:r>
        <w:r>
          <w:instrText xml:space="preserve"> PAGEREF _Toc24964 \h </w:instrText>
        </w:r>
        <w:r>
          <w:fldChar w:fldCharType="separate"/>
        </w:r>
        <w:r>
          <w:t>33</w:t>
        </w:r>
        <w:r>
          <w:fldChar w:fldCharType="end"/>
        </w:r>
      </w:hyperlink>
    </w:p>
    <w:p>
      <w:pPr>
        <w:pStyle w:val="TOC1"/>
        <w:tabs>
          <w:tab w:val="right" w:leader="dot" w:pos="8306"/>
        </w:tabs>
      </w:pPr>
      <w:hyperlink w:anchor="_Toc3033" w:history="1">
        <w:r>
          <w:rPr>
            <w:rFonts w:ascii="仿宋" w:eastAsia="仿宋" w:hAnsi="仿宋" w:cs="仿宋" w:hint="eastAsia"/>
            <w:lang w:eastAsia="zh-CN"/>
          </w:rPr>
          <w:t>九、电解纸项目投资规划</w:t>
        </w:r>
        <w:r>
          <w:tab/>
        </w:r>
        <w:r>
          <w:fldChar w:fldCharType="begin"/>
        </w:r>
        <w:r>
          <w:instrText xml:space="preserve"> PAGEREF _Toc3033 \h </w:instrText>
        </w:r>
        <w:r>
          <w:fldChar w:fldCharType="separate"/>
        </w:r>
        <w:r>
          <w:t>34</w:t>
        </w:r>
        <w:r>
          <w:fldChar w:fldCharType="end"/>
        </w:r>
      </w:hyperlink>
    </w:p>
    <w:p>
      <w:pPr>
        <w:pStyle w:val="TOC2"/>
        <w:tabs>
          <w:tab w:val="right" w:leader="dot" w:pos="8306"/>
        </w:tabs>
      </w:pPr>
      <w:hyperlink w:anchor="_Toc26556" w:history="1">
        <w:r>
          <w:rPr>
            <w:rFonts w:ascii="仿宋" w:eastAsia="仿宋" w:hAnsi="仿宋" w:cs="仿宋" w:hint="eastAsia"/>
            <w:lang w:eastAsia="zh-CN"/>
          </w:rPr>
          <w:t>(一)、电解纸项目总投资估算</w:t>
        </w:r>
        <w:r>
          <w:tab/>
        </w:r>
        <w:r>
          <w:fldChar w:fldCharType="begin"/>
        </w:r>
        <w:r>
          <w:instrText xml:space="preserve"> PAGEREF _Toc26556 \h </w:instrText>
        </w:r>
        <w:r>
          <w:fldChar w:fldCharType="separate"/>
        </w:r>
        <w:r>
          <w:t>34</w:t>
        </w:r>
        <w:r>
          <w:fldChar w:fldCharType="end"/>
        </w:r>
      </w:hyperlink>
    </w:p>
    <w:p>
      <w:pPr>
        <w:pStyle w:val="TOC2"/>
        <w:tabs>
          <w:tab w:val="right" w:leader="dot" w:pos="8306"/>
        </w:tabs>
      </w:pPr>
      <w:hyperlink w:anchor="_Toc30685" w:history="1">
        <w:r>
          <w:rPr>
            <w:rFonts w:ascii="仿宋" w:eastAsia="仿宋" w:hAnsi="仿宋" w:cs="仿宋" w:hint="eastAsia"/>
            <w:lang w:eastAsia="zh-CN"/>
          </w:rPr>
          <w:t>(二)、资金筹措</w:t>
        </w:r>
        <w:r>
          <w:tab/>
        </w:r>
        <w:r>
          <w:fldChar w:fldCharType="begin"/>
        </w:r>
        <w:r>
          <w:instrText xml:space="preserve"> PAGEREF _Toc30685 \h </w:instrText>
        </w:r>
        <w:r>
          <w:fldChar w:fldCharType="separate"/>
        </w:r>
        <w:r>
          <w:t>36</w:t>
        </w:r>
        <w:r>
          <w:fldChar w:fldCharType="end"/>
        </w:r>
      </w:hyperlink>
    </w:p>
    <w:p>
      <w:pPr>
        <w:pStyle w:val="TOC1"/>
        <w:tabs>
          <w:tab w:val="right" w:leader="dot" w:pos="8306"/>
        </w:tabs>
      </w:pPr>
      <w:hyperlink w:anchor="_Toc32463" w:history="1">
        <w:r>
          <w:rPr>
            <w:rFonts w:ascii="仿宋" w:eastAsia="仿宋" w:hAnsi="仿宋" w:cs="仿宋" w:hint="eastAsia"/>
            <w:lang w:eastAsia="zh-CN"/>
          </w:rPr>
          <w:t>十、电解纸项目经营效益</w:t>
        </w:r>
        <w:r>
          <w:tab/>
        </w:r>
        <w:r>
          <w:fldChar w:fldCharType="begin"/>
        </w:r>
        <w:r>
          <w:instrText xml:space="preserve"> PAGEREF _Toc32463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5" w:history="1">
        <w:r>
          <w:rPr>
            <w:rFonts w:ascii="仿宋" w:eastAsia="仿宋" w:hAnsi="仿宋" w:cs="仿宋" w:hint="eastAsia"/>
            <w:lang w:eastAsia="zh-CN"/>
          </w:rPr>
          <w:t>(一)、经济评价财务测算</w:t>
        </w:r>
        <w:r>
          <w:tab/>
        </w:r>
        <w:r>
          <w:fldChar w:fldCharType="begin"/>
        </w:r>
        <w:r>
          <w:instrText xml:space="preserve"> PAGEREF _Toc7145 \h </w:instrText>
        </w:r>
        <w:r>
          <w:fldChar w:fldCharType="separate"/>
        </w:r>
        <w:r>
          <w:t>36</w:t>
        </w:r>
        <w:r>
          <w:fldChar w:fldCharType="end"/>
        </w:r>
      </w:hyperlink>
    </w:p>
    <w:p>
      <w:pPr>
        <w:pStyle w:val="TOC2"/>
        <w:tabs>
          <w:tab w:val="right" w:leader="dot" w:pos="8306"/>
        </w:tabs>
      </w:pPr>
      <w:hyperlink w:anchor="_Toc26363" w:history="1">
        <w:r>
          <w:rPr>
            <w:rFonts w:ascii="仿宋" w:eastAsia="仿宋" w:hAnsi="仿宋" w:cs="仿宋" w:hint="eastAsia"/>
            <w:lang w:eastAsia="zh-CN"/>
          </w:rPr>
          <w:t>(二)、电解纸项目盈利能力分析</w:t>
        </w:r>
        <w:r>
          <w:tab/>
        </w:r>
        <w:r>
          <w:fldChar w:fldCharType="begin"/>
        </w:r>
        <w:r>
          <w:instrText xml:space="preserve"> PAGEREF _Toc26363 \h </w:instrText>
        </w:r>
        <w:r>
          <w:fldChar w:fldCharType="separate"/>
        </w:r>
        <w:r>
          <w:t>38</w:t>
        </w:r>
        <w:r>
          <w:fldChar w:fldCharType="end"/>
        </w:r>
      </w:hyperlink>
    </w:p>
    <w:p>
      <w:pPr>
        <w:pStyle w:val="TOC1"/>
        <w:tabs>
          <w:tab w:val="right" w:leader="dot" w:pos="8306"/>
        </w:tabs>
      </w:pPr>
      <w:hyperlink w:anchor="_Toc13846" w:history="1">
        <w:r>
          <w:rPr>
            <w:rFonts w:ascii="仿宋" w:eastAsia="仿宋" w:hAnsi="仿宋" w:cs="仿宋" w:hint="eastAsia"/>
            <w:lang w:eastAsia="zh-CN"/>
          </w:rPr>
          <w:t>十一、电解纸项目财务管理</w:t>
        </w:r>
        <w:r>
          <w:tab/>
        </w:r>
        <w:r>
          <w:fldChar w:fldCharType="begin"/>
        </w:r>
        <w:r>
          <w:instrText xml:space="preserve"> PAGEREF _Toc13846 \h </w:instrText>
        </w:r>
        <w:r>
          <w:fldChar w:fldCharType="separate"/>
        </w:r>
        <w:r>
          <w:t>38</w:t>
        </w:r>
        <w:r>
          <w:fldChar w:fldCharType="end"/>
        </w:r>
      </w:hyperlink>
    </w:p>
    <w:p>
      <w:pPr>
        <w:pStyle w:val="TOC2"/>
        <w:tabs>
          <w:tab w:val="right" w:leader="dot" w:pos="8306"/>
        </w:tabs>
      </w:pPr>
      <w:hyperlink w:anchor="_Toc12670" w:history="1">
        <w:r>
          <w:rPr>
            <w:rFonts w:ascii="仿宋" w:eastAsia="仿宋" w:hAnsi="仿宋" w:cs="仿宋" w:hint="eastAsia"/>
            <w:lang w:eastAsia="zh-CN"/>
          </w:rPr>
          <w:t>(一)、资金需求大</w:t>
        </w:r>
        <w:r>
          <w:tab/>
        </w:r>
        <w:r>
          <w:fldChar w:fldCharType="begin"/>
        </w:r>
        <w:r>
          <w:instrText xml:space="preserve"> PAGEREF _Toc12670 \h </w:instrText>
        </w:r>
        <w:r>
          <w:fldChar w:fldCharType="separate"/>
        </w:r>
        <w:r>
          <w:t>38</w:t>
        </w:r>
        <w:r>
          <w:fldChar w:fldCharType="end"/>
        </w:r>
      </w:hyperlink>
    </w:p>
    <w:p>
      <w:pPr>
        <w:pStyle w:val="TOC2"/>
        <w:tabs>
          <w:tab w:val="right" w:leader="dot" w:pos="8306"/>
        </w:tabs>
      </w:pPr>
      <w:hyperlink w:anchor="_Toc22541" w:history="1">
        <w:r>
          <w:rPr>
            <w:rFonts w:ascii="仿宋" w:eastAsia="仿宋" w:hAnsi="仿宋" w:cs="仿宋" w:hint="eastAsia"/>
            <w:lang w:eastAsia="zh-CN"/>
          </w:rPr>
          <w:t>(二)、研发周期长</w:t>
        </w:r>
        <w:r>
          <w:tab/>
        </w:r>
        <w:r>
          <w:fldChar w:fldCharType="begin"/>
        </w:r>
        <w:r>
          <w:instrText xml:space="preserve"> PAGEREF _Toc22541 \h </w:instrText>
        </w:r>
        <w:r>
          <w:fldChar w:fldCharType="separate"/>
        </w:r>
        <w:r>
          <w:t>39</w:t>
        </w:r>
        <w:r>
          <w:fldChar w:fldCharType="end"/>
        </w:r>
      </w:hyperlink>
    </w:p>
    <w:p>
      <w:pPr>
        <w:pStyle w:val="TOC2"/>
        <w:tabs>
          <w:tab w:val="right" w:leader="dot" w:pos="8306"/>
        </w:tabs>
      </w:pPr>
      <w:hyperlink w:anchor="_Toc24890" w:history="1">
        <w:r>
          <w:rPr>
            <w:rFonts w:ascii="仿宋" w:eastAsia="仿宋" w:hAnsi="仿宋" w:cs="仿宋" w:hint="eastAsia"/>
            <w:lang w:eastAsia="zh-CN"/>
          </w:rPr>
          <w:t>(三)、市场风险大</w:t>
        </w:r>
        <w:r>
          <w:tab/>
        </w:r>
        <w:r>
          <w:fldChar w:fldCharType="begin"/>
        </w:r>
        <w:r>
          <w:instrText xml:space="preserve"> PAGEREF _Toc24890 \h </w:instrText>
        </w:r>
        <w:r>
          <w:fldChar w:fldCharType="separate"/>
        </w:r>
        <w:r>
          <w:t>41</w:t>
        </w:r>
        <w:r>
          <w:fldChar w:fldCharType="end"/>
        </w:r>
      </w:hyperlink>
    </w:p>
    <w:p>
      <w:pPr>
        <w:pStyle w:val="TOC2"/>
        <w:tabs>
          <w:tab w:val="right" w:leader="dot" w:pos="8306"/>
        </w:tabs>
      </w:pPr>
      <w:hyperlink w:anchor="_Toc14747" w:history="1">
        <w:r>
          <w:rPr>
            <w:rFonts w:ascii="仿宋" w:eastAsia="仿宋" w:hAnsi="仿宋" w:cs="仿宋" w:hint="eastAsia"/>
            <w:lang w:eastAsia="zh-CN"/>
          </w:rPr>
          <w:t>(四)、利润率高</w:t>
        </w:r>
        <w:r>
          <w:tab/>
        </w:r>
        <w:r>
          <w:fldChar w:fldCharType="begin"/>
        </w:r>
        <w:r>
          <w:instrText xml:space="preserve"> PAGEREF _Toc14747 \h </w:instrText>
        </w:r>
        <w:r>
          <w:fldChar w:fldCharType="separate"/>
        </w:r>
        <w:r>
          <w:t>43</w:t>
        </w:r>
        <w:r>
          <w:fldChar w:fldCharType="end"/>
        </w:r>
      </w:hyperlink>
    </w:p>
    <w:p>
      <w:pPr>
        <w:pStyle w:val="TOC1"/>
        <w:tabs>
          <w:tab w:val="right" w:leader="dot" w:pos="8306"/>
        </w:tabs>
      </w:pPr>
      <w:hyperlink w:anchor="_Toc21871" w:history="1">
        <w:r>
          <w:rPr>
            <w:rFonts w:ascii="仿宋" w:eastAsia="仿宋" w:hAnsi="仿宋" w:cs="仿宋" w:hint="eastAsia"/>
            <w:lang w:eastAsia="zh-CN"/>
          </w:rPr>
          <w:t>十二、电解纸项目创新与研发</w:t>
        </w:r>
        <w:r>
          <w:tab/>
        </w:r>
        <w:r>
          <w:fldChar w:fldCharType="begin"/>
        </w:r>
        <w:r>
          <w:instrText xml:space="preserve"> PAGEREF _Toc21871 \h </w:instrText>
        </w:r>
        <w:r>
          <w:fldChar w:fldCharType="separate"/>
        </w:r>
        <w:r>
          <w:t>45</w:t>
        </w:r>
        <w:r>
          <w:fldChar w:fldCharType="end"/>
        </w:r>
      </w:hyperlink>
    </w:p>
    <w:p>
      <w:pPr>
        <w:pStyle w:val="TOC2"/>
        <w:tabs>
          <w:tab w:val="right" w:leader="dot" w:pos="8306"/>
        </w:tabs>
      </w:pPr>
      <w:hyperlink w:anchor="_Toc20735" w:history="1">
        <w:r>
          <w:rPr>
            <w:rFonts w:ascii="仿宋" w:eastAsia="仿宋" w:hAnsi="仿宋" w:cs="仿宋" w:hint="eastAsia"/>
            <w:lang w:eastAsia="zh-CN"/>
          </w:rPr>
          <w:t>(一)、创新策略与方向</w:t>
        </w:r>
        <w:r>
          <w:tab/>
        </w:r>
        <w:r>
          <w:fldChar w:fldCharType="begin"/>
        </w:r>
        <w:r>
          <w:instrText xml:space="preserve"> PAGEREF _Toc20735 \h </w:instrText>
        </w:r>
        <w:r>
          <w:fldChar w:fldCharType="separate"/>
        </w:r>
        <w:r>
          <w:t>45</w:t>
        </w:r>
        <w:r>
          <w:fldChar w:fldCharType="end"/>
        </w:r>
      </w:hyperlink>
    </w:p>
    <w:p>
      <w:pPr>
        <w:pStyle w:val="TOC2"/>
        <w:tabs>
          <w:tab w:val="right" w:leader="dot" w:pos="8306"/>
        </w:tabs>
      </w:pPr>
      <w:hyperlink w:anchor="_Toc30555" w:history="1">
        <w:r>
          <w:rPr>
            <w:rFonts w:ascii="仿宋" w:eastAsia="仿宋" w:hAnsi="仿宋" w:cs="仿宋" w:hint="eastAsia"/>
            <w:lang w:eastAsia="zh-CN"/>
          </w:rPr>
          <w:t>(二)、研发规划与投入</w:t>
        </w:r>
        <w:r>
          <w:tab/>
        </w:r>
        <w:r>
          <w:fldChar w:fldCharType="begin"/>
        </w:r>
        <w:r>
          <w:instrText xml:space="preserve"> PAGEREF _Toc30555 \h </w:instrText>
        </w:r>
        <w:r>
          <w:fldChar w:fldCharType="separate"/>
        </w:r>
        <w:r>
          <w:t>47</w:t>
        </w:r>
        <w:r>
          <w:fldChar w:fldCharType="end"/>
        </w:r>
      </w:hyperlink>
    </w:p>
    <w:p>
      <w:pPr>
        <w:pStyle w:val="TOC1"/>
        <w:tabs>
          <w:tab w:val="right" w:leader="dot" w:pos="8306"/>
        </w:tabs>
      </w:pPr>
      <w:hyperlink w:anchor="_Toc26257" w:history="1">
        <w:r>
          <w:rPr>
            <w:rFonts w:ascii="仿宋" w:eastAsia="仿宋" w:hAnsi="仿宋" w:cs="仿宋" w:hint="eastAsia"/>
            <w:lang w:eastAsia="zh-CN"/>
          </w:rPr>
          <w:t>十三、供应链管理</w:t>
        </w:r>
        <w:r>
          <w:tab/>
        </w:r>
        <w:r>
          <w:fldChar w:fldCharType="begin"/>
        </w:r>
        <w:r>
          <w:instrText xml:space="preserve"> PAGEREF _Toc26257 \h </w:instrText>
        </w:r>
        <w:r>
          <w:fldChar w:fldCharType="separate"/>
        </w:r>
        <w:r>
          <w:t>48</w:t>
        </w:r>
        <w:r>
          <w:fldChar w:fldCharType="end"/>
        </w:r>
      </w:hyperlink>
    </w:p>
    <w:p>
      <w:pPr>
        <w:pStyle w:val="TOC2"/>
        <w:tabs>
          <w:tab w:val="right" w:leader="dot" w:pos="8306"/>
        </w:tabs>
      </w:pPr>
      <w:hyperlink w:anchor="_Toc10687" w:history="1">
        <w:r>
          <w:rPr>
            <w:rFonts w:ascii="仿宋" w:eastAsia="仿宋" w:hAnsi="仿宋" w:cs="仿宋" w:hint="eastAsia"/>
            <w:lang w:eastAsia="zh-CN"/>
          </w:rPr>
          <w:t>(一)、供应链战略规划</w:t>
        </w:r>
        <w:r>
          <w:tab/>
        </w:r>
        <w:r>
          <w:fldChar w:fldCharType="begin"/>
        </w:r>
        <w:r>
          <w:instrText xml:space="preserve"> PAGEREF _Toc10687 \h </w:instrText>
        </w:r>
        <w:r>
          <w:fldChar w:fldCharType="separate"/>
        </w:r>
        <w:r>
          <w:t>48</w:t>
        </w:r>
        <w:r>
          <w:fldChar w:fldCharType="end"/>
        </w:r>
      </w:hyperlink>
    </w:p>
    <w:p>
      <w:pPr>
        <w:pStyle w:val="TOC2"/>
        <w:tabs>
          <w:tab w:val="right" w:leader="dot" w:pos="8306"/>
        </w:tabs>
      </w:pPr>
      <w:hyperlink w:anchor="_Toc18098" w:history="1">
        <w:r>
          <w:rPr>
            <w:rFonts w:ascii="仿宋" w:eastAsia="仿宋" w:hAnsi="仿宋" w:cs="仿宋" w:hint="eastAsia"/>
            <w:lang w:eastAsia="zh-CN"/>
          </w:rPr>
          <w:t>(二)、供应商选择与合作</w:t>
        </w:r>
        <w:r>
          <w:tab/>
        </w:r>
        <w:r>
          <w:fldChar w:fldCharType="begin"/>
        </w:r>
        <w:r>
          <w:instrText xml:space="preserve"> PAGEREF _Toc18098 \h </w:instrText>
        </w:r>
        <w:r>
          <w:fldChar w:fldCharType="separate"/>
        </w:r>
        <w:r>
          <w:t>50</w:t>
        </w:r>
        <w:r>
          <w:fldChar w:fldCharType="end"/>
        </w:r>
      </w:hyperlink>
    </w:p>
    <w:p>
      <w:pPr>
        <w:pStyle w:val="TOC2"/>
        <w:tabs>
          <w:tab w:val="right" w:leader="dot" w:pos="8306"/>
        </w:tabs>
      </w:pPr>
      <w:hyperlink w:anchor="_Toc12694" w:history="1">
        <w:r>
          <w:rPr>
            <w:rFonts w:ascii="仿宋" w:eastAsia="仿宋" w:hAnsi="仿宋" w:cs="仿宋" w:hint="eastAsia"/>
            <w:lang w:eastAsia="zh-CN"/>
          </w:rPr>
          <w:t>(三)、物流与库存管理</w:t>
        </w:r>
        <w:r>
          <w:tab/>
        </w:r>
        <w:r>
          <w:fldChar w:fldCharType="begin"/>
        </w:r>
        <w:r>
          <w:instrText xml:space="preserve"> PAGEREF _Toc12694 \h </w:instrText>
        </w:r>
        <w:r>
          <w:fldChar w:fldCharType="separate"/>
        </w:r>
        <w:r>
          <w:t>51</w:t>
        </w:r>
        <w:r>
          <w:fldChar w:fldCharType="end"/>
        </w:r>
      </w:hyperlink>
    </w:p>
    <w:p>
      <w:pPr>
        <w:pStyle w:val="TOC1"/>
        <w:tabs>
          <w:tab w:val="right" w:leader="dot" w:pos="8306"/>
        </w:tabs>
      </w:pPr>
      <w:hyperlink w:anchor="_Toc3107" w:history="1">
        <w:r>
          <w:rPr>
            <w:rFonts w:ascii="仿宋" w:eastAsia="仿宋" w:hAnsi="仿宋" w:cs="仿宋" w:hint="eastAsia"/>
            <w:lang w:eastAsia="zh-CN"/>
          </w:rPr>
          <w:t>十四、电解纸项目实施时间节点</w:t>
        </w:r>
        <w:r>
          <w:tab/>
        </w:r>
        <w:r>
          <w:fldChar w:fldCharType="begin"/>
        </w:r>
        <w:r>
          <w:instrText xml:space="preserve"> PAGEREF _Toc3107 \h </w:instrText>
        </w:r>
        <w:r>
          <w:fldChar w:fldCharType="separate"/>
        </w:r>
        <w:r>
          <w:t>52</w:t>
        </w:r>
        <w:r>
          <w:fldChar w:fldCharType="end"/>
        </w:r>
      </w:hyperlink>
    </w:p>
    <w:p>
      <w:pPr>
        <w:pStyle w:val="TOC2"/>
        <w:tabs>
          <w:tab w:val="right" w:leader="dot" w:pos="8306"/>
        </w:tabs>
      </w:pPr>
      <w:hyperlink w:anchor="_Toc18820" w:history="1">
        <w:r>
          <w:rPr>
            <w:rFonts w:ascii="仿宋" w:eastAsia="仿宋" w:hAnsi="仿宋" w:cs="仿宋" w:hint="eastAsia"/>
            <w:lang w:eastAsia="zh-CN"/>
          </w:rPr>
          <w:t>(一)、电解纸项目启动阶段时间节点</w:t>
        </w:r>
        <w:r>
          <w:tab/>
        </w:r>
        <w:r>
          <w:fldChar w:fldCharType="begin"/>
        </w:r>
        <w:r>
          <w:instrText xml:space="preserve"> PAGEREF _Toc18820 \h </w:instrText>
        </w:r>
        <w:r>
          <w:fldChar w:fldCharType="separate"/>
        </w:r>
        <w:r>
          <w:t>52</w:t>
        </w:r>
        <w:r>
          <w:fldChar w:fldCharType="end"/>
        </w:r>
      </w:hyperlink>
    </w:p>
    <w:p>
      <w:pPr>
        <w:pStyle w:val="TOC2"/>
        <w:tabs>
          <w:tab w:val="right" w:leader="dot" w:pos="8306"/>
        </w:tabs>
      </w:pPr>
      <w:hyperlink w:anchor="_Toc3638" w:history="1">
        <w:r>
          <w:rPr>
            <w:rFonts w:ascii="仿宋" w:eastAsia="仿宋" w:hAnsi="仿宋" w:cs="仿宋" w:hint="eastAsia"/>
            <w:lang w:eastAsia="zh-CN"/>
          </w:rPr>
          <w:t>(二)、电解纸项目执行阶段时间节点</w:t>
        </w:r>
        <w:r>
          <w:tab/>
        </w:r>
        <w:r>
          <w:fldChar w:fldCharType="begin"/>
        </w:r>
        <w:r>
          <w:instrText xml:space="preserve"> PAGEREF _Toc3638 \h </w:instrText>
        </w:r>
        <w:r>
          <w:fldChar w:fldCharType="separate"/>
        </w:r>
        <w:r>
          <w:t>53</w:t>
        </w:r>
        <w:r>
          <w:fldChar w:fldCharType="end"/>
        </w:r>
      </w:hyperlink>
    </w:p>
    <w:p>
      <w:pPr>
        <w:pStyle w:val="TOC2"/>
        <w:tabs>
          <w:tab w:val="right" w:leader="dot" w:pos="8306"/>
        </w:tabs>
      </w:pPr>
      <w:hyperlink w:anchor="_Toc24011" w:history="1">
        <w:r>
          <w:rPr>
            <w:rFonts w:ascii="仿宋" w:eastAsia="仿宋" w:hAnsi="仿宋" w:cs="仿宋" w:hint="eastAsia"/>
            <w:lang w:eastAsia="zh-CN"/>
          </w:rPr>
          <w:t>(三)、电解纸项目完成阶段时间节点</w:t>
        </w:r>
        <w:r>
          <w:tab/>
        </w:r>
        <w:r>
          <w:fldChar w:fldCharType="begin"/>
        </w:r>
        <w:r>
          <w:instrText xml:space="preserve"> PAGEREF _Toc24011 \h </w:instrText>
        </w:r>
        <w:r>
          <w:fldChar w:fldCharType="separate"/>
        </w:r>
        <w:r>
          <w:t>54</w:t>
        </w:r>
        <w:r>
          <w:fldChar w:fldCharType="end"/>
        </w:r>
      </w:hyperlink>
    </w:p>
    <w:p>
      <w:pPr>
        <w:pStyle w:val="TOC1"/>
        <w:tabs>
          <w:tab w:val="right" w:leader="dot" w:pos="8306"/>
        </w:tabs>
      </w:pPr>
      <w:hyperlink w:anchor="_Toc6526" w:history="1">
        <w:r>
          <w:rPr>
            <w:rFonts w:ascii="仿宋" w:eastAsia="仿宋" w:hAnsi="仿宋" w:cs="仿宋" w:hint="eastAsia"/>
            <w:lang w:eastAsia="zh-CN"/>
          </w:rPr>
          <w:t>十五、电解纸项目实施保障措施</w:t>
        </w:r>
        <w:r>
          <w:tab/>
        </w:r>
        <w:r>
          <w:fldChar w:fldCharType="begin"/>
        </w:r>
        <w:r>
          <w:instrText xml:space="preserve"> PAGEREF _Toc6526 \h </w:instrText>
        </w:r>
        <w:r>
          <w:fldChar w:fldCharType="separate"/>
        </w:r>
        <w:r>
          <w:t>55</w:t>
        </w:r>
        <w:r>
          <w:fldChar w:fldCharType="end"/>
        </w:r>
      </w:hyperlink>
    </w:p>
    <w:p>
      <w:pPr>
        <w:pStyle w:val="TOC2"/>
        <w:tabs>
          <w:tab w:val="right" w:leader="dot" w:pos="8306"/>
        </w:tabs>
      </w:pPr>
      <w:hyperlink w:anchor="_Toc7359" w:history="1">
        <w:r>
          <w:rPr>
            <w:rFonts w:ascii="仿宋" w:eastAsia="仿宋" w:hAnsi="仿宋" w:cs="仿宋" w:hint="eastAsia"/>
            <w:lang w:eastAsia="zh-CN"/>
          </w:rPr>
          <w:t>(一)、电解纸项目实施保障机制</w:t>
        </w:r>
        <w:r>
          <w:tab/>
        </w:r>
        <w:r>
          <w:fldChar w:fldCharType="begin"/>
        </w:r>
        <w:r>
          <w:instrText xml:space="preserve"> PAGEREF _Toc7359 \h </w:instrText>
        </w:r>
        <w:r>
          <w:fldChar w:fldCharType="separate"/>
        </w:r>
        <w:r>
          <w:t>55</w:t>
        </w:r>
        <w:r>
          <w:fldChar w:fldCharType="end"/>
        </w:r>
      </w:hyperlink>
    </w:p>
    <w:p>
      <w:pPr>
        <w:pStyle w:val="TOC2"/>
        <w:tabs>
          <w:tab w:val="right" w:leader="dot" w:pos="8306"/>
        </w:tabs>
      </w:pPr>
      <w:hyperlink w:anchor="_Toc3805" w:history="1">
        <w:r>
          <w:rPr>
            <w:rFonts w:ascii="仿宋" w:eastAsia="仿宋" w:hAnsi="仿宋" w:cs="仿宋" w:hint="eastAsia"/>
            <w:lang w:eastAsia="zh-CN"/>
          </w:rPr>
          <w:t>(二)、电解纸项目法律合规要求</w:t>
        </w:r>
        <w:r>
          <w:tab/>
        </w:r>
        <w:r>
          <w:fldChar w:fldCharType="begin"/>
        </w:r>
        <w:r>
          <w:instrText xml:space="preserve"> PAGEREF _Toc3805 \h </w:instrText>
        </w:r>
        <w:r>
          <w:fldChar w:fldCharType="separate"/>
        </w:r>
        <w:r>
          <w:t>59</w:t>
        </w:r>
        <w:r>
          <w:fldChar w:fldCharType="end"/>
        </w:r>
      </w:hyperlink>
    </w:p>
    <w:p>
      <w:pPr>
        <w:pStyle w:val="TOC2"/>
        <w:tabs>
          <w:tab w:val="right" w:leader="dot" w:pos="8306"/>
        </w:tabs>
      </w:pPr>
      <w:hyperlink w:anchor="_Toc10262" w:history="1">
        <w:r>
          <w:rPr>
            <w:rFonts w:ascii="仿宋" w:eastAsia="仿宋" w:hAnsi="仿宋" w:cs="仿宋" w:hint="eastAsia"/>
            <w:lang w:eastAsia="zh-CN"/>
          </w:rPr>
          <w:t>(三)、电解纸项目合同管理与法律事务</w:t>
        </w:r>
        <w:r>
          <w:tab/>
        </w:r>
        <w:r>
          <w:fldChar w:fldCharType="begin"/>
        </w:r>
        <w:r>
          <w:instrText xml:space="preserve"> PAGEREF _Toc10262 \h </w:instrText>
        </w:r>
        <w:r>
          <w:fldChar w:fldCharType="separate"/>
        </w:r>
        <w:r>
          <w:t>63</w:t>
        </w:r>
        <w:r>
          <w:fldChar w:fldCharType="end"/>
        </w:r>
      </w:hyperlink>
    </w:p>
    <w:p>
      <w:pPr>
        <w:pStyle w:val="TOC2"/>
        <w:tabs>
          <w:tab w:val="right" w:leader="dot" w:pos="8306"/>
        </w:tabs>
      </w:pPr>
      <w:hyperlink w:anchor="_Toc9248" w:history="1">
        <w:r>
          <w:rPr>
            <w:rFonts w:ascii="仿宋" w:eastAsia="仿宋" w:hAnsi="仿宋" w:cs="仿宋" w:hint="eastAsia"/>
            <w:lang w:eastAsia="zh-CN"/>
          </w:rPr>
          <w:t>(四)、电解纸项目知识产权保护策略</w:t>
        </w:r>
        <w:r>
          <w:tab/>
        </w:r>
        <w:r>
          <w:fldChar w:fldCharType="begin"/>
        </w:r>
        <w:r>
          <w:instrText xml:space="preserve"> PAGEREF _Toc9248 \h </w:instrText>
        </w:r>
        <w:r>
          <w:fldChar w:fldCharType="separate"/>
        </w:r>
        <w:r>
          <w:t>69</w:t>
        </w:r>
        <w:r>
          <w:fldChar w:fldCharType="end"/>
        </w:r>
      </w:hyperlink>
    </w:p>
    <w:p>
      <w:pPr>
        <w:pStyle w:val="TOC1"/>
        <w:tabs>
          <w:tab w:val="right" w:leader="dot" w:pos="8306"/>
        </w:tabs>
      </w:pPr>
      <w:hyperlink w:anchor="_Toc21900" w:history="1">
        <w:r>
          <w:rPr>
            <w:rFonts w:ascii="仿宋" w:eastAsia="仿宋" w:hAnsi="仿宋" w:cs="仿宋" w:hint="eastAsia"/>
            <w:lang w:eastAsia="zh-CN"/>
          </w:rPr>
          <w:t>十六、电解纸项目工程方案分析</w:t>
        </w:r>
        <w:r>
          <w:tab/>
        </w:r>
        <w:r>
          <w:fldChar w:fldCharType="begin"/>
        </w:r>
        <w:r>
          <w:instrText xml:space="preserve"> PAGEREF _Toc21900 \h </w:instrText>
        </w:r>
        <w:r>
          <w:fldChar w:fldCharType="separate"/>
        </w:r>
        <w:r>
          <w:t>71</w:t>
        </w:r>
        <w:r>
          <w:fldChar w:fldCharType="end"/>
        </w:r>
      </w:hyperlink>
    </w:p>
    <w:p>
      <w:pPr>
        <w:pStyle w:val="TOC2"/>
        <w:tabs>
          <w:tab w:val="right" w:leader="dot" w:pos="8306"/>
        </w:tabs>
      </w:pPr>
      <w:hyperlink w:anchor="_Toc6812" w:history="1">
        <w:r>
          <w:rPr>
            <w:rFonts w:ascii="仿宋" w:eastAsia="仿宋" w:hAnsi="仿宋" w:cs="仿宋" w:hint="eastAsia"/>
            <w:lang w:eastAsia="zh-CN"/>
          </w:rPr>
          <w:t>(一)、建筑工程设计原则</w:t>
        </w:r>
        <w:r>
          <w:tab/>
        </w:r>
        <w:r>
          <w:fldChar w:fldCharType="begin"/>
        </w:r>
        <w:r>
          <w:instrText xml:space="preserve"> PAGEREF _Toc6812 \h </w:instrText>
        </w:r>
        <w:r>
          <w:fldChar w:fldCharType="separate"/>
        </w:r>
        <w:r>
          <w:t>71</w:t>
        </w:r>
        <w:r>
          <w:fldChar w:fldCharType="end"/>
        </w:r>
      </w:hyperlink>
    </w:p>
    <w:p>
      <w:pPr>
        <w:pStyle w:val="TOC2"/>
        <w:tabs>
          <w:tab w:val="right" w:leader="dot" w:pos="8306"/>
        </w:tabs>
      </w:pPr>
      <w:hyperlink w:anchor="_Toc8613" w:history="1">
        <w:r>
          <w:rPr>
            <w:rFonts w:ascii="仿宋" w:eastAsia="仿宋" w:hAnsi="仿宋" w:cs="仿宋" w:hint="eastAsia"/>
            <w:lang w:eastAsia="zh-CN"/>
          </w:rPr>
          <w:t>(二)、土建工程建设指标</w:t>
        </w:r>
        <w:r>
          <w:tab/>
        </w:r>
        <w:r>
          <w:fldChar w:fldCharType="begin"/>
        </w:r>
        <w:r>
          <w:instrText xml:space="preserve"> PAGEREF _Toc8613 \h </w:instrText>
        </w:r>
        <w:r>
          <w:fldChar w:fldCharType="separate"/>
        </w:r>
        <w:r>
          <w:t>75</w:t>
        </w:r>
        <w:r>
          <w:fldChar w:fldCharType="end"/>
        </w:r>
      </w:hyperlink>
    </w:p>
    <w:p>
      <w:pPr>
        <w:pStyle w:val="TOC1"/>
        <w:tabs>
          <w:tab w:val="right" w:leader="dot" w:pos="8306"/>
        </w:tabs>
      </w:pPr>
      <w:hyperlink w:anchor="_Toc9043" w:history="1">
        <w:r>
          <w:rPr>
            <w:rFonts w:ascii="仿宋" w:eastAsia="仿宋" w:hAnsi="仿宋" w:cs="仿宋" w:hint="eastAsia"/>
            <w:lang w:eastAsia="zh-CN"/>
          </w:rPr>
          <w:t>十七、利益相关者分析与沟通计划</w:t>
        </w:r>
        <w:r>
          <w:tab/>
        </w:r>
        <w:r>
          <w:fldChar w:fldCharType="begin"/>
        </w:r>
        <w:r>
          <w:instrText xml:space="preserve"> PAGEREF _Toc9043 \h </w:instrText>
        </w:r>
        <w:r>
          <w:fldChar w:fldCharType="separate"/>
        </w:r>
        <w:r>
          <w:t>76</w:t>
        </w:r>
        <w:r>
          <w:fldChar w:fldCharType="end"/>
        </w:r>
      </w:hyperlink>
    </w:p>
    <w:p>
      <w:pPr>
        <w:pStyle w:val="TOC2"/>
        <w:tabs>
          <w:tab w:val="right" w:leader="dot" w:pos="8306"/>
        </w:tabs>
      </w:pPr>
      <w:hyperlink w:anchor="_Toc19868" w:history="1">
        <w:r>
          <w:rPr>
            <w:rFonts w:ascii="仿宋" w:eastAsia="仿宋" w:hAnsi="仿宋" w:cs="仿宋" w:hint="eastAsia"/>
            <w:lang w:eastAsia="zh-CN"/>
          </w:rPr>
          <w:t>(一)、利益相关者分析</w:t>
        </w:r>
        <w:r>
          <w:tab/>
        </w:r>
        <w:r>
          <w:fldChar w:fldCharType="begin"/>
        </w:r>
        <w:r>
          <w:instrText xml:space="preserve"> PAGEREF _Toc19868 \h </w:instrText>
        </w:r>
        <w:r>
          <w:fldChar w:fldCharType="separate"/>
        </w:r>
        <w:r>
          <w:t>76</w:t>
        </w:r>
        <w:r>
          <w:fldChar w:fldCharType="end"/>
        </w:r>
      </w:hyperlink>
    </w:p>
    <w:p>
      <w:pPr>
        <w:pStyle w:val="TOC2"/>
        <w:tabs>
          <w:tab w:val="right" w:leader="dot" w:pos="8306"/>
        </w:tabs>
      </w:pPr>
      <w:hyperlink w:anchor="_Toc9651" w:history="1">
        <w:r>
          <w:rPr>
            <w:rFonts w:ascii="仿宋" w:eastAsia="仿宋" w:hAnsi="仿宋" w:cs="仿宋" w:hint="eastAsia"/>
            <w:lang w:eastAsia="zh-CN"/>
          </w:rPr>
          <w:t>(二)、沟通计划</w:t>
        </w:r>
        <w:r>
          <w:tab/>
        </w:r>
        <w:r>
          <w:fldChar w:fldCharType="begin"/>
        </w:r>
        <w:r>
          <w:instrText xml:space="preserve"> PAGEREF _Toc9651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02"/>
      <w:r>
        <w:rPr>
          <w:rFonts w:ascii="仿宋" w:eastAsia="仿宋" w:hAnsi="仿宋" w:cs="仿宋" w:hint="eastAsia"/>
          <w:sz w:val="28"/>
          <w:lang w:eastAsia="zh-CN"/>
        </w:rPr>
        <w:t>一、电解纸项目概论</w:t>
      </w:r>
      <w:bookmarkEnd w:id="2"/>
    </w:p>
    <w:p>
      <w:pPr>
        <w:pStyle w:val="Heading2"/>
        <w:rPr>
          <w:rFonts w:ascii="仿宋" w:eastAsia="仿宋" w:hAnsi="仿宋" w:cs="仿宋" w:hint="eastAsia"/>
          <w:lang w:eastAsia="zh-CN"/>
        </w:rPr>
      </w:pPr>
      <w:bookmarkStart w:id="3" w:name="_Toc7957"/>
      <w:r>
        <w:rPr>
          <w:rFonts w:ascii="仿宋" w:eastAsia="仿宋" w:hAnsi="仿宋" w:cs="仿宋" w:hint="eastAsia"/>
          <w:lang w:eastAsia="zh-CN"/>
        </w:rPr>
        <w:t>(一)、电解纸项目概况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起源追溯至对市场的深入洞察。市场的不断演变与变革为电解纸项目提供了难得的机遇。当前市场存在的需求缺口和变革的大环境共同构成了电解纸项目的背景。这个电解纸项目旨在充分利用市场机遇，填补行业中尚未满足的需求，为客户提供全新的解决方案。市场的变革和需求的增长使得这个电解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正式命名为电解纸。这个名称不仅仅是一个标识，更代表了电解纸项目的核心理念和愿景。它蕴含着电解纸项目所要解决问题的关键字，具有强烈的表达和辨识度，为电解纸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电解纸项目目标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核心目标是提供一种全新、高效的解决方案，满足客户日益增长的需求。电解纸项目追求的不仅仅是满足市场需求，更是在市场中获得卓越的竞争优势。通过不断提升产品或服务的质量和创新水平，电解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全面涵盖了产品研发、制造、市场推广和售后服务，确保从产品设计到最终用户体验的全方位关注。这一全面的电解纸项目范围是为了确保电解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电解纸项目计划在未来18个月内完成，包括研发、测试、市场试点和正式推出等不同阶段。这个时间表的合理设计是为了确保电解纸项目各个阶段的顺利推进，以便按时交付高质量的成果。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电解纸项目总预算估算为XX百万美元，主要分配在研发、市场推广、人员培训和运营等方面。这一充足的预算为电解纸项目提供了充足的资源，确保电解纸项目在各个方面都能取得优异的表现。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电解纸项目可能面临的风险包括市场接受度低、技术难题、竞争激烈等。电解纸项目团队已经制定了相应的风险应对计划，通过前瞻性的风险管理，确保电解纸项目在面对不确定性时能够迅速做出应对。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电解纸项目团队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电解纸项目汇聚了一支经验丰富、多领域专业素养的核心团队，确保电解纸项目在各个方面都能拥有高水平的执行力。团队的协同作战是电解纸项目成功的关键因素之一。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电解纸项目的背景根植于市场对更高效、创新产品的渴望，同时也受到科技发展对行业格局的深刻改变的影响。这为电解纸项目提供了广阔的发展空间和市场需求。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截至目前，电解纸项目已完成市场调研和技术验证，取得了初步的成功。这为电解纸项目在未来的发展奠定了坚实的基础，为更远大的目标打下了坚实的基石。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331"/>
      <w:r>
        <w:rPr>
          <w:rFonts w:ascii="仿宋" w:eastAsia="仿宋" w:hAnsi="仿宋" w:cs="仿宋" w:hint="eastAsia"/>
          <w:sz w:val="28"/>
          <w:lang w:eastAsia="zh-CN"/>
        </w:rPr>
        <w:t>(二)、电解纸项目目标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keyword》电解纸项目首要业务目标是在市场中占据有利地位，实现产品/服务的成功推广和销售。通过不断提升产品质量、创新性，电解纸项目追求成为行业中的领导者，赢得更多客户的青睐。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在科技迅速发展的时代，电解纸项目着眼于技术创新。通过持续的研发和技术升级，电解纸项目旨在推出更具创新性的产品或服务，以满足市场对新鲜、先进解决方案的需求。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为了建立可持续的客户关系，电解纸项目设定了客户满意度目标。通过提供卓越的产品质量和优质的客户服务，电解纸项目追求赢得客户的信任和忠诚度，确保他们的满意度达到行业领先水平。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电解纸项目注重社会责任和可持续发展。通过实施环保、社会责任电解纸项目，电解纸项目致力于在经济发展的同时保护环境，促进社会公平，实现可持续经营。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电解纸项目的团队是实现目标的核心驱动力。因此，电解纸项目设定了团队发展目标，包括提升团队成员的专业技能、培养领导力，以及搭建协同高效的团队工作氛围。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490"/>
      <w:r>
        <w:rPr>
          <w:rFonts w:ascii="仿宋" w:eastAsia="仿宋" w:hAnsi="仿宋" w:cs="仿宋" w:hint="eastAsia"/>
          <w:sz w:val="28"/>
          <w:lang w:eastAsia="zh-CN"/>
        </w:rPr>
        <w:t>(三)、电解纸项目提出的理由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电解纸项目提出的理由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源于对市场机遇的深刻洞察。当前市场中存在的需求缺口和行业发展趋势表明，有巨大的商业机会等待被开发。通过准确捕捉市场机遇，电解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理念基于对技术创新的信仰。通过持续的研发和技术投入，电解纸项目有望推出更具创新性的产品或服务。在科技飞速发展的当下，电解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是为了增强企业的行业竞争力。通过提升产品或服务的质量和独特性，电解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响应了消费者需求的变化。随着社会和科技的不断发展，消费者对产品和服务的需求也在发生变化。通过深入了解并及时回应消费者的新需求，电解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电解纸项目的提出是企业战略发展规划的一部分。在面对日益激烈的市场竞争和不断变化的商业环境中，电解纸项目作为企业战略的一环，旨在为企业开辟新的增长领域，巩固企业在行业中的地位。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电解纸项目的提出不仅仅是基于商业考量，还注重社会责任。通过推出环保、社会责任等方面的电解纸项目，电解纸企业可以在社会中树立积极形象，为社会做出积极贡献，实现经济效益和社会效益的双赢。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电解纸项目的提出反映了对利益相关者期望的关注。包括客户、员工、投资者等利益相关者在企业发展中都有着各自的期望，电解纸项目力求在满足这些期望的同时，取得更大的共赢。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25"/>
      <w:r>
        <w:rPr>
          <w:rFonts w:ascii="仿宋" w:eastAsia="仿宋" w:hAnsi="仿宋" w:cs="仿宋" w:hint="eastAsia"/>
          <w:sz w:val="28"/>
          <w:lang w:eastAsia="zh-CN"/>
        </w:rPr>
        <w:t>(四)、电解纸项目意义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的首要意义在于提升企业的市场竞争力。通过持续的创新和对产品质量的高标准要求，电解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纸项目的推进将促使行业技术水平的提升。通过引入先进技术和创新性解决方案，电解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在社会层面，电解纸项目不仅创造了大量就业机会，提高了就业水平，还注重社会责任和环保。通过参与社会公益事业和推动环保电解纸项目，电解纸项目为社会贡献了一份力量，体现了企业对社会的积极回馈。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80"/>
      <w:r>
        <w:rPr>
          <w:rFonts w:ascii="仿宋" w:eastAsia="仿宋" w:hAnsi="仿宋" w:cs="仿宋" w:hint="eastAsia"/>
          <w:sz w:val="28"/>
          <w:lang w:eastAsia="zh-CN"/>
        </w:rPr>
        <w:t>(五)、电解纸项目背景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在当今迅猛发展的商业环境中，电解纸项目的动因根植于对多方面因素的审慎考量。这个电解纸项目的提出并非孤立的决策，而是对企业所处背景深入思考的产物。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市场的不断演变是电解纸项目背后的首要原因。科技的迅速发展和全球市场的快速变化使得企业必须灵活应对。电解纸项目应运而生，旨在通过创新性的解决方案迎合市场的多变需求，赢得竞争中的先机。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竞争的激烈程度也是电解纸项目背景中不可忽视的一环。企业需要在激烈竞争中脱颖而出，为此，电解纸项目致力于打破常规，提供独特的价值主张，以吸引客户并确保市场份额的增长。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技术的迅速发展为企业带来了机遇与挑战。作为电解纸项目启动的背景之一，对新兴技术的应用将有助于提升企业的技术水平，使其在不断演进的商业环境中保持竞争优势。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此外，社会对企业责任的期望也在逐渐升高。电解纸项目充分融入了社会责任的理念，通过可持续经营和社会公益电解纸项目，企图为社会贡献一份力量，在商业成功的同时关注社会价值。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98"/>
      <w:r>
        <w:rPr>
          <w:rFonts w:ascii="仿宋" w:eastAsia="仿宋" w:hAnsi="仿宋" w:cs="仿宋" w:hint="eastAsia"/>
          <w:sz w:val="28"/>
          <w:lang w:eastAsia="zh-CN"/>
        </w:rPr>
        <w:t>二、电解纸项目土建工程</w:t>
      </w:r>
      <w:bookmarkEnd w:id="8"/>
    </w:p>
    <w:p>
      <w:pPr>
        <w:pStyle w:val="Heading2"/>
        <w:rPr>
          <w:rFonts w:ascii="仿宋" w:eastAsia="仿宋" w:hAnsi="仿宋" w:cs="仿宋" w:hint="eastAsia"/>
          <w:lang w:eastAsia="zh-CN"/>
        </w:rPr>
      </w:pPr>
      <w:bookmarkStart w:id="9" w:name="_Toc549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在电解纸项目的建筑工程设计中，我们将秉承一系列重要的设计原则，以确保电解纸项目建筑在功能、美观、可持续性等方面达到最佳效果。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首要原则是确保建筑的功能性得到最大化的发挥。我们将充分理解电解纸项目的实际需求，合理布局各个功能区域，保证建筑在满足业务需求的同时，提供高效的工作环境。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在建筑设计中，我们将综合考虑建设和运营成本。通过精细的经济效益分析，确保设计方案在高效利用资源的同时，对电解纸项目的长期盈利能力有积极的贡献。</w:t>
      </w:r>
    </w:p>
    <w:p>
      <w:pPr>
        <w:pStyle w:val="Heading2"/>
        <w:ind w:firstLine="560" w:firstLineChars="200"/>
        <w:rPr>
          <w:rFonts w:ascii="仿宋" w:eastAsia="仿宋" w:hAnsi="仿宋" w:cs="仿宋" w:hint="eastAsia"/>
          <w:sz w:val="28"/>
          <w:lang w:eastAsia="zh-CN"/>
        </w:rPr>
      </w:pPr>
      <w:bookmarkStart w:id="10" w:name="_Toc1006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的土建工程设计中，我们将精准设定设计年限，结合电解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解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7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解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解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解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1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本期工程电解纸项目预计总建筑面积XXX平方米，其中：计容建筑面积XXX平方米，计划建筑工程投资XX万元，占电解纸项目总投资的XX%。</w:t>
      </w:r>
    </w:p>
    <w:p>
      <w:pPr>
        <w:pStyle w:val="Heading1"/>
        <w:ind w:firstLine="560" w:firstLineChars="200"/>
        <w:rPr>
          <w:rFonts w:ascii="仿宋" w:eastAsia="仿宋" w:hAnsi="仿宋" w:cs="仿宋" w:hint="eastAsia"/>
          <w:sz w:val="28"/>
          <w:lang w:eastAsia="zh-CN"/>
        </w:rPr>
      </w:pPr>
      <w:bookmarkStart w:id="13" w:name="_Toc18325"/>
      <w:r>
        <w:rPr>
          <w:rFonts w:ascii="仿宋" w:eastAsia="仿宋" w:hAnsi="仿宋" w:cs="仿宋" w:hint="eastAsia"/>
          <w:sz w:val="28"/>
          <w:lang w:eastAsia="zh-CN"/>
        </w:rPr>
        <w:t>三、电解纸项目危机管理</w:t>
      </w:r>
      <w:bookmarkEnd w:id="13"/>
    </w:p>
    <w:p>
      <w:pPr>
        <w:pStyle w:val="Heading2"/>
        <w:rPr>
          <w:rFonts w:ascii="仿宋" w:eastAsia="仿宋" w:hAnsi="仿宋" w:cs="仿宋" w:hint="eastAsia"/>
          <w:lang w:eastAsia="zh-CN"/>
        </w:rPr>
      </w:pPr>
      <w:bookmarkStart w:id="14" w:name="_Toc2658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危机管理中，危机预警与识别是确保电解纸项目稳健运行的核心步骤。通过建立全面的监测机制，电解纸项目团队旨在及时发现和理解潜在的风险和危机因素，以便采取及时的预防和应对措施，确保电解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首先，通过深入的风险评估，电解纸项目团队全面分析了整个电解纸项目和各个阶段可能存在的威胁。这包括准确评估每个潜在风险的发生概率和可能影响的程度，为后续危机预警提供了有力支持。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解纸项目团队着重于明确定义电解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解纸项目进展的持续监控，团队能够及时发现潜在问题并作出迅速反应。电解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在这一阶段，团队的专业素养和反应速度将发挥至关重要的作用，以确保潜在危机能够在初期得到有效的处理，最大程度地减轻负面影响。通过危机预警与识别，电解纸项目得以更有序、可控地推进。</w:t>
      </w:r>
    </w:p>
    <w:p>
      <w:pPr>
        <w:pStyle w:val="Heading2"/>
        <w:ind w:firstLine="560" w:firstLineChars="200"/>
        <w:rPr>
          <w:rFonts w:ascii="仿宋" w:eastAsia="仿宋" w:hAnsi="仿宋" w:cs="仿宋" w:hint="eastAsia"/>
          <w:sz w:val="28"/>
          <w:lang w:eastAsia="zh-CN"/>
        </w:rPr>
      </w:pPr>
      <w:bookmarkStart w:id="15" w:name="_Toc2091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在危机发生时，电解纸项目团队立即行动，成立了应急小组。该小组的任务是迅速制定并实施紧急应对措施，以最小化潜在损失。以下是采取的主要措施：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暂停电解纸项目进度：为遏制危机蔓延，电解纸项目暂时停止进行，以便全面评估当前状况。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资源重新分配：重新评估电解纸项目资源的分配，确保最大限度地减小损失。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实时沟通：与关键利益相关者建立实时沟通机制，向他们传递电解纸项目危机的实际状况，保障电解纸项目核心利益。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在紧急应对的同时，电解纸项目团队强调了团队协作和有效沟通的重要性。以下是团队协作的关键举措：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信息共享机制：建立了信息共享平台，确保团队成员能够及时获取电解纸项目危机的实时信息。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领导者沟通：电解纸项目领导者通过定期会议和即时沟通工具，指导团队应对危机，保持团队稳定运行。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随着危机得到初步控制，电解纸项目团队转向制定恢复计划，以确保电解纸项目能够从中迅速恢复。主要恢复计划包括：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修复受损的进度计划：重新评估电解纸项目进度，制定修复计划，确保电解纸项目尽快回归正常进程。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重新调整资源分配：优化资源分配，确保电解纸项目在有限资源下高效运转。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风险管理机制加强：对电解纸项目风险进行全面评估，制定更强化的风险管理策略，以预防未来可能的危机。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8097"/>
      <w:r>
        <w:rPr>
          <w:rFonts w:ascii="仿宋" w:eastAsia="仿宋" w:hAnsi="仿宋" w:cs="仿宋" w:hint="eastAsia"/>
          <w:sz w:val="28"/>
          <w:lang w:eastAsia="zh-CN"/>
        </w:rPr>
        <w:t>四、电解纸项目建设单位说明</w:t>
      </w:r>
      <w:bookmarkEnd w:id="16"/>
    </w:p>
    <w:p>
      <w:pPr>
        <w:pStyle w:val="Heading2"/>
        <w:rPr>
          <w:rFonts w:ascii="仿宋" w:eastAsia="仿宋" w:hAnsi="仿宋" w:cs="仿宋" w:hint="eastAsia"/>
          <w:lang w:eastAsia="zh-CN"/>
        </w:rPr>
      </w:pPr>
      <w:bookmarkStart w:id="17" w:name="_Toc22718"/>
      <w:r>
        <w:rPr>
          <w:rFonts w:ascii="仿宋" w:eastAsia="仿宋" w:hAnsi="仿宋" w:cs="仿宋" w:hint="eastAsia"/>
          <w:lang w:eastAsia="zh-CN"/>
        </w:rPr>
        <w:t>(一)、电解纸项目承办单位基本情况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03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解纸项目承办单位的XXXX，我们着眼于实现可持续的经济效益。通过技术创新和解决方案的提供，公司预计在电解纸项目执行期间将获得可观的收入增长。这一收入来源主要包括电解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同时，我们注重成本控制和效率提升，以确保电解纸项目的可持续盈利。透过精细的管理和资源优化，公司期望实现电解纸项目利润最大化。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纸项目实施进行全面的投资评估，包括电解纸项目启动阶段的资金投入和后续运营成本。通过对电解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纸项目实施过程中具备足够的资金流动性，公司将进行详尽的现金流分析。这包括资金需求的合理预测、电解纸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https://d.book118.com/997165066036006033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E281B"/>
    <w:rsid w:val="1D2E28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65066036006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2024-01-20T16:33:00Z</dcterms:created>
  <dcterms:modified xsi:type="dcterms:W3CDTF">2024-01-20T16:33:54Z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FAF97CCA500C4AA2B13818485E1863A2_11</vt:lpwstr>
  </property>
  <property fmtid="{D5CDD505-2E9C-101B-9397-08002B2CF9AE}" pid="3" name="KSOProductBuildVer">
    <vt:lpwstr>2052-12.1.0.16120</vt:lpwstr>
  </property>
</Properties>
</file>