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不干胶胶水行业相关公司设立可行性研究报告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840" w:history="1">
        <w:r>
          <w:rPr>
            <w:rFonts w:ascii="仿宋" w:eastAsia="仿宋" w:hAnsi="仿宋" w:cs="仿宋" w:hint="eastAsia"/>
            <w:lang w:eastAsia="zh-CN"/>
          </w:rPr>
          <w:t>前言</w:t>
        </w:r>
        <w:r>
          <w:tab/>
        </w:r>
        <w:r>
          <w:fldChar w:fldCharType="begin"/>
        </w:r>
        <w:r>
          <w:instrText xml:space="preserve"> PAGEREF _Toc18840 \h </w:instrText>
        </w:r>
        <w:r>
          <w:fldChar w:fldCharType="separate"/>
        </w:r>
        <w:r>
          <w:t>3</w:t>
        </w:r>
        <w:r>
          <w:fldChar w:fldCharType="end"/>
        </w:r>
      </w:hyperlink>
    </w:p>
    <w:p>
      <w:pPr>
        <w:pStyle w:val="TOC1"/>
        <w:tabs>
          <w:tab w:val="right" w:leader="dot" w:pos="8306"/>
        </w:tabs>
      </w:pPr>
      <w:hyperlink w:anchor="_Toc25844" w:history="1">
        <w:r>
          <w:rPr>
            <w:rFonts w:ascii="仿宋" w:eastAsia="仿宋" w:hAnsi="仿宋" w:cs="仿宋" w:hint="eastAsia"/>
            <w:lang w:eastAsia="zh-CN"/>
          </w:rPr>
          <w:t>一、行业、市场分析</w:t>
        </w:r>
        <w:r>
          <w:tab/>
        </w:r>
        <w:r>
          <w:fldChar w:fldCharType="begin"/>
        </w:r>
        <w:r>
          <w:instrText xml:space="preserve"> PAGEREF _Toc25844 \h </w:instrText>
        </w:r>
        <w:r>
          <w:fldChar w:fldCharType="separate"/>
        </w:r>
        <w:r>
          <w:t>3</w:t>
        </w:r>
        <w:r>
          <w:fldChar w:fldCharType="end"/>
        </w:r>
      </w:hyperlink>
    </w:p>
    <w:p>
      <w:pPr>
        <w:pStyle w:val="TOC2"/>
        <w:tabs>
          <w:tab w:val="right" w:leader="dot" w:pos="8306"/>
        </w:tabs>
      </w:pPr>
      <w:hyperlink w:anchor="_Toc7452" w:history="1">
        <w:r>
          <w:rPr>
            <w:rFonts w:ascii="仿宋" w:eastAsia="仿宋" w:hAnsi="仿宋" w:cs="仿宋" w:hint="eastAsia"/>
            <w:lang w:eastAsia="zh-CN"/>
          </w:rPr>
          <w:t>(一)、行业分析</w:t>
        </w:r>
        <w:r>
          <w:tab/>
        </w:r>
        <w:r>
          <w:fldChar w:fldCharType="begin"/>
        </w:r>
        <w:r>
          <w:instrText xml:space="preserve"> PAGEREF _Toc7452 \h </w:instrText>
        </w:r>
        <w:r>
          <w:fldChar w:fldCharType="separate"/>
        </w:r>
        <w:r>
          <w:t>3</w:t>
        </w:r>
        <w:r>
          <w:fldChar w:fldCharType="end"/>
        </w:r>
      </w:hyperlink>
    </w:p>
    <w:p>
      <w:pPr>
        <w:pStyle w:val="TOC2"/>
        <w:tabs>
          <w:tab w:val="right" w:leader="dot" w:pos="8306"/>
        </w:tabs>
      </w:pPr>
      <w:hyperlink w:anchor="_Toc30622" w:history="1">
        <w:r>
          <w:rPr>
            <w:rFonts w:ascii="仿宋" w:eastAsia="仿宋" w:hAnsi="仿宋" w:cs="仿宋" w:hint="eastAsia"/>
            <w:lang w:eastAsia="zh-CN"/>
          </w:rPr>
          <w:t>(二)、市场分析</w:t>
        </w:r>
        <w:r>
          <w:tab/>
        </w:r>
        <w:r>
          <w:fldChar w:fldCharType="begin"/>
        </w:r>
        <w:r>
          <w:instrText xml:space="preserve"> PAGEREF _Toc30622 \h </w:instrText>
        </w:r>
        <w:r>
          <w:fldChar w:fldCharType="separate"/>
        </w:r>
        <w:r>
          <w:t>4</w:t>
        </w:r>
        <w:r>
          <w:fldChar w:fldCharType="end"/>
        </w:r>
      </w:hyperlink>
    </w:p>
    <w:p>
      <w:pPr>
        <w:pStyle w:val="TOC2"/>
        <w:tabs>
          <w:tab w:val="right" w:leader="dot" w:pos="8306"/>
        </w:tabs>
      </w:pPr>
      <w:hyperlink w:anchor="_Toc14875" w:history="1">
        <w:r>
          <w:rPr>
            <w:rFonts w:ascii="仿宋" w:eastAsia="仿宋" w:hAnsi="仿宋" w:cs="仿宋" w:hint="eastAsia"/>
            <w:lang w:eastAsia="zh-CN"/>
          </w:rPr>
          <w:t>(三)、行业发展及市场前景分析</w:t>
        </w:r>
        <w:r>
          <w:tab/>
        </w:r>
        <w:r>
          <w:fldChar w:fldCharType="begin"/>
        </w:r>
        <w:r>
          <w:instrText xml:space="preserve"> PAGEREF _Toc14875 \h </w:instrText>
        </w:r>
        <w:r>
          <w:fldChar w:fldCharType="separate"/>
        </w:r>
        <w:r>
          <w:t>4</w:t>
        </w:r>
        <w:r>
          <w:fldChar w:fldCharType="end"/>
        </w:r>
      </w:hyperlink>
    </w:p>
    <w:p>
      <w:pPr>
        <w:pStyle w:val="TOC1"/>
        <w:tabs>
          <w:tab w:val="right" w:leader="dot" w:pos="8306"/>
        </w:tabs>
      </w:pPr>
      <w:hyperlink w:anchor="_Toc11213" w:history="1">
        <w:r>
          <w:rPr>
            <w:rFonts w:ascii="仿宋" w:eastAsia="仿宋" w:hAnsi="仿宋" w:cs="仿宋" w:hint="eastAsia"/>
            <w:lang w:eastAsia="zh-CN"/>
          </w:rPr>
          <w:t>二、选址分析</w:t>
        </w:r>
        <w:r>
          <w:tab/>
        </w:r>
        <w:r>
          <w:fldChar w:fldCharType="begin"/>
        </w:r>
        <w:r>
          <w:instrText xml:space="preserve"> PAGEREF _Toc11213 \h </w:instrText>
        </w:r>
        <w:r>
          <w:fldChar w:fldCharType="separate"/>
        </w:r>
        <w:r>
          <w:t>6</w:t>
        </w:r>
        <w:r>
          <w:fldChar w:fldCharType="end"/>
        </w:r>
      </w:hyperlink>
    </w:p>
    <w:p>
      <w:pPr>
        <w:pStyle w:val="TOC2"/>
        <w:tabs>
          <w:tab w:val="right" w:leader="dot" w:pos="8306"/>
        </w:tabs>
      </w:pPr>
      <w:hyperlink w:anchor="_Toc23976" w:history="1">
        <w:r>
          <w:rPr>
            <w:rFonts w:ascii="仿宋" w:eastAsia="仿宋" w:hAnsi="仿宋" w:cs="仿宋" w:hint="eastAsia"/>
            <w:lang w:eastAsia="zh-CN"/>
          </w:rPr>
          <w:t>(一)、不干胶胶水项目选址原则</w:t>
        </w:r>
        <w:r>
          <w:tab/>
        </w:r>
        <w:r>
          <w:fldChar w:fldCharType="begin"/>
        </w:r>
        <w:r>
          <w:instrText xml:space="preserve"> PAGEREF _Toc23976 \h </w:instrText>
        </w:r>
        <w:r>
          <w:fldChar w:fldCharType="separate"/>
        </w:r>
        <w:r>
          <w:t>6</w:t>
        </w:r>
        <w:r>
          <w:fldChar w:fldCharType="end"/>
        </w:r>
      </w:hyperlink>
    </w:p>
    <w:p>
      <w:pPr>
        <w:pStyle w:val="TOC2"/>
        <w:tabs>
          <w:tab w:val="right" w:leader="dot" w:pos="8306"/>
        </w:tabs>
      </w:pPr>
      <w:hyperlink w:anchor="_Toc23535" w:history="1">
        <w:r>
          <w:rPr>
            <w:rFonts w:ascii="仿宋" w:eastAsia="仿宋" w:hAnsi="仿宋" w:cs="仿宋" w:hint="eastAsia"/>
            <w:lang w:eastAsia="zh-CN"/>
          </w:rPr>
          <w:t>(二)、建设区基本情况</w:t>
        </w:r>
        <w:r>
          <w:tab/>
        </w:r>
        <w:r>
          <w:fldChar w:fldCharType="begin"/>
        </w:r>
        <w:r>
          <w:instrText xml:space="preserve"> PAGEREF _Toc23535 \h </w:instrText>
        </w:r>
        <w:r>
          <w:fldChar w:fldCharType="separate"/>
        </w:r>
        <w:r>
          <w:t>7</w:t>
        </w:r>
        <w:r>
          <w:fldChar w:fldCharType="end"/>
        </w:r>
      </w:hyperlink>
    </w:p>
    <w:p>
      <w:pPr>
        <w:pStyle w:val="TOC2"/>
        <w:tabs>
          <w:tab w:val="right" w:leader="dot" w:pos="8306"/>
        </w:tabs>
      </w:pPr>
      <w:hyperlink w:anchor="_Toc27520" w:history="1">
        <w:r>
          <w:rPr>
            <w:rFonts w:ascii="仿宋" w:eastAsia="仿宋" w:hAnsi="仿宋" w:cs="仿宋" w:hint="eastAsia"/>
            <w:lang w:eastAsia="zh-CN"/>
          </w:rPr>
          <w:t>(三)、发展目标</w:t>
        </w:r>
        <w:r>
          <w:tab/>
        </w:r>
        <w:r>
          <w:fldChar w:fldCharType="begin"/>
        </w:r>
        <w:r>
          <w:instrText xml:space="preserve"> PAGEREF _Toc27520 \h </w:instrText>
        </w:r>
        <w:r>
          <w:fldChar w:fldCharType="separate"/>
        </w:r>
        <w:r>
          <w:t>8</w:t>
        </w:r>
        <w:r>
          <w:fldChar w:fldCharType="end"/>
        </w:r>
      </w:hyperlink>
    </w:p>
    <w:p>
      <w:pPr>
        <w:pStyle w:val="TOC2"/>
        <w:tabs>
          <w:tab w:val="right" w:leader="dot" w:pos="8306"/>
        </w:tabs>
      </w:pPr>
      <w:hyperlink w:anchor="_Toc3020" w:history="1">
        <w:r>
          <w:rPr>
            <w:rFonts w:ascii="仿宋" w:eastAsia="仿宋" w:hAnsi="仿宋" w:cs="仿宋" w:hint="eastAsia"/>
            <w:lang w:eastAsia="zh-CN"/>
          </w:rPr>
          <w:t>(四)、产业发展方向</w:t>
        </w:r>
        <w:r>
          <w:tab/>
        </w:r>
        <w:r>
          <w:fldChar w:fldCharType="begin"/>
        </w:r>
        <w:r>
          <w:instrText xml:space="preserve"> PAGEREF _Toc3020 \h </w:instrText>
        </w:r>
        <w:r>
          <w:fldChar w:fldCharType="separate"/>
        </w:r>
        <w:r>
          <w:t>9</w:t>
        </w:r>
        <w:r>
          <w:fldChar w:fldCharType="end"/>
        </w:r>
      </w:hyperlink>
    </w:p>
    <w:p>
      <w:pPr>
        <w:pStyle w:val="TOC2"/>
        <w:tabs>
          <w:tab w:val="right" w:leader="dot" w:pos="8306"/>
        </w:tabs>
      </w:pPr>
      <w:hyperlink w:anchor="_Toc13150" w:history="1">
        <w:r>
          <w:rPr>
            <w:rFonts w:ascii="仿宋" w:eastAsia="仿宋" w:hAnsi="仿宋" w:cs="仿宋" w:hint="eastAsia"/>
            <w:lang w:eastAsia="zh-CN"/>
          </w:rPr>
          <w:t>(五)、不干胶胶水项目选址综合评价</w:t>
        </w:r>
        <w:r>
          <w:tab/>
        </w:r>
        <w:r>
          <w:fldChar w:fldCharType="begin"/>
        </w:r>
        <w:r>
          <w:instrText xml:space="preserve"> PAGEREF _Toc13150 \h </w:instrText>
        </w:r>
        <w:r>
          <w:fldChar w:fldCharType="separate"/>
        </w:r>
        <w:r>
          <w:t>10</w:t>
        </w:r>
        <w:r>
          <w:fldChar w:fldCharType="end"/>
        </w:r>
      </w:hyperlink>
    </w:p>
    <w:p>
      <w:pPr>
        <w:pStyle w:val="TOC1"/>
        <w:tabs>
          <w:tab w:val="right" w:leader="dot" w:pos="8306"/>
        </w:tabs>
      </w:pPr>
      <w:hyperlink w:anchor="_Toc763" w:history="1">
        <w:r>
          <w:rPr>
            <w:rFonts w:ascii="仿宋" w:eastAsia="仿宋" w:hAnsi="仿宋" w:cs="仿宋" w:hint="eastAsia"/>
            <w:lang w:eastAsia="zh-CN"/>
          </w:rPr>
          <w:t>三、公司成立背景及可行性分析</w:t>
        </w:r>
        <w:r>
          <w:tab/>
        </w:r>
        <w:r>
          <w:fldChar w:fldCharType="begin"/>
        </w:r>
        <w:r>
          <w:instrText xml:space="preserve"> PAGEREF _Toc763 \h </w:instrText>
        </w:r>
        <w:r>
          <w:fldChar w:fldCharType="separate"/>
        </w:r>
        <w:r>
          <w:t>11</w:t>
        </w:r>
        <w:r>
          <w:fldChar w:fldCharType="end"/>
        </w:r>
      </w:hyperlink>
    </w:p>
    <w:p>
      <w:pPr>
        <w:pStyle w:val="TOC2"/>
        <w:tabs>
          <w:tab w:val="right" w:leader="dot" w:pos="8306"/>
        </w:tabs>
      </w:pPr>
      <w:hyperlink w:anchor="_Toc25113" w:history="1">
        <w:r>
          <w:rPr>
            <w:rFonts w:ascii="仿宋" w:eastAsia="仿宋" w:hAnsi="仿宋" w:cs="仿宋" w:hint="eastAsia"/>
            <w:lang w:eastAsia="zh-CN"/>
          </w:rPr>
          <w:t>(一)、发展思路</w:t>
        </w:r>
        <w:r>
          <w:tab/>
        </w:r>
        <w:r>
          <w:fldChar w:fldCharType="begin"/>
        </w:r>
        <w:r>
          <w:instrText xml:space="preserve"> PAGEREF _Toc25113 \h </w:instrText>
        </w:r>
        <w:r>
          <w:fldChar w:fldCharType="separate"/>
        </w:r>
        <w:r>
          <w:t>11</w:t>
        </w:r>
        <w:r>
          <w:fldChar w:fldCharType="end"/>
        </w:r>
      </w:hyperlink>
    </w:p>
    <w:p>
      <w:pPr>
        <w:pStyle w:val="TOC2"/>
        <w:tabs>
          <w:tab w:val="right" w:leader="dot" w:pos="8306"/>
        </w:tabs>
      </w:pPr>
      <w:hyperlink w:anchor="_Toc14349" w:history="1">
        <w:r>
          <w:rPr>
            <w:rFonts w:ascii="仿宋" w:eastAsia="仿宋" w:hAnsi="仿宋" w:cs="仿宋" w:hint="eastAsia"/>
            <w:lang w:eastAsia="zh-CN"/>
          </w:rPr>
          <w:t>(二)、产业发展背景分析</w:t>
        </w:r>
        <w:r>
          <w:tab/>
        </w:r>
        <w:r>
          <w:fldChar w:fldCharType="begin"/>
        </w:r>
        <w:r>
          <w:instrText xml:space="preserve"> PAGEREF _Toc14349 \h </w:instrText>
        </w:r>
        <w:r>
          <w:fldChar w:fldCharType="separate"/>
        </w:r>
        <w:r>
          <w:t>12</w:t>
        </w:r>
        <w:r>
          <w:fldChar w:fldCharType="end"/>
        </w:r>
      </w:hyperlink>
    </w:p>
    <w:p>
      <w:pPr>
        <w:pStyle w:val="TOC2"/>
        <w:tabs>
          <w:tab w:val="right" w:leader="dot" w:pos="8306"/>
        </w:tabs>
      </w:pPr>
      <w:hyperlink w:anchor="_Toc1203" w:history="1">
        <w:r>
          <w:rPr>
            <w:rFonts w:ascii="仿宋" w:eastAsia="仿宋" w:hAnsi="仿宋" w:cs="仿宋" w:hint="eastAsia"/>
            <w:lang w:eastAsia="zh-CN"/>
          </w:rPr>
          <w:t>(三)、产业发展原则</w:t>
        </w:r>
        <w:r>
          <w:tab/>
        </w:r>
        <w:r>
          <w:fldChar w:fldCharType="begin"/>
        </w:r>
        <w:r>
          <w:instrText xml:space="preserve"> PAGEREF _Toc1203 \h </w:instrText>
        </w:r>
        <w:r>
          <w:fldChar w:fldCharType="separate"/>
        </w:r>
        <w:r>
          <w:t>13</w:t>
        </w:r>
        <w:r>
          <w:fldChar w:fldCharType="end"/>
        </w:r>
      </w:hyperlink>
    </w:p>
    <w:p>
      <w:pPr>
        <w:pStyle w:val="TOC2"/>
        <w:tabs>
          <w:tab w:val="right" w:leader="dot" w:pos="8306"/>
        </w:tabs>
      </w:pPr>
      <w:hyperlink w:anchor="_Toc31212" w:history="1">
        <w:r>
          <w:rPr>
            <w:rFonts w:ascii="仿宋" w:eastAsia="仿宋" w:hAnsi="仿宋" w:cs="仿宋" w:hint="eastAsia"/>
            <w:lang w:eastAsia="zh-CN"/>
          </w:rPr>
          <w:t>(四)、区域产业环境分析</w:t>
        </w:r>
        <w:r>
          <w:tab/>
        </w:r>
        <w:r>
          <w:fldChar w:fldCharType="begin"/>
        </w:r>
        <w:r>
          <w:instrText xml:space="preserve"> PAGEREF _Toc31212 \h </w:instrText>
        </w:r>
        <w:r>
          <w:fldChar w:fldCharType="separate"/>
        </w:r>
        <w:r>
          <w:t>14</w:t>
        </w:r>
        <w:r>
          <w:fldChar w:fldCharType="end"/>
        </w:r>
      </w:hyperlink>
    </w:p>
    <w:p>
      <w:pPr>
        <w:pStyle w:val="TOC2"/>
        <w:tabs>
          <w:tab w:val="right" w:leader="dot" w:pos="8306"/>
        </w:tabs>
      </w:pPr>
      <w:hyperlink w:anchor="_Toc29876" w:history="1">
        <w:r>
          <w:rPr>
            <w:rFonts w:ascii="仿宋" w:eastAsia="仿宋" w:hAnsi="仿宋" w:cs="仿宋" w:hint="eastAsia"/>
            <w:lang w:eastAsia="zh-CN"/>
          </w:rPr>
          <w:t>(五)、可行性分析</w:t>
        </w:r>
        <w:r>
          <w:tab/>
        </w:r>
        <w:r>
          <w:fldChar w:fldCharType="begin"/>
        </w:r>
        <w:r>
          <w:instrText xml:space="preserve"> PAGEREF _Toc29876 \h </w:instrText>
        </w:r>
        <w:r>
          <w:fldChar w:fldCharType="separate"/>
        </w:r>
        <w:r>
          <w:t>16</w:t>
        </w:r>
        <w:r>
          <w:fldChar w:fldCharType="end"/>
        </w:r>
      </w:hyperlink>
    </w:p>
    <w:p>
      <w:pPr>
        <w:pStyle w:val="TOC2"/>
        <w:tabs>
          <w:tab w:val="right" w:leader="dot" w:pos="8306"/>
        </w:tabs>
      </w:pPr>
      <w:hyperlink w:anchor="_Toc28984" w:history="1">
        <w:r>
          <w:rPr>
            <w:rFonts w:ascii="仿宋" w:eastAsia="仿宋" w:hAnsi="仿宋" w:cs="仿宋" w:hint="eastAsia"/>
            <w:lang w:eastAsia="zh-CN"/>
          </w:rPr>
          <w:t>(六)、产业发展重点任务</w:t>
        </w:r>
        <w:r>
          <w:tab/>
        </w:r>
        <w:r>
          <w:fldChar w:fldCharType="begin"/>
        </w:r>
        <w:r>
          <w:instrText xml:space="preserve"> PAGEREF _Toc28984 \h </w:instrText>
        </w:r>
        <w:r>
          <w:fldChar w:fldCharType="separate"/>
        </w:r>
        <w:r>
          <w:t>17</w:t>
        </w:r>
        <w:r>
          <w:fldChar w:fldCharType="end"/>
        </w:r>
      </w:hyperlink>
    </w:p>
    <w:p>
      <w:pPr>
        <w:pStyle w:val="TOC2"/>
        <w:tabs>
          <w:tab w:val="right" w:leader="dot" w:pos="8306"/>
        </w:tabs>
      </w:pPr>
      <w:hyperlink w:anchor="_Toc135" w:history="1">
        <w:r>
          <w:rPr>
            <w:rFonts w:ascii="仿宋" w:eastAsia="仿宋" w:hAnsi="仿宋" w:cs="仿宋" w:hint="eastAsia"/>
            <w:lang w:eastAsia="zh-CN"/>
          </w:rPr>
          <w:t>(七)、不干胶胶水项目建设必要性分析</w:t>
        </w:r>
        <w:r>
          <w:tab/>
        </w:r>
        <w:r>
          <w:fldChar w:fldCharType="begin"/>
        </w:r>
        <w:r>
          <w:instrText xml:space="preserve"> PAGEREF _Toc135 \h </w:instrText>
        </w:r>
        <w:r>
          <w:fldChar w:fldCharType="separate"/>
        </w:r>
        <w:r>
          <w:t>19</w:t>
        </w:r>
        <w:r>
          <w:fldChar w:fldCharType="end"/>
        </w:r>
      </w:hyperlink>
    </w:p>
    <w:p>
      <w:pPr>
        <w:pStyle w:val="TOC1"/>
        <w:tabs>
          <w:tab w:val="right" w:leader="dot" w:pos="8306"/>
        </w:tabs>
      </w:pPr>
      <w:hyperlink w:anchor="_Toc8631" w:history="1">
        <w:r>
          <w:rPr>
            <w:rFonts w:ascii="仿宋" w:eastAsia="仿宋" w:hAnsi="仿宋" w:cs="仿宋" w:hint="eastAsia"/>
            <w:lang w:eastAsia="zh-CN"/>
          </w:rPr>
          <w:t>四、法人治理</w:t>
        </w:r>
        <w:r>
          <w:tab/>
        </w:r>
        <w:r>
          <w:fldChar w:fldCharType="begin"/>
        </w:r>
        <w:r>
          <w:instrText xml:space="preserve"> PAGEREF _Toc8631 \h </w:instrText>
        </w:r>
        <w:r>
          <w:fldChar w:fldCharType="separate"/>
        </w:r>
        <w:r>
          <w:t>20</w:t>
        </w:r>
        <w:r>
          <w:fldChar w:fldCharType="end"/>
        </w:r>
      </w:hyperlink>
    </w:p>
    <w:p>
      <w:pPr>
        <w:pStyle w:val="TOC2"/>
        <w:tabs>
          <w:tab w:val="right" w:leader="dot" w:pos="8306"/>
        </w:tabs>
      </w:pPr>
      <w:hyperlink w:anchor="_Toc30655" w:history="1">
        <w:r>
          <w:rPr>
            <w:rFonts w:ascii="仿宋" w:eastAsia="仿宋" w:hAnsi="仿宋" w:cs="仿宋" w:hint="eastAsia"/>
            <w:lang w:eastAsia="zh-CN"/>
          </w:rPr>
          <w:t>(一)、股东权利及义务</w:t>
        </w:r>
        <w:r>
          <w:tab/>
        </w:r>
        <w:r>
          <w:fldChar w:fldCharType="begin"/>
        </w:r>
        <w:r>
          <w:instrText xml:space="preserve"> PAGEREF _Toc30655 \h </w:instrText>
        </w:r>
        <w:r>
          <w:fldChar w:fldCharType="separate"/>
        </w:r>
        <w:r>
          <w:t>20</w:t>
        </w:r>
        <w:r>
          <w:fldChar w:fldCharType="end"/>
        </w:r>
      </w:hyperlink>
    </w:p>
    <w:p>
      <w:pPr>
        <w:pStyle w:val="TOC2"/>
        <w:tabs>
          <w:tab w:val="right" w:leader="dot" w:pos="8306"/>
        </w:tabs>
      </w:pPr>
      <w:hyperlink w:anchor="_Toc5134" w:history="1">
        <w:r>
          <w:rPr>
            <w:rFonts w:ascii="仿宋" w:eastAsia="仿宋" w:hAnsi="仿宋" w:cs="仿宋" w:hint="eastAsia"/>
            <w:lang w:eastAsia="zh-CN"/>
          </w:rPr>
          <w:t>(二)、董事</w:t>
        </w:r>
        <w:r>
          <w:tab/>
        </w:r>
        <w:r>
          <w:fldChar w:fldCharType="begin"/>
        </w:r>
        <w:r>
          <w:instrText xml:space="preserve"> PAGEREF _Toc5134 \h </w:instrText>
        </w:r>
        <w:r>
          <w:fldChar w:fldCharType="separate"/>
        </w:r>
        <w:r>
          <w:t>23</w:t>
        </w:r>
        <w:r>
          <w:fldChar w:fldCharType="end"/>
        </w:r>
      </w:hyperlink>
    </w:p>
    <w:p>
      <w:pPr>
        <w:pStyle w:val="TOC2"/>
        <w:tabs>
          <w:tab w:val="right" w:leader="dot" w:pos="8306"/>
        </w:tabs>
      </w:pPr>
      <w:hyperlink w:anchor="_Toc16994" w:history="1">
        <w:r>
          <w:rPr>
            <w:rFonts w:ascii="仿宋" w:eastAsia="仿宋" w:hAnsi="仿宋" w:cs="仿宋" w:hint="eastAsia"/>
            <w:lang w:eastAsia="zh-CN"/>
          </w:rPr>
          <w:t>(三)、高级管理人员</w:t>
        </w:r>
        <w:r>
          <w:tab/>
        </w:r>
        <w:r>
          <w:fldChar w:fldCharType="begin"/>
        </w:r>
        <w:r>
          <w:instrText xml:space="preserve"> PAGEREF _Toc16994 \h </w:instrText>
        </w:r>
        <w:r>
          <w:fldChar w:fldCharType="separate"/>
        </w:r>
        <w:r>
          <w:t>27</w:t>
        </w:r>
        <w:r>
          <w:fldChar w:fldCharType="end"/>
        </w:r>
      </w:hyperlink>
    </w:p>
    <w:p>
      <w:pPr>
        <w:pStyle w:val="TOC2"/>
        <w:tabs>
          <w:tab w:val="right" w:leader="dot" w:pos="8306"/>
        </w:tabs>
      </w:pPr>
      <w:hyperlink w:anchor="_Toc21074" w:history="1">
        <w:r>
          <w:rPr>
            <w:rFonts w:ascii="仿宋" w:eastAsia="仿宋" w:hAnsi="仿宋" w:cs="仿宋" w:hint="eastAsia"/>
            <w:lang w:eastAsia="zh-CN"/>
          </w:rPr>
          <w:t>(四)、监事</w:t>
        </w:r>
        <w:r>
          <w:tab/>
        </w:r>
        <w:r>
          <w:fldChar w:fldCharType="begin"/>
        </w:r>
        <w:r>
          <w:instrText xml:space="preserve"> PAGEREF _Toc21074 \h </w:instrText>
        </w:r>
        <w:r>
          <w:fldChar w:fldCharType="separate"/>
        </w:r>
        <w:r>
          <w:t>29</w:t>
        </w:r>
        <w:r>
          <w:fldChar w:fldCharType="end"/>
        </w:r>
      </w:hyperlink>
    </w:p>
    <w:p>
      <w:pPr>
        <w:pStyle w:val="TOC1"/>
        <w:tabs>
          <w:tab w:val="right" w:leader="dot" w:pos="8306"/>
        </w:tabs>
      </w:pPr>
      <w:hyperlink w:anchor="_Toc9135" w:history="1">
        <w:r>
          <w:rPr>
            <w:rFonts w:ascii="仿宋" w:eastAsia="仿宋" w:hAnsi="仿宋" w:cs="仿宋" w:hint="eastAsia"/>
            <w:lang w:eastAsia="zh-CN"/>
          </w:rPr>
          <w:t>五、不干胶胶水筹建公司基本信息</w:t>
        </w:r>
        <w:r>
          <w:tab/>
        </w:r>
        <w:r>
          <w:fldChar w:fldCharType="begin"/>
        </w:r>
        <w:r>
          <w:instrText xml:space="preserve"> PAGEREF _Toc9135 \h </w:instrText>
        </w:r>
        <w:r>
          <w:fldChar w:fldCharType="separate"/>
        </w:r>
        <w:r>
          <w:t>31</w:t>
        </w:r>
        <w:r>
          <w:fldChar w:fldCharType="end"/>
        </w:r>
      </w:hyperlink>
    </w:p>
    <w:p>
      <w:pPr>
        <w:pStyle w:val="TOC2"/>
        <w:tabs>
          <w:tab w:val="right" w:leader="dot" w:pos="8306"/>
        </w:tabs>
      </w:pPr>
      <w:hyperlink w:anchor="_Toc30273" w:history="1">
        <w:r>
          <w:rPr>
            <w:rFonts w:ascii="仿宋" w:eastAsia="仿宋" w:hAnsi="仿宋" w:cs="仿宋" w:hint="eastAsia"/>
            <w:lang w:eastAsia="zh-CN"/>
          </w:rPr>
          <w:t>(一)、公司名称</w:t>
        </w:r>
        <w:r>
          <w:tab/>
        </w:r>
        <w:r>
          <w:fldChar w:fldCharType="begin"/>
        </w:r>
        <w:r>
          <w:instrText xml:space="preserve"> PAGEREF _Toc30273 \h </w:instrText>
        </w:r>
        <w:r>
          <w:fldChar w:fldCharType="separate"/>
        </w:r>
        <w:r>
          <w:t>31</w:t>
        </w:r>
        <w:r>
          <w:fldChar w:fldCharType="end"/>
        </w:r>
      </w:hyperlink>
    </w:p>
    <w:p>
      <w:pPr>
        <w:pStyle w:val="TOC2"/>
        <w:tabs>
          <w:tab w:val="right" w:leader="dot" w:pos="8306"/>
        </w:tabs>
      </w:pPr>
      <w:hyperlink w:anchor="_Toc3069" w:history="1">
        <w:r>
          <w:rPr>
            <w:rFonts w:ascii="仿宋" w:eastAsia="仿宋" w:hAnsi="仿宋" w:cs="仿宋" w:hint="eastAsia"/>
            <w:lang w:eastAsia="zh-CN"/>
          </w:rPr>
          <w:t>(二)、注册资本</w:t>
        </w:r>
        <w:r>
          <w:tab/>
        </w:r>
        <w:r>
          <w:fldChar w:fldCharType="begin"/>
        </w:r>
        <w:r>
          <w:instrText xml:space="preserve"> PAGEREF _Toc3069 \h </w:instrText>
        </w:r>
        <w:r>
          <w:fldChar w:fldCharType="separate"/>
        </w:r>
        <w:r>
          <w:t>31</w:t>
        </w:r>
        <w:r>
          <w:fldChar w:fldCharType="end"/>
        </w:r>
      </w:hyperlink>
    </w:p>
    <w:p>
      <w:pPr>
        <w:pStyle w:val="TOC2"/>
        <w:tabs>
          <w:tab w:val="right" w:leader="dot" w:pos="8306"/>
        </w:tabs>
      </w:pPr>
      <w:hyperlink w:anchor="_Toc15905" w:history="1">
        <w:r>
          <w:rPr>
            <w:rFonts w:ascii="仿宋" w:eastAsia="仿宋" w:hAnsi="仿宋" w:cs="仿宋" w:hint="eastAsia"/>
            <w:lang w:eastAsia="zh-CN"/>
          </w:rPr>
          <w:t>(三)、注册地址</w:t>
        </w:r>
        <w:r>
          <w:tab/>
        </w:r>
        <w:r>
          <w:fldChar w:fldCharType="begin"/>
        </w:r>
        <w:r>
          <w:instrText xml:space="preserve"> PAGEREF _Toc15905 \h </w:instrText>
        </w:r>
        <w:r>
          <w:fldChar w:fldCharType="separate"/>
        </w:r>
        <w:r>
          <w:t>31</w:t>
        </w:r>
        <w:r>
          <w:fldChar w:fldCharType="end"/>
        </w:r>
      </w:hyperlink>
    </w:p>
    <w:p>
      <w:pPr>
        <w:pStyle w:val="TOC2"/>
        <w:tabs>
          <w:tab w:val="right" w:leader="dot" w:pos="8306"/>
        </w:tabs>
      </w:pPr>
      <w:hyperlink w:anchor="_Toc15010" w:history="1">
        <w:r>
          <w:rPr>
            <w:rFonts w:ascii="仿宋" w:eastAsia="仿宋" w:hAnsi="仿宋" w:cs="仿宋" w:hint="eastAsia"/>
            <w:lang w:eastAsia="zh-CN"/>
          </w:rPr>
          <w:t>(四)、法人代表</w:t>
        </w:r>
        <w:r>
          <w:tab/>
        </w:r>
        <w:r>
          <w:fldChar w:fldCharType="begin"/>
        </w:r>
        <w:r>
          <w:instrText xml:space="preserve"> PAGEREF _Toc15010 \h </w:instrText>
        </w:r>
        <w:r>
          <w:fldChar w:fldCharType="separate"/>
        </w:r>
        <w:r>
          <w:t>31</w:t>
        </w:r>
        <w:r>
          <w:fldChar w:fldCharType="end"/>
        </w:r>
      </w:hyperlink>
    </w:p>
    <w:p>
      <w:pPr>
        <w:pStyle w:val="TOC2"/>
        <w:tabs>
          <w:tab w:val="right" w:leader="dot" w:pos="8306"/>
        </w:tabs>
      </w:pPr>
      <w:hyperlink w:anchor="_Toc1417" w:history="1">
        <w:r>
          <w:rPr>
            <w:rFonts w:ascii="仿宋" w:eastAsia="仿宋" w:hAnsi="仿宋" w:cs="仿宋" w:hint="eastAsia"/>
            <w:lang w:eastAsia="zh-CN"/>
          </w:rPr>
          <w:t>(五)、主要经营范围</w:t>
        </w:r>
        <w:r>
          <w:tab/>
        </w:r>
        <w:r>
          <w:fldChar w:fldCharType="begin"/>
        </w:r>
        <w:r>
          <w:instrText xml:space="preserve"> PAGEREF _Toc1417 \h </w:instrText>
        </w:r>
        <w:r>
          <w:fldChar w:fldCharType="separate"/>
        </w:r>
        <w:r>
          <w:t>31</w:t>
        </w:r>
        <w:r>
          <w:fldChar w:fldCharType="end"/>
        </w:r>
      </w:hyperlink>
    </w:p>
    <w:p>
      <w:pPr>
        <w:pStyle w:val="TOC2"/>
        <w:tabs>
          <w:tab w:val="right" w:leader="dot" w:pos="8306"/>
        </w:tabs>
      </w:pPr>
      <w:hyperlink w:anchor="_Toc14340" w:history="1">
        <w:r>
          <w:rPr>
            <w:rFonts w:ascii="仿宋" w:eastAsia="仿宋" w:hAnsi="仿宋" w:cs="仿宋" w:hint="eastAsia"/>
            <w:lang w:eastAsia="zh-CN"/>
          </w:rPr>
          <w:t>(六)、主要股东</w:t>
        </w:r>
        <w:r>
          <w:tab/>
        </w:r>
        <w:r>
          <w:fldChar w:fldCharType="begin"/>
        </w:r>
        <w:r>
          <w:instrText xml:space="preserve"> PAGEREF _Toc14340 \h </w:instrText>
        </w:r>
        <w:r>
          <w:fldChar w:fldCharType="separate"/>
        </w:r>
        <w:r>
          <w:t>32</w:t>
        </w:r>
        <w:r>
          <w:fldChar w:fldCharType="end"/>
        </w:r>
      </w:hyperlink>
    </w:p>
    <w:p>
      <w:pPr>
        <w:pStyle w:val="TOC1"/>
        <w:tabs>
          <w:tab w:val="right" w:leader="dot" w:pos="8306"/>
        </w:tabs>
      </w:pPr>
      <w:hyperlink w:anchor="_Toc10673" w:history="1">
        <w:r>
          <w:rPr>
            <w:rFonts w:ascii="仿宋" w:eastAsia="仿宋" w:hAnsi="仿宋" w:cs="仿宋" w:hint="eastAsia"/>
            <w:lang w:eastAsia="zh-CN"/>
          </w:rPr>
          <w:t>六、环境保护分析</w:t>
        </w:r>
        <w:r>
          <w:tab/>
        </w:r>
        <w:r>
          <w:fldChar w:fldCharType="begin"/>
        </w:r>
        <w:r>
          <w:instrText xml:space="preserve"> PAGEREF _Toc10673 \h </w:instrText>
        </w:r>
        <w:r>
          <w:fldChar w:fldCharType="separate"/>
        </w:r>
        <w:r>
          <w:t>33</w:t>
        </w:r>
        <w:r>
          <w:fldChar w:fldCharType="end"/>
        </w:r>
      </w:hyperlink>
    </w:p>
    <w:p>
      <w:pPr>
        <w:pStyle w:val="TOC2"/>
        <w:tabs>
          <w:tab w:val="right" w:leader="dot" w:pos="8306"/>
        </w:tabs>
      </w:pPr>
      <w:hyperlink w:anchor="_Toc12610" w:history="1">
        <w:r>
          <w:rPr>
            <w:rFonts w:ascii="仿宋" w:eastAsia="仿宋" w:hAnsi="仿宋" w:cs="仿宋" w:hint="eastAsia"/>
            <w:lang w:eastAsia="zh-CN"/>
          </w:rPr>
          <w:t>(一)、编制依据</w:t>
        </w:r>
        <w:r>
          <w:tab/>
        </w:r>
        <w:r>
          <w:fldChar w:fldCharType="begin"/>
        </w:r>
        <w:r>
          <w:instrText xml:space="preserve"> PAGEREF _Toc12610 \h </w:instrText>
        </w:r>
        <w:r>
          <w:fldChar w:fldCharType="separate"/>
        </w:r>
        <w:r>
          <w:t>33</w:t>
        </w:r>
        <w:r>
          <w:fldChar w:fldCharType="end"/>
        </w:r>
      </w:hyperlink>
    </w:p>
    <w:p>
      <w:pPr>
        <w:pStyle w:val="TOC2"/>
        <w:tabs>
          <w:tab w:val="right" w:leader="dot" w:pos="8306"/>
        </w:tabs>
      </w:pPr>
      <w:hyperlink w:anchor="_Toc23796" w:history="1">
        <w:r>
          <w:rPr>
            <w:rFonts w:ascii="仿宋" w:eastAsia="仿宋" w:hAnsi="仿宋" w:cs="仿宋" w:hint="eastAsia"/>
            <w:lang w:eastAsia="zh-CN"/>
          </w:rPr>
          <w:t>(二)、环境影响合理性分析</w:t>
        </w:r>
        <w:r>
          <w:tab/>
        </w:r>
        <w:r>
          <w:fldChar w:fldCharType="begin"/>
        </w:r>
        <w:r>
          <w:instrText xml:space="preserve"> PAGEREF _Toc23796 \h </w:instrText>
        </w:r>
        <w:r>
          <w:fldChar w:fldCharType="separate"/>
        </w:r>
        <w:r>
          <w:t>33</w:t>
        </w:r>
        <w:r>
          <w:fldChar w:fldCharType="end"/>
        </w:r>
      </w:hyperlink>
    </w:p>
    <w:p>
      <w:pPr>
        <w:pStyle w:val="TOC2"/>
        <w:tabs>
          <w:tab w:val="right" w:leader="dot" w:pos="8306"/>
        </w:tabs>
      </w:pPr>
      <w:hyperlink w:anchor="_Toc18970" w:history="1">
        <w:r>
          <w:rPr>
            <w:rFonts w:ascii="仿宋" w:eastAsia="仿宋" w:hAnsi="仿宋" w:cs="仿宋" w:hint="eastAsia"/>
            <w:lang w:eastAsia="zh-CN"/>
          </w:rPr>
          <w:t>(三)、建设期大气环境影响分析</w:t>
        </w:r>
        <w:r>
          <w:tab/>
        </w:r>
        <w:r>
          <w:fldChar w:fldCharType="begin"/>
        </w:r>
        <w:r>
          <w:instrText xml:space="preserve"> PAGEREF _Toc18970 \h </w:instrText>
        </w:r>
        <w:r>
          <w:fldChar w:fldCharType="separate"/>
        </w:r>
        <w:r>
          <w:t>34</w:t>
        </w:r>
        <w:r>
          <w:fldChar w:fldCharType="end"/>
        </w:r>
      </w:hyperlink>
    </w:p>
    <w:p>
      <w:pPr>
        <w:pStyle w:val="TOC2"/>
        <w:tabs>
          <w:tab w:val="right" w:leader="dot" w:pos="8306"/>
        </w:tabs>
      </w:pPr>
      <w:hyperlink w:anchor="_Toc19368" w:history="1">
        <w:r>
          <w:rPr>
            <w:rFonts w:ascii="仿宋" w:eastAsia="仿宋" w:hAnsi="仿宋" w:cs="仿宋" w:hint="eastAsia"/>
            <w:lang w:eastAsia="zh-CN"/>
          </w:rPr>
          <w:t>(四)、建设期水环境影响分析</w:t>
        </w:r>
        <w:r>
          <w:tab/>
        </w:r>
        <w:r>
          <w:fldChar w:fldCharType="begin"/>
        </w:r>
        <w:r>
          <w:instrText xml:space="preserve"> PAGEREF _Toc19368 \h </w:instrText>
        </w:r>
        <w:r>
          <w:fldChar w:fldCharType="separate"/>
        </w:r>
        <w:r>
          <w:t>35</w:t>
        </w:r>
        <w:r>
          <w:fldChar w:fldCharType="end"/>
        </w:r>
      </w:hyperlink>
    </w:p>
    <w:p>
      <w:pPr>
        <w:pStyle w:val="TOC2"/>
        <w:tabs>
          <w:tab w:val="right" w:leader="dot" w:pos="8306"/>
        </w:tabs>
      </w:pPr>
      <w:hyperlink w:anchor="_Toc24301" w:history="1">
        <w:r>
          <w:rPr>
            <w:rFonts w:ascii="仿宋" w:eastAsia="仿宋" w:hAnsi="仿宋" w:cs="仿宋" w:hint="eastAsia"/>
            <w:lang w:eastAsia="zh-CN"/>
          </w:rPr>
          <w:t>(五)、建设期固体废弃物环境影响分析</w:t>
        </w:r>
        <w:r>
          <w:tab/>
        </w:r>
        <w:r>
          <w:fldChar w:fldCharType="begin"/>
        </w:r>
        <w:r>
          <w:instrText xml:space="preserve"> PAGEREF _Toc24301 \h </w:instrText>
        </w:r>
        <w:r>
          <w:fldChar w:fldCharType="separate"/>
        </w:r>
        <w:r>
          <w:t>36</w:t>
        </w:r>
        <w:r>
          <w:fldChar w:fldCharType="end"/>
        </w:r>
      </w:hyperlink>
    </w:p>
    <w:p>
      <w:pPr>
        <w:pStyle w:val="TOC2"/>
        <w:tabs>
          <w:tab w:val="right" w:leader="dot" w:pos="8306"/>
        </w:tabs>
      </w:pPr>
      <w:hyperlink w:anchor="_Toc17534" w:history="1">
        <w:r>
          <w:rPr>
            <w:rFonts w:ascii="仿宋" w:eastAsia="仿宋" w:hAnsi="仿宋" w:cs="仿宋" w:hint="eastAsia"/>
            <w:lang w:eastAsia="zh-CN"/>
          </w:rPr>
          <w:t>(六)、建设期声环境影响分析</w:t>
        </w:r>
        <w:r>
          <w:tab/>
        </w:r>
        <w:r>
          <w:fldChar w:fldCharType="begin"/>
        </w:r>
        <w:r>
          <w:instrText xml:space="preserve"> PAGEREF _Toc17534 \h </w:instrText>
        </w:r>
        <w:r>
          <w:fldChar w:fldCharType="separate"/>
        </w:r>
        <w:r>
          <w:t>37</w:t>
        </w:r>
        <w:r>
          <w:fldChar w:fldCharType="end"/>
        </w:r>
      </w:hyperlink>
    </w:p>
    <w:p>
      <w:pPr>
        <w:pStyle w:val="TOC2"/>
        <w:tabs>
          <w:tab w:val="right" w:leader="dot" w:pos="8306"/>
        </w:tabs>
      </w:pPr>
      <w:hyperlink w:anchor="_Toc16414" w:history="1">
        <w:r>
          <w:rPr>
            <w:rFonts w:ascii="仿宋" w:eastAsia="仿宋" w:hAnsi="仿宋" w:cs="仿宋" w:hint="eastAsia"/>
            <w:lang w:eastAsia="zh-CN"/>
          </w:rPr>
          <w:t>(七)、营运期大气环境影响分析</w:t>
        </w:r>
        <w:r>
          <w:tab/>
        </w:r>
        <w:r>
          <w:fldChar w:fldCharType="begin"/>
        </w:r>
        <w:r>
          <w:instrText xml:space="preserve"> PAGEREF _Toc16414 \h </w:instrText>
        </w:r>
        <w:r>
          <w:fldChar w:fldCharType="separate"/>
        </w:r>
        <w:r>
          <w:t>39</w:t>
        </w:r>
        <w:r>
          <w:fldChar w:fldCharType="end"/>
        </w:r>
      </w:hyperlink>
    </w:p>
    <w:p>
      <w:pPr>
        <w:pStyle w:val="TOC2"/>
        <w:tabs>
          <w:tab w:val="right" w:leader="dot" w:pos="8306"/>
        </w:tabs>
      </w:pPr>
      <w:hyperlink w:anchor="_Toc26876" w:history="1">
        <w:r>
          <w:rPr>
            <w:rFonts w:ascii="仿宋" w:eastAsia="仿宋" w:hAnsi="仿宋" w:cs="仿宋" w:hint="eastAsia"/>
            <w:lang w:eastAsia="zh-CN"/>
          </w:rPr>
          <w:t>(八)、营运期水环境影响分析</w:t>
        </w:r>
        <w:r>
          <w:tab/>
        </w:r>
        <w:r>
          <w:fldChar w:fldCharType="begin"/>
        </w:r>
        <w:r>
          <w:instrText xml:space="preserve"> PAGEREF _Toc26876 \h </w:instrText>
        </w:r>
        <w:r>
          <w:fldChar w:fldCharType="separate"/>
        </w:r>
        <w:r>
          <w:t>40</w:t>
        </w:r>
        <w:r>
          <w:fldChar w:fldCharType="end"/>
        </w:r>
      </w:hyperlink>
    </w:p>
    <w:p>
      <w:pPr>
        <w:pStyle w:val="TOC2"/>
        <w:tabs>
          <w:tab w:val="right" w:leader="dot" w:pos="8306"/>
        </w:tabs>
      </w:pPr>
      <w:hyperlink w:anchor="_Toc30996" w:history="1">
        <w:r>
          <w:rPr>
            <w:rFonts w:ascii="仿宋" w:eastAsia="仿宋" w:hAnsi="仿宋" w:cs="仿宋" w:hint="eastAsia"/>
            <w:lang w:eastAsia="zh-CN"/>
          </w:rPr>
          <w:t>(九)、营运期固体废弃物环境影响分析</w:t>
        </w:r>
        <w:r>
          <w:tab/>
        </w:r>
        <w:r>
          <w:fldChar w:fldCharType="begin"/>
        </w:r>
        <w:r>
          <w:instrText xml:space="preserve"> PAGEREF _Toc30996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193" w:history="1">
        <w:r>
          <w:rPr>
            <w:rFonts w:ascii="仿宋" w:eastAsia="仿宋" w:hAnsi="仿宋" w:cs="仿宋" w:hint="eastAsia"/>
            <w:lang w:eastAsia="zh-CN"/>
          </w:rPr>
          <w:t>(十)、营运期声环境影响分析</w:t>
        </w:r>
        <w:r>
          <w:tab/>
        </w:r>
        <w:r>
          <w:fldChar w:fldCharType="begin"/>
        </w:r>
        <w:r>
          <w:instrText xml:space="preserve"> PAGEREF _Toc20193 \h </w:instrText>
        </w:r>
        <w:r>
          <w:fldChar w:fldCharType="separate"/>
        </w:r>
        <w:r>
          <w:t>42</w:t>
        </w:r>
        <w:r>
          <w:fldChar w:fldCharType="end"/>
        </w:r>
      </w:hyperlink>
    </w:p>
    <w:p>
      <w:pPr>
        <w:pStyle w:val="TOC2"/>
        <w:tabs>
          <w:tab w:val="right" w:leader="dot" w:pos="8306"/>
        </w:tabs>
      </w:pPr>
      <w:hyperlink w:anchor="_Toc2220" w:history="1">
        <w:r>
          <w:rPr>
            <w:rFonts w:ascii="仿宋" w:eastAsia="仿宋" w:hAnsi="仿宋" w:cs="仿宋" w:hint="eastAsia"/>
            <w:lang w:eastAsia="zh-CN"/>
          </w:rPr>
          <w:t>(十一)、清洁生产</w:t>
        </w:r>
        <w:r>
          <w:tab/>
        </w:r>
        <w:r>
          <w:fldChar w:fldCharType="begin"/>
        </w:r>
        <w:r>
          <w:instrText xml:space="preserve"> PAGEREF _Toc2220 \h </w:instrText>
        </w:r>
        <w:r>
          <w:fldChar w:fldCharType="separate"/>
        </w:r>
        <w:r>
          <w:t>43</w:t>
        </w:r>
        <w:r>
          <w:fldChar w:fldCharType="end"/>
        </w:r>
      </w:hyperlink>
    </w:p>
    <w:p>
      <w:pPr>
        <w:pStyle w:val="TOC2"/>
        <w:tabs>
          <w:tab w:val="right" w:leader="dot" w:pos="8306"/>
        </w:tabs>
      </w:pPr>
      <w:hyperlink w:anchor="_Toc356" w:history="1">
        <w:r>
          <w:rPr>
            <w:rFonts w:ascii="仿宋" w:eastAsia="仿宋" w:hAnsi="仿宋" w:cs="仿宋" w:hint="eastAsia"/>
            <w:lang w:eastAsia="zh-CN"/>
          </w:rPr>
          <w:t>(十二)、环境管理分析</w:t>
        </w:r>
        <w:r>
          <w:tab/>
        </w:r>
        <w:r>
          <w:fldChar w:fldCharType="begin"/>
        </w:r>
        <w:r>
          <w:instrText xml:space="preserve"> PAGEREF _Toc356 \h </w:instrText>
        </w:r>
        <w:r>
          <w:fldChar w:fldCharType="separate"/>
        </w:r>
        <w:r>
          <w:t>44</w:t>
        </w:r>
        <w:r>
          <w:fldChar w:fldCharType="end"/>
        </w:r>
      </w:hyperlink>
    </w:p>
    <w:p>
      <w:pPr>
        <w:pStyle w:val="TOC2"/>
        <w:tabs>
          <w:tab w:val="right" w:leader="dot" w:pos="8306"/>
        </w:tabs>
      </w:pPr>
      <w:hyperlink w:anchor="_Toc24033" w:history="1">
        <w:r>
          <w:rPr>
            <w:rFonts w:ascii="仿宋" w:eastAsia="仿宋" w:hAnsi="仿宋" w:cs="仿宋" w:hint="eastAsia"/>
            <w:lang w:eastAsia="zh-CN"/>
          </w:rPr>
          <w:t>(十三)、结论及建议</w:t>
        </w:r>
        <w:r>
          <w:tab/>
        </w:r>
        <w:r>
          <w:fldChar w:fldCharType="begin"/>
        </w:r>
        <w:r>
          <w:instrText xml:space="preserve"> PAGEREF _Toc24033 \h </w:instrText>
        </w:r>
        <w:r>
          <w:fldChar w:fldCharType="separate"/>
        </w:r>
        <w:r>
          <w:t>46</w:t>
        </w:r>
        <w:r>
          <w:fldChar w:fldCharType="end"/>
        </w:r>
      </w:hyperlink>
    </w:p>
    <w:p>
      <w:pPr>
        <w:pStyle w:val="TOC1"/>
        <w:tabs>
          <w:tab w:val="right" w:leader="dot" w:pos="8306"/>
        </w:tabs>
      </w:pPr>
      <w:hyperlink w:anchor="_Toc2478" w:history="1">
        <w:r>
          <w:rPr>
            <w:rFonts w:ascii="仿宋" w:eastAsia="仿宋" w:hAnsi="仿宋" w:cs="仿宋" w:hint="eastAsia"/>
            <w:lang w:eastAsia="zh-CN"/>
          </w:rPr>
          <w:t>七、不干胶胶水项目风险分析</w:t>
        </w:r>
        <w:r>
          <w:tab/>
        </w:r>
        <w:r>
          <w:fldChar w:fldCharType="begin"/>
        </w:r>
        <w:r>
          <w:instrText xml:space="preserve"> PAGEREF _Toc2478 \h </w:instrText>
        </w:r>
        <w:r>
          <w:fldChar w:fldCharType="separate"/>
        </w:r>
        <w:r>
          <w:t>47</w:t>
        </w:r>
        <w:r>
          <w:fldChar w:fldCharType="end"/>
        </w:r>
      </w:hyperlink>
    </w:p>
    <w:p>
      <w:pPr>
        <w:pStyle w:val="TOC2"/>
        <w:tabs>
          <w:tab w:val="right" w:leader="dot" w:pos="8306"/>
        </w:tabs>
      </w:pPr>
      <w:hyperlink w:anchor="_Toc17127" w:history="1">
        <w:r>
          <w:rPr>
            <w:rFonts w:ascii="仿宋" w:eastAsia="仿宋" w:hAnsi="仿宋" w:cs="仿宋" w:hint="eastAsia"/>
            <w:lang w:eastAsia="zh-CN"/>
          </w:rPr>
          <w:t>(一)、不干胶胶水项目风险分析</w:t>
        </w:r>
        <w:r>
          <w:tab/>
        </w:r>
        <w:r>
          <w:fldChar w:fldCharType="begin"/>
        </w:r>
        <w:r>
          <w:instrText xml:space="preserve"> PAGEREF _Toc17127 \h </w:instrText>
        </w:r>
        <w:r>
          <w:fldChar w:fldCharType="separate"/>
        </w:r>
        <w:r>
          <w:t>47</w:t>
        </w:r>
        <w:r>
          <w:fldChar w:fldCharType="end"/>
        </w:r>
      </w:hyperlink>
    </w:p>
    <w:p>
      <w:pPr>
        <w:pStyle w:val="TOC2"/>
        <w:tabs>
          <w:tab w:val="right" w:leader="dot" w:pos="8306"/>
        </w:tabs>
      </w:pPr>
      <w:hyperlink w:anchor="_Toc8204" w:history="1">
        <w:r>
          <w:rPr>
            <w:rFonts w:ascii="仿宋" w:eastAsia="仿宋" w:hAnsi="仿宋" w:cs="仿宋" w:hint="eastAsia"/>
            <w:lang w:eastAsia="zh-CN"/>
          </w:rPr>
          <w:t>(二)、不干胶胶水项目风险对策</w:t>
        </w:r>
        <w:r>
          <w:tab/>
        </w:r>
        <w:r>
          <w:fldChar w:fldCharType="begin"/>
        </w:r>
        <w:r>
          <w:instrText xml:space="preserve"> PAGEREF _Toc8204 \h </w:instrText>
        </w:r>
        <w:r>
          <w:fldChar w:fldCharType="separate"/>
        </w:r>
        <w:r>
          <w:t>48</w:t>
        </w:r>
        <w:r>
          <w:fldChar w:fldCharType="end"/>
        </w:r>
      </w:hyperlink>
    </w:p>
    <w:p>
      <w:pPr>
        <w:pStyle w:val="TOC1"/>
        <w:tabs>
          <w:tab w:val="right" w:leader="dot" w:pos="8306"/>
        </w:tabs>
      </w:pPr>
      <w:hyperlink w:anchor="_Toc29213" w:history="1">
        <w:r>
          <w:rPr>
            <w:rFonts w:ascii="仿宋" w:eastAsia="仿宋" w:hAnsi="仿宋" w:cs="仿宋" w:hint="eastAsia"/>
            <w:lang w:eastAsia="zh-CN"/>
          </w:rPr>
          <w:t>八、目标客户和受众分析</w:t>
        </w:r>
        <w:r>
          <w:tab/>
        </w:r>
        <w:r>
          <w:fldChar w:fldCharType="begin"/>
        </w:r>
        <w:r>
          <w:instrText xml:space="preserve"> PAGEREF _Toc29213 \h </w:instrText>
        </w:r>
        <w:r>
          <w:fldChar w:fldCharType="separate"/>
        </w:r>
        <w:r>
          <w:t>49</w:t>
        </w:r>
        <w:r>
          <w:fldChar w:fldCharType="end"/>
        </w:r>
      </w:hyperlink>
    </w:p>
    <w:p>
      <w:pPr>
        <w:pStyle w:val="TOC2"/>
        <w:tabs>
          <w:tab w:val="right" w:leader="dot" w:pos="8306"/>
        </w:tabs>
      </w:pPr>
      <w:hyperlink w:anchor="_Toc29597" w:history="1">
        <w:r>
          <w:rPr>
            <w:rFonts w:ascii="仿宋" w:eastAsia="仿宋" w:hAnsi="仿宋" w:cs="仿宋" w:hint="eastAsia"/>
            <w:lang w:eastAsia="zh-CN"/>
          </w:rPr>
          <w:t>(一)、客户群体描述</w:t>
        </w:r>
        <w:r>
          <w:tab/>
        </w:r>
        <w:r>
          <w:fldChar w:fldCharType="begin"/>
        </w:r>
        <w:r>
          <w:instrText xml:space="preserve"> PAGEREF _Toc29597 \h </w:instrText>
        </w:r>
        <w:r>
          <w:fldChar w:fldCharType="separate"/>
        </w:r>
        <w:r>
          <w:t>49</w:t>
        </w:r>
        <w:r>
          <w:fldChar w:fldCharType="end"/>
        </w:r>
      </w:hyperlink>
    </w:p>
    <w:p>
      <w:pPr>
        <w:pStyle w:val="TOC2"/>
        <w:tabs>
          <w:tab w:val="right" w:leader="dot" w:pos="8306"/>
        </w:tabs>
      </w:pPr>
      <w:hyperlink w:anchor="_Toc11126" w:history="1">
        <w:r>
          <w:rPr>
            <w:rFonts w:ascii="仿宋" w:eastAsia="仿宋" w:hAnsi="仿宋" w:cs="仿宋" w:hint="eastAsia"/>
            <w:lang w:eastAsia="zh-CN"/>
          </w:rPr>
          <w:t>(二)、客户需求和期望</w:t>
        </w:r>
        <w:r>
          <w:tab/>
        </w:r>
        <w:r>
          <w:fldChar w:fldCharType="begin"/>
        </w:r>
        <w:r>
          <w:instrText xml:space="preserve"> PAGEREF _Toc11126 \h </w:instrText>
        </w:r>
        <w:r>
          <w:fldChar w:fldCharType="separate"/>
        </w:r>
        <w:r>
          <w:t>51</w:t>
        </w:r>
        <w:r>
          <w:fldChar w:fldCharType="end"/>
        </w:r>
      </w:hyperlink>
    </w:p>
    <w:p>
      <w:pPr>
        <w:pStyle w:val="TOC2"/>
        <w:tabs>
          <w:tab w:val="right" w:leader="dot" w:pos="8306"/>
        </w:tabs>
      </w:pPr>
      <w:hyperlink w:anchor="_Toc9357" w:history="1">
        <w:r>
          <w:rPr>
            <w:rFonts w:ascii="仿宋" w:eastAsia="仿宋" w:hAnsi="仿宋" w:cs="仿宋" w:hint="eastAsia"/>
            <w:lang w:eastAsia="zh-CN"/>
          </w:rPr>
          <w:t>(三)、客户获取策略</w:t>
        </w:r>
        <w:r>
          <w:tab/>
        </w:r>
        <w:r>
          <w:fldChar w:fldCharType="begin"/>
        </w:r>
        <w:r>
          <w:instrText xml:space="preserve"> PAGEREF _Toc9357 \h </w:instrText>
        </w:r>
        <w:r>
          <w:fldChar w:fldCharType="separate"/>
        </w:r>
        <w:r>
          <w:t>52</w:t>
        </w:r>
        <w:r>
          <w:fldChar w:fldCharType="end"/>
        </w:r>
      </w:hyperlink>
    </w:p>
    <w:p>
      <w:pPr>
        <w:pStyle w:val="TOC2"/>
        <w:tabs>
          <w:tab w:val="right" w:leader="dot" w:pos="8306"/>
        </w:tabs>
      </w:pPr>
      <w:hyperlink w:anchor="_Toc5712" w:history="1">
        <w:r>
          <w:rPr>
            <w:rFonts w:ascii="仿宋" w:eastAsia="仿宋" w:hAnsi="仿宋" w:cs="仿宋" w:hint="eastAsia"/>
            <w:lang w:eastAsia="zh-CN"/>
          </w:rPr>
          <w:t>(四)、客户关系管理</w:t>
        </w:r>
        <w:r>
          <w:tab/>
        </w:r>
        <w:r>
          <w:fldChar w:fldCharType="begin"/>
        </w:r>
        <w:r>
          <w:instrText xml:space="preserve"> PAGEREF _Toc5712 \h </w:instrText>
        </w:r>
        <w:r>
          <w:fldChar w:fldCharType="separate"/>
        </w:r>
        <w:r>
          <w:t>54</w:t>
        </w:r>
        <w:r>
          <w:fldChar w:fldCharType="end"/>
        </w:r>
      </w:hyperlink>
    </w:p>
    <w:p>
      <w:pPr>
        <w:pStyle w:val="TOC1"/>
        <w:tabs>
          <w:tab w:val="right" w:leader="dot" w:pos="8306"/>
        </w:tabs>
      </w:pPr>
      <w:hyperlink w:anchor="_Toc11553" w:history="1">
        <w:r>
          <w:rPr>
            <w:rFonts w:ascii="仿宋" w:eastAsia="仿宋" w:hAnsi="仿宋" w:cs="仿宋" w:hint="eastAsia"/>
            <w:lang w:eastAsia="zh-CN"/>
          </w:rPr>
          <w:t>九、建设进度分析</w:t>
        </w:r>
        <w:r>
          <w:tab/>
        </w:r>
        <w:r>
          <w:fldChar w:fldCharType="begin"/>
        </w:r>
        <w:r>
          <w:instrText xml:space="preserve"> PAGEREF _Toc11553 \h </w:instrText>
        </w:r>
        <w:r>
          <w:fldChar w:fldCharType="separate"/>
        </w:r>
        <w:r>
          <w:t>56</w:t>
        </w:r>
        <w:r>
          <w:fldChar w:fldCharType="end"/>
        </w:r>
      </w:hyperlink>
    </w:p>
    <w:p>
      <w:pPr>
        <w:pStyle w:val="TOC2"/>
        <w:tabs>
          <w:tab w:val="right" w:leader="dot" w:pos="8306"/>
        </w:tabs>
      </w:pPr>
      <w:hyperlink w:anchor="_Toc23245" w:history="1">
        <w:r>
          <w:rPr>
            <w:rFonts w:ascii="仿宋" w:eastAsia="仿宋" w:hAnsi="仿宋" w:cs="仿宋" w:hint="eastAsia"/>
            <w:lang w:eastAsia="zh-CN"/>
          </w:rPr>
          <w:t>(一)、不干胶胶水项目进度安排</w:t>
        </w:r>
        <w:r>
          <w:tab/>
        </w:r>
        <w:r>
          <w:fldChar w:fldCharType="begin"/>
        </w:r>
        <w:r>
          <w:instrText xml:space="preserve"> PAGEREF _Toc23245 \h </w:instrText>
        </w:r>
        <w:r>
          <w:fldChar w:fldCharType="separate"/>
        </w:r>
        <w:r>
          <w:t>56</w:t>
        </w:r>
        <w:r>
          <w:fldChar w:fldCharType="end"/>
        </w:r>
      </w:hyperlink>
    </w:p>
    <w:p>
      <w:pPr>
        <w:pStyle w:val="TOC2"/>
        <w:tabs>
          <w:tab w:val="right" w:leader="dot" w:pos="8306"/>
        </w:tabs>
      </w:pPr>
      <w:hyperlink w:anchor="_Toc6172" w:history="1">
        <w:r>
          <w:rPr>
            <w:rFonts w:ascii="仿宋" w:eastAsia="仿宋" w:hAnsi="仿宋" w:cs="仿宋" w:hint="eastAsia"/>
            <w:lang w:eastAsia="zh-CN"/>
          </w:rPr>
          <w:t>(二)、不干胶胶水项目实施保障措施</w:t>
        </w:r>
        <w:r>
          <w:tab/>
        </w:r>
        <w:r>
          <w:fldChar w:fldCharType="begin"/>
        </w:r>
        <w:r>
          <w:instrText xml:space="preserve"> PAGEREF _Toc6172 \h </w:instrText>
        </w:r>
        <w:r>
          <w:fldChar w:fldCharType="separate"/>
        </w:r>
        <w:r>
          <w:t>57</w:t>
        </w:r>
        <w:r>
          <w:fldChar w:fldCharType="end"/>
        </w:r>
      </w:hyperlink>
    </w:p>
    <w:p>
      <w:pPr>
        <w:pStyle w:val="TOC1"/>
        <w:tabs>
          <w:tab w:val="right" w:leader="dot" w:pos="8306"/>
        </w:tabs>
      </w:pPr>
      <w:hyperlink w:anchor="_Toc30506" w:history="1">
        <w:r>
          <w:rPr>
            <w:rFonts w:ascii="仿宋" w:eastAsia="仿宋" w:hAnsi="仿宋" w:cs="仿宋" w:hint="eastAsia"/>
            <w:lang w:eastAsia="zh-CN"/>
          </w:rPr>
          <w:t>十、投资方案分析</w:t>
        </w:r>
        <w:r>
          <w:tab/>
        </w:r>
        <w:r>
          <w:fldChar w:fldCharType="begin"/>
        </w:r>
        <w:r>
          <w:instrText xml:space="preserve"> PAGEREF _Toc30506 \h </w:instrText>
        </w:r>
        <w:r>
          <w:fldChar w:fldCharType="separate"/>
        </w:r>
        <w:r>
          <w:t>58</w:t>
        </w:r>
        <w:r>
          <w:fldChar w:fldCharType="end"/>
        </w:r>
      </w:hyperlink>
    </w:p>
    <w:p>
      <w:pPr>
        <w:pStyle w:val="TOC2"/>
        <w:tabs>
          <w:tab w:val="right" w:leader="dot" w:pos="8306"/>
        </w:tabs>
      </w:pPr>
      <w:hyperlink w:anchor="_Toc5952" w:history="1">
        <w:r>
          <w:rPr>
            <w:rFonts w:ascii="仿宋" w:eastAsia="仿宋" w:hAnsi="仿宋" w:cs="仿宋" w:hint="eastAsia"/>
            <w:lang w:eastAsia="zh-CN"/>
          </w:rPr>
          <w:t>(一)、编制说明</w:t>
        </w:r>
        <w:r>
          <w:tab/>
        </w:r>
        <w:r>
          <w:fldChar w:fldCharType="begin"/>
        </w:r>
        <w:r>
          <w:instrText xml:space="preserve"> PAGEREF _Toc5952 \h </w:instrText>
        </w:r>
        <w:r>
          <w:fldChar w:fldCharType="separate"/>
        </w:r>
        <w:r>
          <w:t>58</w:t>
        </w:r>
        <w:r>
          <w:fldChar w:fldCharType="end"/>
        </w:r>
      </w:hyperlink>
    </w:p>
    <w:p>
      <w:pPr>
        <w:pStyle w:val="TOC2"/>
        <w:tabs>
          <w:tab w:val="right" w:leader="dot" w:pos="8306"/>
        </w:tabs>
      </w:pPr>
      <w:hyperlink w:anchor="_Toc14510" w:history="1">
        <w:r>
          <w:rPr>
            <w:rFonts w:ascii="仿宋" w:eastAsia="仿宋" w:hAnsi="仿宋" w:cs="仿宋" w:hint="eastAsia"/>
            <w:lang w:eastAsia="zh-CN"/>
          </w:rPr>
          <w:t>(二)、建设投资</w:t>
        </w:r>
        <w:r>
          <w:tab/>
        </w:r>
        <w:r>
          <w:fldChar w:fldCharType="begin"/>
        </w:r>
        <w:r>
          <w:instrText xml:space="preserve"> PAGEREF _Toc14510 \h </w:instrText>
        </w:r>
        <w:r>
          <w:fldChar w:fldCharType="separate"/>
        </w:r>
        <w:r>
          <w:t>58</w:t>
        </w:r>
        <w:r>
          <w:fldChar w:fldCharType="end"/>
        </w:r>
      </w:hyperlink>
    </w:p>
    <w:p>
      <w:pPr>
        <w:pStyle w:val="TOC2"/>
        <w:tabs>
          <w:tab w:val="right" w:leader="dot" w:pos="8306"/>
        </w:tabs>
      </w:pPr>
      <w:hyperlink w:anchor="_Toc25345" w:history="1">
        <w:r>
          <w:rPr>
            <w:rFonts w:ascii="仿宋" w:eastAsia="仿宋" w:hAnsi="仿宋" w:cs="仿宋" w:hint="eastAsia"/>
            <w:lang w:eastAsia="zh-CN"/>
          </w:rPr>
          <w:t>(三)、建设期利息</w:t>
        </w:r>
        <w:r>
          <w:tab/>
        </w:r>
        <w:r>
          <w:fldChar w:fldCharType="begin"/>
        </w:r>
        <w:r>
          <w:instrText xml:space="preserve"> PAGEREF _Toc25345 \h </w:instrText>
        </w:r>
        <w:r>
          <w:fldChar w:fldCharType="separate"/>
        </w:r>
        <w:r>
          <w:t>59</w:t>
        </w:r>
        <w:r>
          <w:fldChar w:fldCharType="end"/>
        </w:r>
      </w:hyperlink>
    </w:p>
    <w:p>
      <w:pPr>
        <w:pStyle w:val="TOC2"/>
        <w:tabs>
          <w:tab w:val="right" w:leader="dot" w:pos="8306"/>
        </w:tabs>
      </w:pPr>
      <w:hyperlink w:anchor="_Toc15649" w:history="1">
        <w:r>
          <w:rPr>
            <w:rFonts w:ascii="仿宋" w:eastAsia="仿宋" w:hAnsi="仿宋" w:cs="仿宋" w:hint="eastAsia"/>
            <w:lang w:eastAsia="zh-CN"/>
          </w:rPr>
          <w:t>(四)、流动资金</w:t>
        </w:r>
        <w:r>
          <w:tab/>
        </w:r>
        <w:r>
          <w:fldChar w:fldCharType="begin"/>
        </w:r>
        <w:r>
          <w:instrText xml:space="preserve"> PAGEREF _Toc15649 \h </w:instrText>
        </w:r>
        <w:r>
          <w:fldChar w:fldCharType="separate"/>
        </w:r>
        <w:r>
          <w:t>59</w:t>
        </w:r>
        <w:r>
          <w:fldChar w:fldCharType="end"/>
        </w:r>
      </w:hyperlink>
    </w:p>
    <w:p>
      <w:pPr>
        <w:pStyle w:val="TOC2"/>
        <w:tabs>
          <w:tab w:val="right" w:leader="dot" w:pos="8306"/>
        </w:tabs>
      </w:pPr>
      <w:hyperlink w:anchor="_Toc21666" w:history="1">
        <w:r>
          <w:rPr>
            <w:rFonts w:ascii="仿宋" w:eastAsia="仿宋" w:hAnsi="仿宋" w:cs="仿宋" w:hint="eastAsia"/>
            <w:lang w:eastAsia="zh-CN"/>
          </w:rPr>
          <w:t>(五)、不干胶胶水项目总投资</w:t>
        </w:r>
        <w:r>
          <w:tab/>
        </w:r>
        <w:r>
          <w:fldChar w:fldCharType="begin"/>
        </w:r>
        <w:r>
          <w:instrText xml:space="preserve"> PAGEREF _Toc21666 \h </w:instrText>
        </w:r>
        <w:r>
          <w:fldChar w:fldCharType="separate"/>
        </w:r>
        <w:r>
          <w:t>59</w:t>
        </w:r>
        <w:r>
          <w:fldChar w:fldCharType="end"/>
        </w:r>
      </w:hyperlink>
    </w:p>
    <w:p>
      <w:pPr>
        <w:pStyle w:val="TOC2"/>
        <w:tabs>
          <w:tab w:val="right" w:leader="dot" w:pos="8306"/>
        </w:tabs>
      </w:pPr>
      <w:hyperlink w:anchor="_Toc18671" w:history="1">
        <w:r>
          <w:rPr>
            <w:rFonts w:ascii="仿宋" w:eastAsia="仿宋" w:hAnsi="仿宋" w:cs="仿宋" w:hint="eastAsia"/>
            <w:lang w:eastAsia="zh-CN"/>
          </w:rPr>
          <w:t>(六)、资金筹措与投资计划</w:t>
        </w:r>
        <w:r>
          <w:tab/>
        </w:r>
        <w:r>
          <w:fldChar w:fldCharType="begin"/>
        </w:r>
        <w:r>
          <w:instrText xml:space="preserve"> PAGEREF _Toc18671 \h </w:instrText>
        </w:r>
        <w:r>
          <w:fldChar w:fldCharType="separate"/>
        </w:r>
        <w:r>
          <w:t>60</w:t>
        </w:r>
        <w:r>
          <w:fldChar w:fldCharType="end"/>
        </w:r>
      </w:hyperlink>
    </w:p>
    <w:p>
      <w:pPr>
        <w:pStyle w:val="TOC1"/>
        <w:tabs>
          <w:tab w:val="right" w:leader="dot" w:pos="8306"/>
        </w:tabs>
      </w:pPr>
      <w:hyperlink w:anchor="_Toc30284" w:history="1">
        <w:r>
          <w:rPr>
            <w:rFonts w:ascii="仿宋" w:eastAsia="仿宋" w:hAnsi="仿宋" w:cs="仿宋" w:hint="eastAsia"/>
            <w:lang w:eastAsia="zh-CN"/>
          </w:rPr>
          <w:t>十一、战略合作伙伴</w:t>
        </w:r>
        <w:r>
          <w:tab/>
        </w:r>
        <w:r>
          <w:fldChar w:fldCharType="begin"/>
        </w:r>
        <w:r>
          <w:instrText xml:space="preserve"> PAGEREF _Toc30284 \h </w:instrText>
        </w:r>
        <w:r>
          <w:fldChar w:fldCharType="separate"/>
        </w:r>
        <w:r>
          <w:t>60</w:t>
        </w:r>
        <w:r>
          <w:fldChar w:fldCharType="end"/>
        </w:r>
      </w:hyperlink>
    </w:p>
    <w:p>
      <w:pPr>
        <w:pStyle w:val="TOC2"/>
        <w:tabs>
          <w:tab w:val="right" w:leader="dot" w:pos="8306"/>
        </w:tabs>
      </w:pPr>
      <w:hyperlink w:anchor="_Toc24412" w:history="1">
        <w:r>
          <w:rPr>
            <w:rFonts w:ascii="仿宋" w:eastAsia="仿宋" w:hAnsi="仿宋" w:cs="仿宋" w:hint="eastAsia"/>
            <w:lang w:eastAsia="zh-CN"/>
          </w:rPr>
          <w:t>(一)、合作伙伴关系</w:t>
        </w:r>
        <w:r>
          <w:tab/>
        </w:r>
        <w:r>
          <w:fldChar w:fldCharType="begin"/>
        </w:r>
        <w:r>
          <w:instrText xml:space="preserve"> PAGEREF _Toc24412 \h </w:instrText>
        </w:r>
        <w:r>
          <w:fldChar w:fldCharType="separate"/>
        </w:r>
        <w:r>
          <w:t>60</w:t>
        </w:r>
        <w:r>
          <w:fldChar w:fldCharType="end"/>
        </w:r>
      </w:hyperlink>
    </w:p>
    <w:p>
      <w:pPr>
        <w:pStyle w:val="TOC2"/>
        <w:tabs>
          <w:tab w:val="right" w:leader="dot" w:pos="8306"/>
        </w:tabs>
      </w:pPr>
      <w:hyperlink w:anchor="_Toc24808" w:history="1">
        <w:r>
          <w:rPr>
            <w:rFonts w:ascii="仿宋" w:eastAsia="仿宋" w:hAnsi="仿宋" w:cs="仿宋" w:hint="eastAsia"/>
            <w:lang w:eastAsia="zh-CN"/>
          </w:rPr>
          <w:t>(二)、合作不干胶胶水项目</w:t>
        </w:r>
        <w:r>
          <w:tab/>
        </w:r>
        <w:r>
          <w:fldChar w:fldCharType="begin"/>
        </w:r>
        <w:r>
          <w:instrText xml:space="preserve"> PAGEREF _Toc24808 \h </w:instrText>
        </w:r>
        <w:r>
          <w:fldChar w:fldCharType="separate"/>
        </w:r>
        <w:r>
          <w:t>60</w:t>
        </w:r>
        <w:r>
          <w:fldChar w:fldCharType="end"/>
        </w:r>
      </w:hyperlink>
    </w:p>
    <w:p>
      <w:pPr>
        <w:pStyle w:val="TOC2"/>
        <w:tabs>
          <w:tab w:val="right" w:leader="dot" w:pos="8306"/>
        </w:tabs>
      </w:pPr>
      <w:hyperlink w:anchor="_Toc13693" w:history="1">
        <w:r>
          <w:rPr>
            <w:rFonts w:ascii="仿宋" w:eastAsia="仿宋" w:hAnsi="仿宋" w:cs="仿宋" w:hint="eastAsia"/>
            <w:lang w:eastAsia="zh-CN"/>
          </w:rPr>
          <w:t>(三)、合作伙伴的作用</w:t>
        </w:r>
        <w:r>
          <w:tab/>
        </w:r>
        <w:r>
          <w:fldChar w:fldCharType="begin"/>
        </w:r>
        <w:r>
          <w:instrText xml:space="preserve"> PAGEREF _Toc13693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84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25844"/>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7452"/>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一、不干胶胶水行业分析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不干胶胶水行业规模及增长性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不干胶胶水行业代表品牌及对应公司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30622"/>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根据相关机构的最新数据，不干胶胶水行业在未来几年将继续保持增长，预计到2023年，该行业的价值将达到XXX亿美元。这一行业正在经历新的变革，出现了一些明显趋势。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电子商务的崛起对不干胶胶水包装产生了重要影响。\需要具备适应不同销售渠道的特性，以保证产品在运输和在线销售中的完好无损。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总体而言，不干胶胶水包装行业呈现出稳健的年均增长率，约为4-5%。这一增长受到不断变化的消费者偏好、意识提高和不断增长的收入水平的推动。。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14875"/>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https://d.book118.com/998007004141006031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不干胶胶水行业相关公司设立可行性研究报告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不干胶胶水行业相关公司设立可行性研究报告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不干胶胶水行业相关公司设立可行性研究报告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不干胶胶水行业相关公司设立可行性研究报告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不干胶胶水行业相关公司设立可行性研究报告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9800700414100603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2024-01-24T14:52:00Z</dcterms:created>
  <dcterms:modified xsi:type="dcterms:W3CDTF">2024-01-24T14:53:08Z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E273648FC7C6442897159647CE50B554_11</vt:lpwstr>
  </property>
  <property fmtid="{D5CDD505-2E9C-101B-9397-08002B2CF9AE}" pid="3" name="KSOProductBuildVer">
    <vt:lpwstr>2052-12.1.0.16120</vt:lpwstr>
  </property>
</Properties>
</file>