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克拉玛依市乌尔禾区2023-2024学年九年级上学期期末物理精选卷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（江津区校级模拟）下列主要是利用电流的热效应来工作的是（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.电冰箱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（2020年秋•句容市校级期末）下列关于温度、热量和内能的说法中正确的是（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.物体温度升高，一定吸收了热量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.物体放出热量时，温度一定降低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.物体内能增加时，温度一定升高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.物体温度升高，内能一定增加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（2020年春•宁波期末）（2020年春•宁波期末）如图，若使变阻器连入电路中，滑片P向右移动，使电流表示数变小，灯泡变暗，应怎样把滑动变阻器接入M．N两点中（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①A接M、B接N ②C接M、D接N ③A接M、C接N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④A接M、D接N ⑤B接M、D接N ⑥C接M、B接N．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（福建省龙岩市武平县实验中学九年级（上）第8周物理校本作业（1））如图所示的实物连接电路中，满足“灯L</w:t>
      </w:r>
      <w:r w:rsidRPr="004E0094">
        <w:rPr>
          <w:vertAlign w:val="subscript"/>
        </w:rPr>
        <w:t>1</w:t>
      </w:r>
      <w:r>
        <w:t>与L</w:t>
      </w:r>
      <w:r w:rsidRPr="004E0094">
        <w:rPr>
          <w:vertAlign w:val="subscript"/>
        </w:rPr>
        <w:t>2</w:t>
      </w:r>
      <w:r>
        <w:t>并联、电流表测量灯L</w:t>
      </w:r>
      <w:r w:rsidRPr="004E0094">
        <w:rPr>
          <w:vertAlign w:val="subscript"/>
        </w:rPr>
        <w:t>1</w:t>
      </w:r>
      <w:r>
        <w:t>支路电流”条件的是（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75pt;height:4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81pt;height:4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82pt;height:4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71pt;height:47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（2022年内蒙古赤峰十二中中考物理二模试卷）水是一种重要的物质，以下对于水的描述中符合物理事实的是（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.水常被作为冷却液是因为水的密度大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.冬天水管爆裂是因为水凝固成冰后体积变大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.啤酒瓶从冰箱中取出后外壁会出现水珠，这是熔化现象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.冬天窗户玻璃上的水珠是室外的空气液化形成的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（2022年北京市顺义区中考物理二模试卷）下列有关力、运动、能的说法中，正确的是（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.当物体所受的合力为零时，运动速度一定为零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.当物体运动速度为零时，物体所受到的合力一定为零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.当物体运动速度为零时，物体的动能一定为零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.当物体所受的合力为零时，物体的动能一定为零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（2021•余庆县校级模拟）如图所示电路，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​为定值电阻。当把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​两点接入电压为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​的电源两端，开关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​和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​都闭合时，电路消耗的总功率为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​；当开关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​和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https://d.book118.com/998010077023006031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998010077023006031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