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卷绕机项目建设总纲及方案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19" w:history="1">
        <w:r>
          <w:rPr>
            <w:rFonts w:ascii="仿宋" w:eastAsia="仿宋" w:hAnsi="仿宋" w:cs="仿宋" w:hint="eastAsia"/>
            <w:lang w:eastAsia="zh-CN"/>
          </w:rPr>
          <w:t>序言</w:t>
        </w:r>
        <w:r>
          <w:tab/>
        </w:r>
        <w:r>
          <w:fldChar w:fldCharType="begin"/>
        </w:r>
        <w:r>
          <w:instrText xml:space="preserve"> PAGEREF _Toc31219 \h </w:instrText>
        </w:r>
        <w:r>
          <w:fldChar w:fldCharType="separate"/>
        </w:r>
        <w:r>
          <w:t>3</w:t>
        </w:r>
        <w:r>
          <w:fldChar w:fldCharType="end"/>
        </w:r>
      </w:hyperlink>
    </w:p>
    <w:p>
      <w:pPr>
        <w:pStyle w:val="TOC1"/>
        <w:tabs>
          <w:tab w:val="right" w:leader="dot" w:pos="8306"/>
        </w:tabs>
      </w:pPr>
      <w:hyperlink w:anchor="_Toc16719" w:history="1">
        <w:r>
          <w:rPr>
            <w:rFonts w:ascii="仿宋" w:eastAsia="仿宋" w:hAnsi="仿宋" w:cs="仿宋" w:hint="eastAsia"/>
            <w:lang w:eastAsia="zh-CN"/>
          </w:rPr>
          <w:t>一、社会影响分析</w:t>
        </w:r>
        <w:r>
          <w:tab/>
        </w:r>
        <w:r>
          <w:fldChar w:fldCharType="begin"/>
        </w:r>
        <w:r>
          <w:instrText xml:space="preserve"> PAGEREF _Toc16719 \h </w:instrText>
        </w:r>
        <w:r>
          <w:fldChar w:fldCharType="separate"/>
        </w:r>
        <w:r>
          <w:t>3</w:t>
        </w:r>
        <w:r>
          <w:fldChar w:fldCharType="end"/>
        </w:r>
      </w:hyperlink>
    </w:p>
    <w:p>
      <w:pPr>
        <w:pStyle w:val="TOC2"/>
        <w:tabs>
          <w:tab w:val="right" w:leader="dot" w:pos="8306"/>
        </w:tabs>
      </w:pPr>
      <w:hyperlink w:anchor="_Toc16610" w:history="1">
        <w:r>
          <w:rPr>
            <w:rFonts w:ascii="仿宋" w:eastAsia="仿宋" w:hAnsi="仿宋" w:cs="仿宋" w:hint="eastAsia"/>
            <w:lang w:eastAsia="zh-CN"/>
          </w:rPr>
          <w:t>(一)、社会影响效果分析</w:t>
        </w:r>
        <w:r>
          <w:tab/>
        </w:r>
        <w:r>
          <w:fldChar w:fldCharType="begin"/>
        </w:r>
        <w:r>
          <w:instrText xml:space="preserve"> PAGEREF _Toc16610 \h </w:instrText>
        </w:r>
        <w:r>
          <w:fldChar w:fldCharType="separate"/>
        </w:r>
        <w:r>
          <w:t>3</w:t>
        </w:r>
        <w:r>
          <w:fldChar w:fldCharType="end"/>
        </w:r>
      </w:hyperlink>
    </w:p>
    <w:p>
      <w:pPr>
        <w:pStyle w:val="TOC2"/>
        <w:tabs>
          <w:tab w:val="right" w:leader="dot" w:pos="8306"/>
        </w:tabs>
      </w:pPr>
      <w:hyperlink w:anchor="_Toc24166" w:history="1">
        <w:r>
          <w:rPr>
            <w:rFonts w:ascii="仿宋" w:eastAsia="仿宋" w:hAnsi="仿宋" w:cs="仿宋" w:hint="eastAsia"/>
            <w:lang w:eastAsia="zh-CN"/>
          </w:rPr>
          <w:t>(二)、社会适应性分析</w:t>
        </w:r>
        <w:r>
          <w:tab/>
        </w:r>
        <w:r>
          <w:fldChar w:fldCharType="begin"/>
        </w:r>
        <w:r>
          <w:instrText xml:space="preserve"> PAGEREF _Toc24166 \h </w:instrText>
        </w:r>
        <w:r>
          <w:fldChar w:fldCharType="separate"/>
        </w:r>
        <w:r>
          <w:t>5</w:t>
        </w:r>
        <w:r>
          <w:fldChar w:fldCharType="end"/>
        </w:r>
      </w:hyperlink>
    </w:p>
    <w:p>
      <w:pPr>
        <w:pStyle w:val="TOC2"/>
        <w:tabs>
          <w:tab w:val="right" w:leader="dot" w:pos="8306"/>
        </w:tabs>
      </w:pPr>
      <w:hyperlink w:anchor="_Toc6541" w:history="1">
        <w:r>
          <w:rPr>
            <w:rFonts w:ascii="仿宋" w:eastAsia="仿宋" w:hAnsi="仿宋" w:cs="仿宋" w:hint="eastAsia"/>
            <w:lang w:eastAsia="zh-CN"/>
          </w:rPr>
          <w:t>(三)、社会风险及对策分析</w:t>
        </w:r>
        <w:r>
          <w:tab/>
        </w:r>
        <w:r>
          <w:fldChar w:fldCharType="begin"/>
        </w:r>
        <w:r>
          <w:instrText xml:space="preserve"> PAGEREF _Toc6541 \h </w:instrText>
        </w:r>
        <w:r>
          <w:fldChar w:fldCharType="separate"/>
        </w:r>
        <w:r>
          <w:t>7</w:t>
        </w:r>
        <w:r>
          <w:fldChar w:fldCharType="end"/>
        </w:r>
      </w:hyperlink>
    </w:p>
    <w:p>
      <w:pPr>
        <w:pStyle w:val="TOC1"/>
        <w:tabs>
          <w:tab w:val="right" w:leader="dot" w:pos="8306"/>
        </w:tabs>
      </w:pPr>
      <w:hyperlink w:anchor="_Toc13234" w:history="1">
        <w:r>
          <w:rPr>
            <w:rFonts w:ascii="仿宋" w:eastAsia="仿宋" w:hAnsi="仿宋" w:cs="仿宋" w:hint="eastAsia"/>
            <w:lang w:eastAsia="zh-CN"/>
          </w:rPr>
          <w:t>二、背景、必要性分析</w:t>
        </w:r>
        <w:r>
          <w:tab/>
        </w:r>
        <w:r>
          <w:fldChar w:fldCharType="begin"/>
        </w:r>
        <w:r>
          <w:instrText xml:space="preserve"> PAGEREF _Toc13234 \h </w:instrText>
        </w:r>
        <w:r>
          <w:fldChar w:fldCharType="separate"/>
        </w:r>
        <w:r>
          <w:t>10</w:t>
        </w:r>
        <w:r>
          <w:fldChar w:fldCharType="end"/>
        </w:r>
      </w:hyperlink>
    </w:p>
    <w:p>
      <w:pPr>
        <w:pStyle w:val="TOC2"/>
        <w:tabs>
          <w:tab w:val="right" w:leader="dot" w:pos="8306"/>
        </w:tabs>
      </w:pPr>
      <w:hyperlink w:anchor="_Toc11878" w:history="1">
        <w:r>
          <w:rPr>
            <w:rFonts w:ascii="仿宋" w:eastAsia="仿宋" w:hAnsi="仿宋" w:cs="仿宋" w:hint="eastAsia"/>
            <w:lang w:eastAsia="zh-CN"/>
          </w:rPr>
          <w:t>(一)、项目建设背景</w:t>
        </w:r>
        <w:r>
          <w:tab/>
        </w:r>
        <w:r>
          <w:fldChar w:fldCharType="begin"/>
        </w:r>
        <w:r>
          <w:instrText xml:space="preserve"> PAGEREF _Toc11878 \h </w:instrText>
        </w:r>
        <w:r>
          <w:fldChar w:fldCharType="separate"/>
        </w:r>
        <w:r>
          <w:t>10</w:t>
        </w:r>
        <w:r>
          <w:fldChar w:fldCharType="end"/>
        </w:r>
      </w:hyperlink>
    </w:p>
    <w:p>
      <w:pPr>
        <w:pStyle w:val="TOC2"/>
        <w:tabs>
          <w:tab w:val="right" w:leader="dot" w:pos="8306"/>
        </w:tabs>
      </w:pPr>
      <w:hyperlink w:anchor="_Toc7957" w:history="1">
        <w:r>
          <w:rPr>
            <w:rFonts w:ascii="仿宋" w:eastAsia="仿宋" w:hAnsi="仿宋" w:cs="仿宋" w:hint="eastAsia"/>
            <w:lang w:eastAsia="zh-CN"/>
          </w:rPr>
          <w:t>(二)、必要性分析</w:t>
        </w:r>
        <w:r>
          <w:tab/>
        </w:r>
        <w:r>
          <w:fldChar w:fldCharType="begin"/>
        </w:r>
        <w:r>
          <w:instrText xml:space="preserve"> PAGEREF _Toc7957 \h </w:instrText>
        </w:r>
        <w:r>
          <w:fldChar w:fldCharType="separate"/>
        </w:r>
        <w:r>
          <w:t>11</w:t>
        </w:r>
        <w:r>
          <w:fldChar w:fldCharType="end"/>
        </w:r>
      </w:hyperlink>
    </w:p>
    <w:p>
      <w:pPr>
        <w:pStyle w:val="TOC2"/>
        <w:tabs>
          <w:tab w:val="right" w:leader="dot" w:pos="8306"/>
        </w:tabs>
      </w:pPr>
      <w:hyperlink w:anchor="_Toc13842" w:history="1">
        <w:r>
          <w:rPr>
            <w:rFonts w:ascii="仿宋" w:eastAsia="仿宋" w:hAnsi="仿宋" w:cs="仿宋" w:hint="eastAsia"/>
            <w:lang w:eastAsia="zh-CN"/>
          </w:rPr>
          <w:t>(三)、项目建设有利条件</w:t>
        </w:r>
        <w:r>
          <w:tab/>
        </w:r>
        <w:r>
          <w:fldChar w:fldCharType="begin"/>
        </w:r>
        <w:r>
          <w:instrText xml:space="preserve"> PAGEREF _Toc13842 \h </w:instrText>
        </w:r>
        <w:r>
          <w:fldChar w:fldCharType="separate"/>
        </w:r>
        <w:r>
          <w:t>13</w:t>
        </w:r>
        <w:r>
          <w:fldChar w:fldCharType="end"/>
        </w:r>
      </w:hyperlink>
    </w:p>
    <w:p>
      <w:pPr>
        <w:pStyle w:val="TOC1"/>
        <w:tabs>
          <w:tab w:val="right" w:leader="dot" w:pos="8306"/>
        </w:tabs>
      </w:pPr>
      <w:hyperlink w:anchor="_Toc21417" w:history="1">
        <w:r>
          <w:rPr>
            <w:rFonts w:ascii="仿宋" w:eastAsia="仿宋" w:hAnsi="仿宋" w:cs="仿宋" w:hint="eastAsia"/>
            <w:lang w:eastAsia="zh-CN"/>
          </w:rPr>
          <w:t>三、卷绕机项目概论</w:t>
        </w:r>
        <w:r>
          <w:tab/>
        </w:r>
        <w:r>
          <w:fldChar w:fldCharType="begin"/>
        </w:r>
        <w:r>
          <w:instrText xml:space="preserve"> PAGEREF _Toc21417 \h </w:instrText>
        </w:r>
        <w:r>
          <w:fldChar w:fldCharType="separate"/>
        </w:r>
        <w:r>
          <w:t>14</w:t>
        </w:r>
        <w:r>
          <w:fldChar w:fldCharType="end"/>
        </w:r>
      </w:hyperlink>
    </w:p>
    <w:p>
      <w:pPr>
        <w:pStyle w:val="TOC2"/>
        <w:tabs>
          <w:tab w:val="right" w:leader="dot" w:pos="8306"/>
        </w:tabs>
      </w:pPr>
      <w:hyperlink w:anchor="_Toc14895" w:history="1">
        <w:r>
          <w:rPr>
            <w:rFonts w:ascii="仿宋" w:eastAsia="仿宋" w:hAnsi="仿宋" w:cs="仿宋" w:hint="eastAsia"/>
            <w:lang w:eastAsia="zh-CN"/>
          </w:rPr>
          <w:t>(一)、项目申报单位概况</w:t>
        </w:r>
        <w:r>
          <w:tab/>
        </w:r>
        <w:r>
          <w:fldChar w:fldCharType="begin"/>
        </w:r>
        <w:r>
          <w:instrText xml:space="preserve"> PAGEREF _Toc14895 \h </w:instrText>
        </w:r>
        <w:r>
          <w:fldChar w:fldCharType="separate"/>
        </w:r>
        <w:r>
          <w:t>14</w:t>
        </w:r>
        <w:r>
          <w:fldChar w:fldCharType="end"/>
        </w:r>
      </w:hyperlink>
    </w:p>
    <w:p>
      <w:pPr>
        <w:pStyle w:val="TOC2"/>
        <w:tabs>
          <w:tab w:val="right" w:leader="dot" w:pos="8306"/>
        </w:tabs>
      </w:pPr>
      <w:hyperlink w:anchor="_Toc21489" w:history="1">
        <w:r>
          <w:rPr>
            <w:rFonts w:ascii="仿宋" w:eastAsia="仿宋" w:hAnsi="仿宋" w:cs="仿宋" w:hint="eastAsia"/>
            <w:lang w:eastAsia="zh-CN"/>
          </w:rPr>
          <w:t>(二)、项目概况</w:t>
        </w:r>
        <w:r>
          <w:tab/>
        </w:r>
        <w:r>
          <w:fldChar w:fldCharType="begin"/>
        </w:r>
        <w:r>
          <w:instrText xml:space="preserve"> PAGEREF _Toc21489 \h </w:instrText>
        </w:r>
        <w:r>
          <w:fldChar w:fldCharType="separate"/>
        </w:r>
        <w:r>
          <w:t>15</w:t>
        </w:r>
        <w:r>
          <w:fldChar w:fldCharType="end"/>
        </w:r>
      </w:hyperlink>
    </w:p>
    <w:p>
      <w:pPr>
        <w:pStyle w:val="TOC1"/>
        <w:tabs>
          <w:tab w:val="right" w:leader="dot" w:pos="8306"/>
        </w:tabs>
      </w:pPr>
      <w:hyperlink w:anchor="_Toc15644" w:history="1">
        <w:r>
          <w:rPr>
            <w:rFonts w:ascii="仿宋" w:eastAsia="仿宋" w:hAnsi="仿宋" w:cs="仿宋" w:hint="eastAsia"/>
            <w:lang w:eastAsia="zh-CN"/>
          </w:rPr>
          <w:t>四、经济影响分析</w:t>
        </w:r>
        <w:r>
          <w:tab/>
        </w:r>
        <w:r>
          <w:fldChar w:fldCharType="begin"/>
        </w:r>
        <w:r>
          <w:instrText xml:space="preserve"> PAGEREF _Toc15644 \h </w:instrText>
        </w:r>
        <w:r>
          <w:fldChar w:fldCharType="separate"/>
        </w:r>
        <w:r>
          <w:t>18</w:t>
        </w:r>
        <w:r>
          <w:fldChar w:fldCharType="end"/>
        </w:r>
      </w:hyperlink>
    </w:p>
    <w:p>
      <w:pPr>
        <w:pStyle w:val="TOC2"/>
        <w:tabs>
          <w:tab w:val="right" w:leader="dot" w:pos="8306"/>
        </w:tabs>
      </w:pPr>
      <w:hyperlink w:anchor="_Toc17143" w:history="1">
        <w:r>
          <w:rPr>
            <w:rFonts w:ascii="仿宋" w:eastAsia="仿宋" w:hAnsi="仿宋" w:cs="仿宋" w:hint="eastAsia"/>
            <w:lang w:eastAsia="zh-CN"/>
          </w:rPr>
          <w:t>(一)、经济费用效益或费用效果分析</w:t>
        </w:r>
        <w:r>
          <w:tab/>
        </w:r>
        <w:r>
          <w:fldChar w:fldCharType="begin"/>
        </w:r>
        <w:r>
          <w:instrText xml:space="preserve"> PAGEREF _Toc17143 \h </w:instrText>
        </w:r>
        <w:r>
          <w:fldChar w:fldCharType="separate"/>
        </w:r>
        <w:r>
          <w:t>18</w:t>
        </w:r>
        <w:r>
          <w:fldChar w:fldCharType="end"/>
        </w:r>
      </w:hyperlink>
    </w:p>
    <w:p>
      <w:pPr>
        <w:pStyle w:val="TOC2"/>
        <w:tabs>
          <w:tab w:val="right" w:leader="dot" w:pos="8306"/>
        </w:tabs>
      </w:pPr>
      <w:hyperlink w:anchor="_Toc32578" w:history="1">
        <w:r>
          <w:rPr>
            <w:rFonts w:ascii="仿宋" w:eastAsia="仿宋" w:hAnsi="仿宋" w:cs="仿宋" w:hint="eastAsia"/>
            <w:lang w:eastAsia="zh-CN"/>
          </w:rPr>
          <w:t>(二)、行业影响分析</w:t>
        </w:r>
        <w:r>
          <w:tab/>
        </w:r>
        <w:r>
          <w:fldChar w:fldCharType="begin"/>
        </w:r>
        <w:r>
          <w:instrText xml:space="preserve"> PAGEREF _Toc32578 \h </w:instrText>
        </w:r>
        <w:r>
          <w:fldChar w:fldCharType="separate"/>
        </w:r>
        <w:r>
          <w:t>20</w:t>
        </w:r>
        <w:r>
          <w:fldChar w:fldCharType="end"/>
        </w:r>
      </w:hyperlink>
    </w:p>
    <w:p>
      <w:pPr>
        <w:pStyle w:val="TOC2"/>
        <w:tabs>
          <w:tab w:val="right" w:leader="dot" w:pos="8306"/>
        </w:tabs>
      </w:pPr>
      <w:hyperlink w:anchor="_Toc27387" w:history="1">
        <w:r>
          <w:rPr>
            <w:rFonts w:ascii="仿宋" w:eastAsia="仿宋" w:hAnsi="仿宋" w:cs="仿宋" w:hint="eastAsia"/>
            <w:lang w:eastAsia="zh-CN"/>
          </w:rPr>
          <w:t>(三)、区域经济影响分析</w:t>
        </w:r>
        <w:r>
          <w:tab/>
        </w:r>
        <w:r>
          <w:fldChar w:fldCharType="begin"/>
        </w:r>
        <w:r>
          <w:instrText xml:space="preserve"> PAGEREF _Toc27387 \h </w:instrText>
        </w:r>
        <w:r>
          <w:fldChar w:fldCharType="separate"/>
        </w:r>
        <w:r>
          <w:t>22</w:t>
        </w:r>
        <w:r>
          <w:fldChar w:fldCharType="end"/>
        </w:r>
      </w:hyperlink>
    </w:p>
    <w:p>
      <w:pPr>
        <w:pStyle w:val="TOC2"/>
        <w:tabs>
          <w:tab w:val="right" w:leader="dot" w:pos="8306"/>
        </w:tabs>
      </w:pPr>
      <w:hyperlink w:anchor="_Toc26482" w:history="1">
        <w:r>
          <w:rPr>
            <w:rFonts w:ascii="仿宋" w:eastAsia="仿宋" w:hAnsi="仿宋" w:cs="仿宋" w:hint="eastAsia"/>
            <w:lang w:eastAsia="zh-CN"/>
          </w:rPr>
          <w:t>(四)、宏观经济影响分析</w:t>
        </w:r>
        <w:r>
          <w:tab/>
        </w:r>
        <w:r>
          <w:fldChar w:fldCharType="begin"/>
        </w:r>
        <w:r>
          <w:instrText xml:space="preserve"> PAGEREF _Toc26482 \h </w:instrText>
        </w:r>
        <w:r>
          <w:fldChar w:fldCharType="separate"/>
        </w:r>
        <w:r>
          <w:t>23</w:t>
        </w:r>
        <w:r>
          <w:fldChar w:fldCharType="end"/>
        </w:r>
      </w:hyperlink>
    </w:p>
    <w:p>
      <w:pPr>
        <w:pStyle w:val="TOC1"/>
        <w:tabs>
          <w:tab w:val="right" w:leader="dot" w:pos="8306"/>
        </w:tabs>
      </w:pPr>
      <w:hyperlink w:anchor="_Toc3795" w:history="1">
        <w:r>
          <w:rPr>
            <w:rFonts w:ascii="仿宋" w:eastAsia="仿宋" w:hAnsi="仿宋" w:cs="仿宋" w:hint="eastAsia"/>
            <w:lang w:eastAsia="zh-CN"/>
          </w:rPr>
          <w:t>五、财务管理与成本控制</w:t>
        </w:r>
        <w:r>
          <w:tab/>
        </w:r>
        <w:r>
          <w:fldChar w:fldCharType="begin"/>
        </w:r>
        <w:r>
          <w:instrText xml:space="preserve"> PAGEREF _Toc3795 \h </w:instrText>
        </w:r>
        <w:r>
          <w:fldChar w:fldCharType="separate"/>
        </w:r>
        <w:r>
          <w:t>25</w:t>
        </w:r>
        <w:r>
          <w:fldChar w:fldCharType="end"/>
        </w:r>
      </w:hyperlink>
    </w:p>
    <w:p>
      <w:pPr>
        <w:pStyle w:val="TOC2"/>
        <w:tabs>
          <w:tab w:val="right" w:leader="dot" w:pos="8306"/>
        </w:tabs>
      </w:pPr>
      <w:hyperlink w:anchor="_Toc28493" w:history="1">
        <w:r>
          <w:rPr>
            <w:rFonts w:ascii="仿宋" w:eastAsia="仿宋" w:hAnsi="仿宋" w:cs="仿宋" w:hint="eastAsia"/>
            <w:lang w:eastAsia="zh-CN"/>
          </w:rPr>
          <w:t>(一)、财务管理体系建设</w:t>
        </w:r>
        <w:r>
          <w:tab/>
        </w:r>
        <w:r>
          <w:fldChar w:fldCharType="begin"/>
        </w:r>
        <w:r>
          <w:instrText xml:space="preserve"> PAGEREF _Toc28493 \h </w:instrText>
        </w:r>
        <w:r>
          <w:fldChar w:fldCharType="separate"/>
        </w:r>
        <w:r>
          <w:t>25</w:t>
        </w:r>
        <w:r>
          <w:fldChar w:fldCharType="end"/>
        </w:r>
      </w:hyperlink>
    </w:p>
    <w:p>
      <w:pPr>
        <w:pStyle w:val="TOC2"/>
        <w:tabs>
          <w:tab w:val="right" w:leader="dot" w:pos="8306"/>
        </w:tabs>
      </w:pPr>
      <w:hyperlink w:anchor="_Toc827" w:history="1">
        <w:r>
          <w:rPr>
            <w:rFonts w:ascii="仿宋" w:eastAsia="仿宋" w:hAnsi="仿宋" w:cs="仿宋" w:hint="eastAsia"/>
            <w:lang w:eastAsia="zh-CN"/>
          </w:rPr>
          <w:t>(二)、成本控制措施</w:t>
        </w:r>
        <w:r>
          <w:tab/>
        </w:r>
        <w:r>
          <w:fldChar w:fldCharType="begin"/>
        </w:r>
        <w:r>
          <w:instrText xml:space="preserve"> PAGEREF _Toc827 \h </w:instrText>
        </w:r>
        <w:r>
          <w:fldChar w:fldCharType="separate"/>
        </w:r>
        <w:r>
          <w:t>26</w:t>
        </w:r>
        <w:r>
          <w:fldChar w:fldCharType="end"/>
        </w:r>
      </w:hyperlink>
    </w:p>
    <w:p>
      <w:pPr>
        <w:pStyle w:val="TOC1"/>
        <w:tabs>
          <w:tab w:val="right" w:leader="dot" w:pos="8306"/>
        </w:tabs>
      </w:pPr>
      <w:hyperlink w:anchor="_Toc15314" w:history="1">
        <w:r>
          <w:rPr>
            <w:rFonts w:ascii="仿宋" w:eastAsia="仿宋" w:hAnsi="仿宋" w:cs="仿宋" w:hint="eastAsia"/>
            <w:lang w:eastAsia="zh-CN"/>
          </w:rPr>
          <w:t>六、资源开发及综合利用分析</w:t>
        </w:r>
        <w:r>
          <w:tab/>
        </w:r>
        <w:r>
          <w:fldChar w:fldCharType="begin"/>
        </w:r>
        <w:r>
          <w:instrText xml:space="preserve"> PAGEREF _Toc15314 \h </w:instrText>
        </w:r>
        <w:r>
          <w:fldChar w:fldCharType="separate"/>
        </w:r>
        <w:r>
          <w:t>27</w:t>
        </w:r>
        <w:r>
          <w:fldChar w:fldCharType="end"/>
        </w:r>
      </w:hyperlink>
    </w:p>
    <w:p>
      <w:pPr>
        <w:pStyle w:val="TOC2"/>
        <w:tabs>
          <w:tab w:val="right" w:leader="dot" w:pos="8306"/>
        </w:tabs>
      </w:pPr>
      <w:hyperlink w:anchor="_Toc14234" w:history="1">
        <w:r>
          <w:rPr>
            <w:rFonts w:ascii="仿宋" w:eastAsia="仿宋" w:hAnsi="仿宋" w:cs="仿宋" w:hint="eastAsia"/>
            <w:lang w:eastAsia="zh-CN"/>
          </w:rPr>
          <w:t>(一)、资源开发方案</w:t>
        </w:r>
        <w:r>
          <w:tab/>
        </w:r>
        <w:r>
          <w:fldChar w:fldCharType="begin"/>
        </w:r>
        <w:r>
          <w:instrText xml:space="preserve"> PAGEREF _Toc14234 \h </w:instrText>
        </w:r>
        <w:r>
          <w:fldChar w:fldCharType="separate"/>
        </w:r>
        <w:r>
          <w:t>27</w:t>
        </w:r>
        <w:r>
          <w:fldChar w:fldCharType="end"/>
        </w:r>
      </w:hyperlink>
    </w:p>
    <w:p>
      <w:pPr>
        <w:pStyle w:val="TOC2"/>
        <w:tabs>
          <w:tab w:val="right" w:leader="dot" w:pos="8306"/>
        </w:tabs>
      </w:pPr>
      <w:hyperlink w:anchor="_Toc2955" w:history="1">
        <w:r>
          <w:rPr>
            <w:rFonts w:ascii="仿宋" w:eastAsia="仿宋" w:hAnsi="仿宋" w:cs="仿宋" w:hint="eastAsia"/>
            <w:lang w:eastAsia="zh-CN"/>
          </w:rPr>
          <w:t>(二)、资源利用方案</w:t>
        </w:r>
        <w:r>
          <w:tab/>
        </w:r>
        <w:r>
          <w:fldChar w:fldCharType="begin"/>
        </w:r>
        <w:r>
          <w:instrText xml:space="preserve"> PAGEREF _Toc2955 \h </w:instrText>
        </w:r>
        <w:r>
          <w:fldChar w:fldCharType="separate"/>
        </w:r>
        <w:r>
          <w:t>28</w:t>
        </w:r>
        <w:r>
          <w:fldChar w:fldCharType="end"/>
        </w:r>
      </w:hyperlink>
    </w:p>
    <w:p>
      <w:pPr>
        <w:pStyle w:val="TOC2"/>
        <w:tabs>
          <w:tab w:val="right" w:leader="dot" w:pos="8306"/>
        </w:tabs>
      </w:pPr>
      <w:hyperlink w:anchor="_Toc21007" w:history="1">
        <w:r>
          <w:rPr>
            <w:rFonts w:ascii="仿宋" w:eastAsia="仿宋" w:hAnsi="仿宋" w:cs="仿宋" w:hint="eastAsia"/>
            <w:lang w:eastAsia="zh-CN"/>
          </w:rPr>
          <w:t>(三)、资源节约措施</w:t>
        </w:r>
        <w:r>
          <w:tab/>
        </w:r>
        <w:r>
          <w:fldChar w:fldCharType="begin"/>
        </w:r>
        <w:r>
          <w:instrText xml:space="preserve"> PAGEREF _Toc21007 \h </w:instrText>
        </w:r>
        <w:r>
          <w:fldChar w:fldCharType="separate"/>
        </w:r>
        <w:r>
          <w:t>29</w:t>
        </w:r>
        <w:r>
          <w:fldChar w:fldCharType="end"/>
        </w:r>
      </w:hyperlink>
    </w:p>
    <w:p>
      <w:pPr>
        <w:pStyle w:val="TOC1"/>
        <w:tabs>
          <w:tab w:val="right" w:leader="dot" w:pos="8306"/>
        </w:tabs>
      </w:pPr>
      <w:hyperlink w:anchor="_Toc12014" w:history="1">
        <w:r>
          <w:rPr>
            <w:rFonts w:ascii="仿宋" w:eastAsia="仿宋" w:hAnsi="仿宋" w:cs="仿宋" w:hint="eastAsia"/>
            <w:lang w:eastAsia="zh-CN"/>
          </w:rPr>
          <w:t>七、土地利用与规划方案</w:t>
        </w:r>
        <w:r>
          <w:tab/>
        </w:r>
        <w:r>
          <w:fldChar w:fldCharType="begin"/>
        </w:r>
        <w:r>
          <w:instrText xml:space="preserve"> PAGEREF _Toc12014 \h </w:instrText>
        </w:r>
        <w:r>
          <w:fldChar w:fldCharType="separate"/>
        </w:r>
        <w:r>
          <w:t>31</w:t>
        </w:r>
        <w:r>
          <w:fldChar w:fldCharType="end"/>
        </w:r>
      </w:hyperlink>
    </w:p>
    <w:p>
      <w:pPr>
        <w:pStyle w:val="TOC2"/>
        <w:tabs>
          <w:tab w:val="right" w:leader="dot" w:pos="8306"/>
        </w:tabs>
      </w:pPr>
      <w:hyperlink w:anchor="_Toc24769" w:history="1">
        <w:r>
          <w:rPr>
            <w:rFonts w:ascii="仿宋" w:eastAsia="仿宋" w:hAnsi="仿宋" w:cs="仿宋" w:hint="eastAsia"/>
            <w:lang w:eastAsia="zh-CN"/>
          </w:rPr>
          <w:t>(一)、项目用地情况分析</w:t>
        </w:r>
        <w:r>
          <w:tab/>
        </w:r>
        <w:r>
          <w:fldChar w:fldCharType="begin"/>
        </w:r>
        <w:r>
          <w:instrText xml:space="preserve"> PAGEREF _Toc24769 \h </w:instrText>
        </w:r>
        <w:r>
          <w:fldChar w:fldCharType="separate"/>
        </w:r>
        <w:r>
          <w:t>31</w:t>
        </w:r>
        <w:r>
          <w:fldChar w:fldCharType="end"/>
        </w:r>
      </w:hyperlink>
    </w:p>
    <w:p>
      <w:pPr>
        <w:pStyle w:val="TOC2"/>
        <w:tabs>
          <w:tab w:val="right" w:leader="dot" w:pos="8306"/>
        </w:tabs>
      </w:pPr>
      <w:hyperlink w:anchor="_Toc9448" w:history="1">
        <w:r>
          <w:rPr>
            <w:rFonts w:ascii="仿宋" w:eastAsia="仿宋" w:hAnsi="仿宋" w:cs="仿宋" w:hint="eastAsia"/>
            <w:lang w:eastAsia="zh-CN"/>
          </w:rPr>
          <w:t>(二)、土地利用规划方案</w:t>
        </w:r>
        <w:r>
          <w:tab/>
        </w:r>
        <w:r>
          <w:fldChar w:fldCharType="begin"/>
        </w:r>
        <w:r>
          <w:instrText xml:space="preserve"> PAGEREF _Toc9448 \h </w:instrText>
        </w:r>
        <w:r>
          <w:fldChar w:fldCharType="separate"/>
        </w:r>
        <w:r>
          <w:t>32</w:t>
        </w:r>
        <w:r>
          <w:fldChar w:fldCharType="end"/>
        </w:r>
      </w:hyperlink>
    </w:p>
    <w:p>
      <w:pPr>
        <w:pStyle w:val="TOC1"/>
        <w:tabs>
          <w:tab w:val="right" w:leader="dot" w:pos="8306"/>
        </w:tabs>
      </w:pPr>
      <w:hyperlink w:anchor="_Toc29378" w:history="1">
        <w:r>
          <w:rPr>
            <w:rFonts w:ascii="仿宋" w:eastAsia="仿宋" w:hAnsi="仿宋" w:cs="仿宋" w:hint="eastAsia"/>
            <w:lang w:eastAsia="zh-CN"/>
          </w:rPr>
          <w:t>八、技术创新与产业升级</w:t>
        </w:r>
        <w:r>
          <w:tab/>
        </w:r>
        <w:r>
          <w:fldChar w:fldCharType="begin"/>
        </w:r>
        <w:r>
          <w:instrText xml:space="preserve"> PAGEREF _Toc29378 \h </w:instrText>
        </w:r>
        <w:r>
          <w:fldChar w:fldCharType="separate"/>
        </w:r>
        <w:r>
          <w:t>33</w:t>
        </w:r>
        <w:r>
          <w:fldChar w:fldCharType="end"/>
        </w:r>
      </w:hyperlink>
    </w:p>
    <w:p>
      <w:pPr>
        <w:pStyle w:val="TOC2"/>
        <w:tabs>
          <w:tab w:val="right" w:leader="dot" w:pos="8306"/>
        </w:tabs>
      </w:pPr>
      <w:hyperlink w:anchor="_Toc1204" w:history="1">
        <w:r>
          <w:rPr>
            <w:rFonts w:ascii="仿宋" w:eastAsia="仿宋" w:hAnsi="仿宋" w:cs="仿宋" w:hint="eastAsia"/>
            <w:lang w:eastAsia="zh-CN"/>
          </w:rPr>
          <w:t>(一)、技术创新方向与目标</w:t>
        </w:r>
        <w:r>
          <w:tab/>
        </w:r>
        <w:r>
          <w:fldChar w:fldCharType="begin"/>
        </w:r>
        <w:r>
          <w:instrText xml:space="preserve"> PAGEREF _Toc1204 \h </w:instrText>
        </w:r>
        <w:r>
          <w:fldChar w:fldCharType="separate"/>
        </w:r>
        <w:r>
          <w:t>33</w:t>
        </w:r>
        <w:r>
          <w:fldChar w:fldCharType="end"/>
        </w:r>
      </w:hyperlink>
    </w:p>
    <w:p>
      <w:pPr>
        <w:pStyle w:val="TOC2"/>
        <w:tabs>
          <w:tab w:val="right" w:leader="dot" w:pos="8306"/>
        </w:tabs>
      </w:pPr>
      <w:hyperlink w:anchor="_Toc15629" w:history="1">
        <w:r>
          <w:rPr>
            <w:rFonts w:ascii="仿宋" w:eastAsia="仿宋" w:hAnsi="仿宋" w:cs="仿宋" w:hint="eastAsia"/>
            <w:lang w:eastAsia="zh-CN"/>
          </w:rPr>
          <w:t>(二)、产业升级路径与措施</w:t>
        </w:r>
        <w:r>
          <w:tab/>
        </w:r>
        <w:r>
          <w:fldChar w:fldCharType="begin"/>
        </w:r>
        <w:r>
          <w:instrText xml:space="preserve"> PAGEREF _Toc15629 \h </w:instrText>
        </w:r>
        <w:r>
          <w:fldChar w:fldCharType="separate"/>
        </w:r>
        <w:r>
          <w:t>34</w:t>
        </w:r>
        <w:r>
          <w:fldChar w:fldCharType="end"/>
        </w:r>
      </w:hyperlink>
    </w:p>
    <w:p>
      <w:pPr>
        <w:pStyle w:val="TOC1"/>
        <w:tabs>
          <w:tab w:val="right" w:leader="dot" w:pos="8306"/>
        </w:tabs>
      </w:pPr>
      <w:hyperlink w:anchor="_Toc26470" w:history="1">
        <w:r>
          <w:rPr>
            <w:rFonts w:ascii="仿宋" w:eastAsia="仿宋" w:hAnsi="仿宋" w:cs="仿宋" w:hint="eastAsia"/>
            <w:lang w:eastAsia="zh-CN"/>
          </w:rPr>
          <w:t>九、安全与应急管理</w:t>
        </w:r>
        <w:r>
          <w:tab/>
        </w:r>
        <w:r>
          <w:fldChar w:fldCharType="begin"/>
        </w:r>
        <w:r>
          <w:instrText xml:space="preserve"> PAGEREF _Toc26470 \h </w:instrText>
        </w:r>
        <w:r>
          <w:fldChar w:fldCharType="separate"/>
        </w:r>
        <w:r>
          <w:t>35</w:t>
        </w:r>
        <w:r>
          <w:fldChar w:fldCharType="end"/>
        </w:r>
      </w:hyperlink>
    </w:p>
    <w:p>
      <w:pPr>
        <w:pStyle w:val="TOC2"/>
        <w:tabs>
          <w:tab w:val="right" w:leader="dot" w:pos="8306"/>
        </w:tabs>
      </w:pPr>
      <w:hyperlink w:anchor="_Toc21600" w:history="1">
        <w:r>
          <w:rPr>
            <w:rFonts w:ascii="仿宋" w:eastAsia="仿宋" w:hAnsi="仿宋" w:cs="仿宋" w:hint="eastAsia"/>
            <w:lang w:eastAsia="zh-CN"/>
          </w:rPr>
          <w:t>(一)、安全生产管理</w:t>
        </w:r>
        <w:r>
          <w:tab/>
        </w:r>
        <w:r>
          <w:fldChar w:fldCharType="begin"/>
        </w:r>
        <w:r>
          <w:instrText xml:space="preserve"> PAGEREF _Toc21600 \h </w:instrText>
        </w:r>
        <w:r>
          <w:fldChar w:fldCharType="separate"/>
        </w:r>
        <w:r>
          <w:t>35</w:t>
        </w:r>
        <w:r>
          <w:fldChar w:fldCharType="end"/>
        </w:r>
      </w:hyperlink>
    </w:p>
    <w:p>
      <w:pPr>
        <w:pStyle w:val="TOC2"/>
        <w:tabs>
          <w:tab w:val="right" w:leader="dot" w:pos="8306"/>
        </w:tabs>
      </w:pPr>
      <w:hyperlink w:anchor="_Toc22226" w:history="1">
        <w:r>
          <w:rPr>
            <w:rFonts w:ascii="仿宋" w:eastAsia="仿宋" w:hAnsi="仿宋" w:cs="仿宋" w:hint="eastAsia"/>
            <w:lang w:eastAsia="zh-CN"/>
          </w:rPr>
          <w:t>(二)、应急预案与响应</w:t>
        </w:r>
        <w:r>
          <w:tab/>
        </w:r>
        <w:r>
          <w:fldChar w:fldCharType="begin"/>
        </w:r>
        <w:r>
          <w:instrText xml:space="preserve"> PAGEREF _Toc22226 \h </w:instrText>
        </w:r>
        <w:r>
          <w:fldChar w:fldCharType="separate"/>
        </w:r>
        <w:r>
          <w:t>37</w:t>
        </w:r>
        <w:r>
          <w:fldChar w:fldCharType="end"/>
        </w:r>
      </w:hyperlink>
    </w:p>
    <w:p>
      <w:pPr>
        <w:pStyle w:val="TOC1"/>
        <w:tabs>
          <w:tab w:val="right" w:leader="dot" w:pos="8306"/>
        </w:tabs>
      </w:pPr>
      <w:hyperlink w:anchor="_Toc2822" w:history="1">
        <w:r>
          <w:rPr>
            <w:rFonts w:ascii="仿宋" w:eastAsia="仿宋" w:hAnsi="仿宋" w:cs="仿宋" w:hint="eastAsia"/>
            <w:lang w:eastAsia="zh-CN"/>
          </w:rPr>
          <w:t>十、项目变更管理</w:t>
        </w:r>
        <w:r>
          <w:tab/>
        </w:r>
        <w:r>
          <w:fldChar w:fldCharType="begin"/>
        </w:r>
        <w:r>
          <w:instrText xml:space="preserve"> PAGEREF _Toc2822 \h </w:instrText>
        </w:r>
        <w:r>
          <w:fldChar w:fldCharType="separate"/>
        </w:r>
        <w:r>
          <w:t>39</w:t>
        </w:r>
        <w:r>
          <w:fldChar w:fldCharType="end"/>
        </w:r>
      </w:hyperlink>
    </w:p>
    <w:p>
      <w:pPr>
        <w:pStyle w:val="TOC2"/>
        <w:tabs>
          <w:tab w:val="right" w:leader="dot" w:pos="8306"/>
        </w:tabs>
      </w:pPr>
      <w:hyperlink w:anchor="_Toc13503" w:history="1">
        <w:r>
          <w:rPr>
            <w:rFonts w:ascii="仿宋" w:eastAsia="仿宋" w:hAnsi="仿宋" w:cs="仿宋" w:hint="eastAsia"/>
            <w:lang w:eastAsia="zh-CN"/>
          </w:rPr>
          <w:t>(一)、变更控制流程</w:t>
        </w:r>
        <w:r>
          <w:tab/>
        </w:r>
        <w:r>
          <w:fldChar w:fldCharType="begin"/>
        </w:r>
        <w:r>
          <w:instrText xml:space="preserve"> PAGEREF _Toc13503 \h </w:instrText>
        </w:r>
        <w:r>
          <w:fldChar w:fldCharType="separate"/>
        </w:r>
        <w:r>
          <w:t>39</w:t>
        </w:r>
        <w:r>
          <w:fldChar w:fldCharType="end"/>
        </w:r>
      </w:hyperlink>
    </w:p>
    <w:p>
      <w:pPr>
        <w:pStyle w:val="TOC2"/>
        <w:tabs>
          <w:tab w:val="right" w:leader="dot" w:pos="8306"/>
        </w:tabs>
      </w:pPr>
      <w:hyperlink w:anchor="_Toc14793" w:history="1">
        <w:r>
          <w:rPr>
            <w:rFonts w:ascii="仿宋" w:eastAsia="仿宋" w:hAnsi="仿宋" w:cs="仿宋" w:hint="eastAsia"/>
            <w:lang w:eastAsia="zh-CN"/>
          </w:rPr>
          <w:t>(二)、影响评估与处理</w:t>
        </w:r>
        <w:r>
          <w:tab/>
        </w:r>
        <w:r>
          <w:fldChar w:fldCharType="begin"/>
        </w:r>
        <w:r>
          <w:instrText xml:space="preserve"> PAGEREF _Toc14793 \h </w:instrText>
        </w:r>
        <w:r>
          <w:fldChar w:fldCharType="separate"/>
        </w:r>
        <w:r>
          <w:t>39</w:t>
        </w:r>
        <w:r>
          <w:fldChar w:fldCharType="end"/>
        </w:r>
      </w:hyperlink>
    </w:p>
    <w:p>
      <w:pPr>
        <w:pStyle w:val="TOC2"/>
        <w:tabs>
          <w:tab w:val="right" w:leader="dot" w:pos="8306"/>
        </w:tabs>
      </w:pPr>
      <w:hyperlink w:anchor="_Toc25722" w:history="1">
        <w:r>
          <w:rPr>
            <w:rFonts w:ascii="仿宋" w:eastAsia="仿宋" w:hAnsi="仿宋" w:cs="仿宋" w:hint="eastAsia"/>
            <w:lang w:eastAsia="zh-CN"/>
          </w:rPr>
          <w:t>(三)、变更记录与追踪</w:t>
        </w:r>
        <w:r>
          <w:tab/>
        </w:r>
        <w:r>
          <w:fldChar w:fldCharType="begin"/>
        </w:r>
        <w:r>
          <w:instrText xml:space="preserve"> PAGEREF _Toc25722 \h </w:instrText>
        </w:r>
        <w:r>
          <w:fldChar w:fldCharType="separate"/>
        </w:r>
        <w:r>
          <w:t>41</w:t>
        </w:r>
        <w:r>
          <w:fldChar w:fldCharType="end"/>
        </w:r>
      </w:hyperlink>
    </w:p>
    <w:p>
      <w:pPr>
        <w:pStyle w:val="TOC2"/>
        <w:tabs>
          <w:tab w:val="right" w:leader="dot" w:pos="8306"/>
        </w:tabs>
      </w:pPr>
      <w:hyperlink w:anchor="_Toc13737" w:history="1">
        <w:r>
          <w:rPr>
            <w:rFonts w:ascii="仿宋" w:eastAsia="仿宋" w:hAnsi="仿宋" w:cs="仿宋" w:hint="eastAsia"/>
            <w:lang w:eastAsia="zh-CN"/>
          </w:rPr>
          <w:t>(四)、变更管理策略</w:t>
        </w:r>
        <w:r>
          <w:tab/>
        </w:r>
        <w:r>
          <w:fldChar w:fldCharType="begin"/>
        </w:r>
        <w:r>
          <w:instrText xml:space="preserve"> PAGEREF _Toc13737 \h </w:instrText>
        </w:r>
        <w:r>
          <w:fldChar w:fldCharType="separate"/>
        </w:r>
        <w:r>
          <w:t>43</w:t>
        </w:r>
        <w:r>
          <w:fldChar w:fldCharType="end"/>
        </w:r>
      </w:hyperlink>
    </w:p>
    <w:p>
      <w:pPr>
        <w:pStyle w:val="TOC1"/>
        <w:tabs>
          <w:tab w:val="right" w:leader="dot" w:pos="8306"/>
        </w:tabs>
      </w:pPr>
      <w:hyperlink w:anchor="_Toc4684" w:history="1">
        <w:r>
          <w:rPr>
            <w:rFonts w:ascii="仿宋" w:eastAsia="仿宋" w:hAnsi="仿宋" w:cs="仿宋" w:hint="eastAsia"/>
            <w:lang w:eastAsia="zh-CN"/>
          </w:rPr>
          <w:t>十一、经济效益与社会效益优化</w:t>
        </w:r>
        <w:r>
          <w:tab/>
        </w:r>
        <w:r>
          <w:fldChar w:fldCharType="begin"/>
        </w:r>
        <w:r>
          <w:instrText xml:space="preserve"> PAGEREF _Toc4684 \h </w:instrText>
        </w:r>
        <w:r>
          <w:fldChar w:fldCharType="separate"/>
        </w:r>
        <w:r>
          <w:t>44</w:t>
        </w:r>
        <w:r>
          <w:fldChar w:fldCharType="end"/>
        </w:r>
      </w:hyperlink>
    </w:p>
    <w:p>
      <w:pPr>
        <w:pStyle w:val="TOC2"/>
        <w:tabs>
          <w:tab w:val="right" w:leader="dot" w:pos="8306"/>
        </w:tabs>
      </w:pPr>
      <w:hyperlink w:anchor="_Toc5" w:history="1">
        <w:r>
          <w:rPr>
            <w:rFonts w:ascii="仿宋" w:eastAsia="仿宋" w:hAnsi="仿宋" w:cs="仿宋" w:hint="eastAsia"/>
            <w:lang w:eastAsia="zh-CN"/>
          </w:rPr>
          <w:t>(一)、经济效益提升策略</w:t>
        </w:r>
        <w:r>
          <w:tab/>
        </w:r>
        <w:r>
          <w:fldChar w:fldCharType="begin"/>
        </w:r>
        <w:r>
          <w:instrText xml:space="preserve"> PAGEREF _Toc5 \h </w:instrText>
        </w:r>
        <w:r>
          <w:fldChar w:fldCharType="separate"/>
        </w:r>
        <w:r>
          <w:t>44</w:t>
        </w:r>
        <w:r>
          <w:fldChar w:fldCharType="end"/>
        </w:r>
      </w:hyperlink>
    </w:p>
    <w:p>
      <w:pPr>
        <w:pStyle w:val="TOC2"/>
        <w:tabs>
          <w:tab w:val="right" w:leader="dot" w:pos="8306"/>
        </w:tabs>
      </w:pPr>
      <w:hyperlink w:anchor="_Toc3938" w:history="1">
        <w:r>
          <w:rPr>
            <w:rFonts w:ascii="仿宋" w:eastAsia="仿宋" w:hAnsi="仿宋" w:cs="仿宋" w:hint="eastAsia"/>
            <w:lang w:eastAsia="zh-CN"/>
          </w:rPr>
          <w:t>(二)、社会效益增强方案</w:t>
        </w:r>
        <w:r>
          <w:tab/>
        </w:r>
        <w:r>
          <w:fldChar w:fldCharType="begin"/>
        </w:r>
        <w:r>
          <w:instrText xml:space="preserve"> PAGEREF _Toc3938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97" w:history="1">
        <w:r>
          <w:rPr>
            <w:rFonts w:ascii="仿宋" w:eastAsia="仿宋" w:hAnsi="仿宋" w:cs="仿宋" w:hint="eastAsia"/>
            <w:lang w:eastAsia="zh-CN"/>
          </w:rPr>
          <w:t>十二、资金管理与财务规划</w:t>
        </w:r>
        <w:r>
          <w:tab/>
        </w:r>
        <w:r>
          <w:fldChar w:fldCharType="begin"/>
        </w:r>
        <w:r>
          <w:instrText xml:space="preserve"> PAGEREF _Toc27997 \h </w:instrText>
        </w:r>
        <w:r>
          <w:fldChar w:fldCharType="separate"/>
        </w:r>
        <w:r>
          <w:t>46</w:t>
        </w:r>
        <w:r>
          <w:fldChar w:fldCharType="end"/>
        </w:r>
      </w:hyperlink>
    </w:p>
    <w:p>
      <w:pPr>
        <w:pStyle w:val="TOC2"/>
        <w:tabs>
          <w:tab w:val="right" w:leader="dot" w:pos="8306"/>
        </w:tabs>
      </w:pPr>
      <w:hyperlink w:anchor="_Toc11813" w:history="1">
        <w:r>
          <w:rPr>
            <w:rFonts w:ascii="仿宋" w:eastAsia="仿宋" w:hAnsi="仿宋" w:cs="仿宋" w:hint="eastAsia"/>
            <w:lang w:eastAsia="zh-CN"/>
          </w:rPr>
          <w:t>(一)、项目资金来源与筹措</w:t>
        </w:r>
        <w:r>
          <w:tab/>
        </w:r>
        <w:r>
          <w:fldChar w:fldCharType="begin"/>
        </w:r>
        <w:r>
          <w:instrText xml:space="preserve"> PAGEREF _Toc11813 \h </w:instrText>
        </w:r>
        <w:r>
          <w:fldChar w:fldCharType="separate"/>
        </w:r>
        <w:r>
          <w:t>46</w:t>
        </w:r>
        <w:r>
          <w:fldChar w:fldCharType="end"/>
        </w:r>
      </w:hyperlink>
    </w:p>
    <w:p>
      <w:pPr>
        <w:pStyle w:val="TOC2"/>
        <w:tabs>
          <w:tab w:val="right" w:leader="dot" w:pos="8306"/>
        </w:tabs>
      </w:pPr>
      <w:hyperlink w:anchor="_Toc7895" w:history="1">
        <w:r>
          <w:rPr>
            <w:rFonts w:ascii="仿宋" w:eastAsia="仿宋" w:hAnsi="仿宋" w:cs="仿宋" w:hint="eastAsia"/>
            <w:lang w:eastAsia="zh-CN"/>
          </w:rPr>
          <w:t>(二)、资金使用与监管</w:t>
        </w:r>
        <w:r>
          <w:tab/>
        </w:r>
        <w:r>
          <w:fldChar w:fldCharType="begin"/>
        </w:r>
        <w:r>
          <w:instrText xml:space="preserve"> PAGEREF _Toc7895 \h </w:instrText>
        </w:r>
        <w:r>
          <w:fldChar w:fldCharType="separate"/>
        </w:r>
        <w:r>
          <w:t>48</w:t>
        </w:r>
        <w:r>
          <w:fldChar w:fldCharType="end"/>
        </w:r>
      </w:hyperlink>
    </w:p>
    <w:p>
      <w:pPr>
        <w:pStyle w:val="TOC2"/>
        <w:tabs>
          <w:tab w:val="right" w:leader="dot" w:pos="8306"/>
        </w:tabs>
      </w:pPr>
      <w:hyperlink w:anchor="_Toc10768" w:history="1">
        <w:r>
          <w:rPr>
            <w:rFonts w:ascii="仿宋" w:eastAsia="仿宋" w:hAnsi="仿宋" w:cs="仿宋" w:hint="eastAsia"/>
            <w:lang w:eastAsia="zh-CN"/>
          </w:rPr>
          <w:t>(三)、财务规划与预测</w:t>
        </w:r>
        <w:r>
          <w:tab/>
        </w:r>
        <w:r>
          <w:fldChar w:fldCharType="begin"/>
        </w:r>
        <w:r>
          <w:instrText xml:space="preserve"> PAGEREF _Toc10768 \h </w:instrText>
        </w:r>
        <w:r>
          <w:fldChar w:fldCharType="separate"/>
        </w:r>
        <w:r>
          <w:t>49</w:t>
        </w:r>
        <w:r>
          <w:fldChar w:fldCharType="end"/>
        </w:r>
      </w:hyperlink>
    </w:p>
    <w:p>
      <w:pPr>
        <w:pStyle w:val="TOC1"/>
        <w:tabs>
          <w:tab w:val="right" w:leader="dot" w:pos="8306"/>
        </w:tabs>
      </w:pPr>
      <w:hyperlink w:anchor="_Toc19752" w:history="1">
        <w:r>
          <w:rPr>
            <w:rFonts w:ascii="仿宋" w:eastAsia="仿宋" w:hAnsi="仿宋" w:cs="仿宋" w:hint="eastAsia"/>
            <w:lang w:eastAsia="zh-CN"/>
          </w:rPr>
          <w:t>十三、设施与设备管理</w:t>
        </w:r>
        <w:r>
          <w:tab/>
        </w:r>
        <w:r>
          <w:fldChar w:fldCharType="begin"/>
        </w:r>
        <w:r>
          <w:instrText xml:space="preserve"> PAGEREF _Toc19752 \h </w:instrText>
        </w:r>
        <w:r>
          <w:fldChar w:fldCharType="separate"/>
        </w:r>
        <w:r>
          <w:t>50</w:t>
        </w:r>
        <w:r>
          <w:fldChar w:fldCharType="end"/>
        </w:r>
      </w:hyperlink>
    </w:p>
    <w:p>
      <w:pPr>
        <w:pStyle w:val="TOC2"/>
        <w:tabs>
          <w:tab w:val="right" w:leader="dot" w:pos="8306"/>
        </w:tabs>
      </w:pPr>
      <w:hyperlink w:anchor="_Toc16266" w:history="1">
        <w:r>
          <w:rPr>
            <w:rFonts w:ascii="仿宋" w:eastAsia="仿宋" w:hAnsi="仿宋" w:cs="仿宋" w:hint="eastAsia"/>
            <w:lang w:eastAsia="zh-CN"/>
          </w:rPr>
          <w:t>(一)、设施规划与配置</w:t>
        </w:r>
        <w:r>
          <w:tab/>
        </w:r>
        <w:r>
          <w:fldChar w:fldCharType="begin"/>
        </w:r>
        <w:r>
          <w:instrText xml:space="preserve"> PAGEREF _Toc16266 \h </w:instrText>
        </w:r>
        <w:r>
          <w:fldChar w:fldCharType="separate"/>
        </w:r>
        <w:r>
          <w:t>50</w:t>
        </w:r>
        <w:r>
          <w:fldChar w:fldCharType="end"/>
        </w:r>
      </w:hyperlink>
    </w:p>
    <w:p>
      <w:pPr>
        <w:pStyle w:val="TOC2"/>
        <w:tabs>
          <w:tab w:val="right" w:leader="dot" w:pos="8306"/>
        </w:tabs>
      </w:pPr>
      <w:hyperlink w:anchor="_Toc6037" w:history="1">
        <w:r>
          <w:rPr>
            <w:rFonts w:ascii="仿宋" w:eastAsia="仿宋" w:hAnsi="仿宋" w:cs="仿宋" w:hint="eastAsia"/>
            <w:lang w:eastAsia="zh-CN"/>
          </w:rPr>
          <w:t>(二)、设备采购与维护管理</w:t>
        </w:r>
        <w:r>
          <w:tab/>
        </w:r>
        <w:r>
          <w:fldChar w:fldCharType="begin"/>
        </w:r>
        <w:r>
          <w:instrText xml:space="preserve"> PAGEREF _Toc6037 \h </w:instrText>
        </w:r>
        <w:r>
          <w:fldChar w:fldCharType="separate"/>
        </w:r>
        <w:r>
          <w:t>51</w:t>
        </w:r>
        <w:r>
          <w:fldChar w:fldCharType="end"/>
        </w:r>
      </w:hyperlink>
    </w:p>
    <w:p>
      <w:pPr>
        <w:pStyle w:val="TOC2"/>
        <w:tabs>
          <w:tab w:val="right" w:leader="dot" w:pos="8306"/>
        </w:tabs>
      </w:pPr>
      <w:hyperlink w:anchor="_Toc31572" w:history="1">
        <w:r>
          <w:rPr>
            <w:rFonts w:ascii="仿宋" w:eastAsia="仿宋" w:hAnsi="仿宋" w:cs="仿宋" w:hint="eastAsia"/>
            <w:lang w:eastAsia="zh-CN"/>
          </w:rPr>
          <w:t>(三)、设施设备升级策略</w:t>
        </w:r>
        <w:r>
          <w:tab/>
        </w:r>
        <w:r>
          <w:fldChar w:fldCharType="begin"/>
        </w:r>
        <w:r>
          <w:instrText xml:space="preserve"> PAGEREF _Toc31572 \h </w:instrText>
        </w:r>
        <w:r>
          <w:fldChar w:fldCharType="separate"/>
        </w:r>
        <w:r>
          <w:t>52</w:t>
        </w:r>
        <w:r>
          <w:fldChar w:fldCharType="end"/>
        </w:r>
      </w:hyperlink>
    </w:p>
    <w:p>
      <w:pPr>
        <w:pStyle w:val="TOC1"/>
        <w:tabs>
          <w:tab w:val="right" w:leader="dot" w:pos="8306"/>
        </w:tabs>
      </w:pPr>
      <w:hyperlink w:anchor="_Toc24611" w:history="1">
        <w:r>
          <w:rPr>
            <w:rFonts w:ascii="仿宋" w:eastAsia="仿宋" w:hAnsi="仿宋" w:cs="仿宋" w:hint="eastAsia"/>
            <w:lang w:eastAsia="zh-CN"/>
          </w:rPr>
          <w:t>十四、知识产权管理与保护</w:t>
        </w:r>
        <w:r>
          <w:tab/>
        </w:r>
        <w:r>
          <w:fldChar w:fldCharType="begin"/>
        </w:r>
        <w:r>
          <w:instrText xml:space="preserve"> PAGEREF _Toc24611 \h </w:instrText>
        </w:r>
        <w:r>
          <w:fldChar w:fldCharType="separate"/>
        </w:r>
        <w:r>
          <w:t>52</w:t>
        </w:r>
        <w:r>
          <w:fldChar w:fldCharType="end"/>
        </w:r>
      </w:hyperlink>
    </w:p>
    <w:p>
      <w:pPr>
        <w:pStyle w:val="TOC2"/>
        <w:tabs>
          <w:tab w:val="right" w:leader="dot" w:pos="8306"/>
        </w:tabs>
      </w:pPr>
      <w:hyperlink w:anchor="_Toc18049" w:history="1">
        <w:r>
          <w:rPr>
            <w:rFonts w:ascii="仿宋" w:eastAsia="仿宋" w:hAnsi="仿宋" w:cs="仿宋" w:hint="eastAsia"/>
            <w:lang w:eastAsia="zh-CN"/>
          </w:rPr>
          <w:t>(一)、知识产权管理体系建设</w:t>
        </w:r>
        <w:r>
          <w:tab/>
        </w:r>
        <w:r>
          <w:fldChar w:fldCharType="begin"/>
        </w:r>
        <w:r>
          <w:instrText xml:space="preserve"> PAGEREF _Toc18049 \h </w:instrText>
        </w:r>
        <w:r>
          <w:fldChar w:fldCharType="separate"/>
        </w:r>
        <w:r>
          <w:t>52</w:t>
        </w:r>
        <w:r>
          <w:fldChar w:fldCharType="end"/>
        </w:r>
      </w:hyperlink>
    </w:p>
    <w:p>
      <w:pPr>
        <w:pStyle w:val="TOC2"/>
        <w:tabs>
          <w:tab w:val="right" w:leader="dot" w:pos="8306"/>
        </w:tabs>
      </w:pPr>
      <w:hyperlink w:anchor="_Toc17974" w:history="1">
        <w:r>
          <w:rPr>
            <w:rFonts w:ascii="仿宋" w:eastAsia="仿宋" w:hAnsi="仿宋" w:cs="仿宋" w:hint="eastAsia"/>
            <w:lang w:eastAsia="zh-CN"/>
          </w:rPr>
          <w:t>(二)、知识产权保护措施</w:t>
        </w:r>
        <w:r>
          <w:tab/>
        </w:r>
        <w:r>
          <w:fldChar w:fldCharType="begin"/>
        </w:r>
        <w:r>
          <w:instrText xml:space="preserve"> PAGEREF _Toc17974 \h </w:instrText>
        </w:r>
        <w:r>
          <w:fldChar w:fldCharType="separate"/>
        </w:r>
        <w:r>
          <w:t>53</w:t>
        </w:r>
        <w:r>
          <w:fldChar w:fldCharType="end"/>
        </w:r>
      </w:hyperlink>
    </w:p>
    <w:p>
      <w:pPr>
        <w:pStyle w:val="TOC1"/>
        <w:tabs>
          <w:tab w:val="right" w:leader="dot" w:pos="8306"/>
        </w:tabs>
      </w:pPr>
      <w:hyperlink w:anchor="_Toc6934" w:history="1">
        <w:r>
          <w:rPr>
            <w:rFonts w:ascii="仿宋" w:eastAsia="仿宋" w:hAnsi="仿宋" w:cs="仿宋" w:hint="eastAsia"/>
            <w:lang w:eastAsia="zh-CN"/>
          </w:rPr>
          <w:t>十五、人力资源管理与开发</w:t>
        </w:r>
        <w:r>
          <w:tab/>
        </w:r>
        <w:r>
          <w:fldChar w:fldCharType="begin"/>
        </w:r>
        <w:r>
          <w:instrText xml:space="preserve"> PAGEREF _Toc6934 \h </w:instrText>
        </w:r>
        <w:r>
          <w:fldChar w:fldCharType="separate"/>
        </w:r>
        <w:r>
          <w:t>55</w:t>
        </w:r>
        <w:r>
          <w:fldChar w:fldCharType="end"/>
        </w:r>
      </w:hyperlink>
    </w:p>
    <w:p>
      <w:pPr>
        <w:pStyle w:val="TOC2"/>
        <w:tabs>
          <w:tab w:val="right" w:leader="dot" w:pos="8306"/>
        </w:tabs>
      </w:pPr>
      <w:hyperlink w:anchor="_Toc6955" w:history="1">
        <w:r>
          <w:rPr>
            <w:rFonts w:ascii="仿宋" w:eastAsia="仿宋" w:hAnsi="仿宋" w:cs="仿宋" w:hint="eastAsia"/>
            <w:lang w:eastAsia="zh-CN"/>
          </w:rPr>
          <w:t>(一)、人力资源规划</w:t>
        </w:r>
        <w:r>
          <w:tab/>
        </w:r>
        <w:r>
          <w:fldChar w:fldCharType="begin"/>
        </w:r>
        <w:r>
          <w:instrText xml:space="preserve"> PAGEREF _Toc6955 \h </w:instrText>
        </w:r>
        <w:r>
          <w:fldChar w:fldCharType="separate"/>
        </w:r>
        <w:r>
          <w:t>55</w:t>
        </w:r>
        <w:r>
          <w:fldChar w:fldCharType="end"/>
        </w:r>
      </w:hyperlink>
    </w:p>
    <w:p>
      <w:pPr>
        <w:pStyle w:val="TOC2"/>
        <w:tabs>
          <w:tab w:val="right" w:leader="dot" w:pos="8306"/>
        </w:tabs>
      </w:pPr>
      <w:hyperlink w:anchor="_Toc28353" w:history="1">
        <w:r>
          <w:rPr>
            <w:rFonts w:ascii="仿宋" w:eastAsia="仿宋" w:hAnsi="仿宋" w:cs="仿宋" w:hint="eastAsia"/>
            <w:lang w:eastAsia="zh-CN"/>
          </w:rPr>
          <w:t>(二)、人力资源开发与培训</w:t>
        </w:r>
        <w:r>
          <w:tab/>
        </w:r>
        <w:r>
          <w:fldChar w:fldCharType="begin"/>
        </w:r>
        <w:r>
          <w:instrText xml:space="preserve"> PAGEREF _Toc28353 \h </w:instrText>
        </w:r>
        <w:r>
          <w:fldChar w:fldCharType="separate"/>
        </w:r>
        <w:r>
          <w:t>57</w:t>
        </w:r>
        <w:r>
          <w:fldChar w:fldCharType="end"/>
        </w:r>
      </w:hyperlink>
    </w:p>
    <w:p>
      <w:pPr>
        <w:pStyle w:val="TOC1"/>
        <w:tabs>
          <w:tab w:val="right" w:leader="dot" w:pos="8306"/>
        </w:tabs>
      </w:pPr>
      <w:hyperlink w:anchor="_Toc18605" w:history="1">
        <w:r>
          <w:rPr>
            <w:rFonts w:ascii="仿宋" w:eastAsia="仿宋" w:hAnsi="仿宋" w:cs="仿宋" w:hint="eastAsia"/>
            <w:lang w:eastAsia="zh-CN"/>
          </w:rPr>
          <w:t>十六、法律法规与政策遵循</w:t>
        </w:r>
        <w:r>
          <w:tab/>
        </w:r>
        <w:r>
          <w:fldChar w:fldCharType="begin"/>
        </w:r>
        <w:r>
          <w:instrText xml:space="preserve"> PAGEREF _Toc18605 \h </w:instrText>
        </w:r>
        <w:r>
          <w:fldChar w:fldCharType="separate"/>
        </w:r>
        <w:r>
          <w:t>59</w:t>
        </w:r>
        <w:r>
          <w:fldChar w:fldCharType="end"/>
        </w:r>
      </w:hyperlink>
    </w:p>
    <w:p>
      <w:pPr>
        <w:pStyle w:val="TOC2"/>
        <w:tabs>
          <w:tab w:val="right" w:leader="dot" w:pos="8306"/>
        </w:tabs>
      </w:pPr>
      <w:hyperlink w:anchor="_Toc3153" w:history="1">
        <w:r>
          <w:rPr>
            <w:rFonts w:ascii="仿宋" w:eastAsia="仿宋" w:hAnsi="仿宋" w:cs="仿宋" w:hint="eastAsia"/>
            <w:lang w:eastAsia="zh-CN"/>
          </w:rPr>
          <w:t>(一)、法律法规遵守</w:t>
        </w:r>
        <w:r>
          <w:tab/>
        </w:r>
        <w:r>
          <w:fldChar w:fldCharType="begin"/>
        </w:r>
        <w:r>
          <w:instrText xml:space="preserve"> PAGEREF _Toc3153 \h </w:instrText>
        </w:r>
        <w:r>
          <w:fldChar w:fldCharType="separate"/>
        </w:r>
        <w:r>
          <w:t>59</w:t>
        </w:r>
        <w:r>
          <w:fldChar w:fldCharType="end"/>
        </w:r>
      </w:hyperlink>
    </w:p>
    <w:p>
      <w:pPr>
        <w:pStyle w:val="TOC2"/>
        <w:tabs>
          <w:tab w:val="right" w:leader="dot" w:pos="8306"/>
        </w:tabs>
      </w:pPr>
      <w:hyperlink w:anchor="_Toc7898" w:history="1">
        <w:r>
          <w:rPr>
            <w:rFonts w:ascii="仿宋" w:eastAsia="仿宋" w:hAnsi="仿宋" w:cs="仿宋" w:hint="eastAsia"/>
            <w:lang w:eastAsia="zh-CN"/>
          </w:rPr>
          <w:t>(二)、政策导向与利用</w:t>
        </w:r>
        <w:r>
          <w:tab/>
        </w:r>
        <w:r>
          <w:fldChar w:fldCharType="begin"/>
        </w:r>
        <w:r>
          <w:instrText xml:space="preserve"> PAGEREF _Toc7898 \h </w:instrText>
        </w:r>
        <w:r>
          <w:fldChar w:fldCharType="separate"/>
        </w:r>
        <w:r>
          <w:t>60</w:t>
        </w:r>
        <w:r>
          <w:fldChar w:fldCharType="end"/>
        </w:r>
      </w:hyperlink>
    </w:p>
    <w:p>
      <w:pPr>
        <w:pStyle w:val="TOC1"/>
        <w:tabs>
          <w:tab w:val="right" w:leader="dot" w:pos="8306"/>
        </w:tabs>
      </w:pPr>
      <w:hyperlink w:anchor="_Toc6607" w:history="1">
        <w:r>
          <w:rPr>
            <w:rFonts w:ascii="仿宋" w:eastAsia="仿宋" w:hAnsi="仿宋" w:cs="仿宋" w:hint="eastAsia"/>
            <w:lang w:eastAsia="zh-CN"/>
          </w:rPr>
          <w:t>十七、成果转化与推广应用</w:t>
        </w:r>
        <w:r>
          <w:tab/>
        </w:r>
        <w:r>
          <w:fldChar w:fldCharType="begin"/>
        </w:r>
        <w:r>
          <w:instrText xml:space="preserve"> PAGEREF _Toc6607 \h </w:instrText>
        </w:r>
        <w:r>
          <w:fldChar w:fldCharType="separate"/>
        </w:r>
        <w:r>
          <w:t>61</w:t>
        </w:r>
        <w:r>
          <w:fldChar w:fldCharType="end"/>
        </w:r>
      </w:hyperlink>
    </w:p>
    <w:p>
      <w:pPr>
        <w:pStyle w:val="TOC2"/>
        <w:tabs>
          <w:tab w:val="right" w:leader="dot" w:pos="8306"/>
        </w:tabs>
      </w:pPr>
      <w:hyperlink w:anchor="_Toc28790" w:history="1">
        <w:r>
          <w:rPr>
            <w:rFonts w:ascii="仿宋" w:eastAsia="仿宋" w:hAnsi="仿宋" w:cs="仿宋" w:hint="eastAsia"/>
            <w:lang w:eastAsia="zh-CN"/>
          </w:rPr>
          <w:t>(一)、成果转化策略制定</w:t>
        </w:r>
        <w:r>
          <w:tab/>
        </w:r>
        <w:r>
          <w:fldChar w:fldCharType="begin"/>
        </w:r>
        <w:r>
          <w:instrText xml:space="preserve"> PAGEREF _Toc28790 \h </w:instrText>
        </w:r>
        <w:r>
          <w:fldChar w:fldCharType="separate"/>
        </w:r>
        <w:r>
          <w:t>61</w:t>
        </w:r>
        <w:r>
          <w:fldChar w:fldCharType="end"/>
        </w:r>
      </w:hyperlink>
    </w:p>
    <w:p>
      <w:pPr>
        <w:pStyle w:val="TOC2"/>
        <w:tabs>
          <w:tab w:val="right" w:leader="dot" w:pos="8306"/>
        </w:tabs>
      </w:pPr>
      <w:hyperlink w:anchor="_Toc14432" w:history="1">
        <w:r>
          <w:rPr>
            <w:rFonts w:ascii="仿宋" w:eastAsia="仿宋" w:hAnsi="仿宋" w:cs="仿宋" w:hint="eastAsia"/>
            <w:lang w:eastAsia="zh-CN"/>
          </w:rPr>
          <w:t>(二)、成果推广应用方案</w:t>
        </w:r>
        <w:r>
          <w:tab/>
        </w:r>
        <w:r>
          <w:fldChar w:fldCharType="begin"/>
        </w:r>
        <w:r>
          <w:instrText xml:space="preserve"> PAGEREF _Toc14432 \h </w:instrText>
        </w:r>
        <w:r>
          <w:fldChar w:fldCharType="separate"/>
        </w:r>
        <w:r>
          <w:t>62</w:t>
        </w:r>
        <w:r>
          <w:fldChar w:fldCharType="end"/>
        </w:r>
      </w:hyperlink>
    </w:p>
    <w:p>
      <w:pPr>
        <w:pStyle w:val="TOC1"/>
        <w:tabs>
          <w:tab w:val="right" w:leader="dot" w:pos="8306"/>
        </w:tabs>
      </w:pPr>
      <w:hyperlink w:anchor="_Toc21941" w:history="1">
        <w:r>
          <w:rPr>
            <w:rFonts w:ascii="仿宋" w:eastAsia="仿宋" w:hAnsi="仿宋" w:cs="仿宋" w:hint="eastAsia"/>
            <w:lang w:eastAsia="zh-CN"/>
          </w:rPr>
          <w:t>十八、项目施工方案</w:t>
        </w:r>
        <w:r>
          <w:tab/>
        </w:r>
        <w:r>
          <w:fldChar w:fldCharType="begin"/>
        </w:r>
        <w:r>
          <w:instrText xml:space="preserve"> PAGEREF _Toc21941 \h </w:instrText>
        </w:r>
        <w:r>
          <w:fldChar w:fldCharType="separate"/>
        </w:r>
        <w:r>
          <w:t>64</w:t>
        </w:r>
        <w:r>
          <w:fldChar w:fldCharType="end"/>
        </w:r>
      </w:hyperlink>
    </w:p>
    <w:p>
      <w:pPr>
        <w:pStyle w:val="TOC2"/>
        <w:tabs>
          <w:tab w:val="right" w:leader="dot" w:pos="8306"/>
        </w:tabs>
      </w:pPr>
      <w:hyperlink w:anchor="_Toc21607" w:history="1">
        <w:r>
          <w:rPr>
            <w:rFonts w:ascii="仿宋" w:eastAsia="仿宋" w:hAnsi="仿宋" w:cs="仿宋" w:hint="eastAsia"/>
            <w:lang w:eastAsia="zh-CN"/>
          </w:rPr>
          <w:t>(一)、施工组织设计</w:t>
        </w:r>
        <w:r>
          <w:tab/>
        </w:r>
        <w:r>
          <w:fldChar w:fldCharType="begin"/>
        </w:r>
        <w:r>
          <w:instrText xml:space="preserve"> PAGEREF _Toc21607 \h </w:instrText>
        </w:r>
        <w:r>
          <w:fldChar w:fldCharType="separate"/>
        </w:r>
        <w:r>
          <w:t>64</w:t>
        </w:r>
        <w:r>
          <w:fldChar w:fldCharType="end"/>
        </w:r>
      </w:hyperlink>
    </w:p>
    <w:p>
      <w:pPr>
        <w:pStyle w:val="TOC2"/>
        <w:tabs>
          <w:tab w:val="right" w:leader="dot" w:pos="8306"/>
        </w:tabs>
      </w:pPr>
      <w:hyperlink w:anchor="_Toc29294" w:history="1">
        <w:r>
          <w:rPr>
            <w:rFonts w:ascii="仿宋" w:eastAsia="仿宋" w:hAnsi="仿宋" w:cs="仿宋" w:hint="eastAsia"/>
            <w:lang w:eastAsia="zh-CN"/>
          </w:rPr>
          <w:t>(二)、施工工艺与技术路线</w:t>
        </w:r>
        <w:r>
          <w:tab/>
        </w:r>
        <w:r>
          <w:fldChar w:fldCharType="begin"/>
        </w:r>
        <w:r>
          <w:instrText xml:space="preserve"> PAGEREF _Toc29294 \h </w:instrText>
        </w:r>
        <w:r>
          <w:fldChar w:fldCharType="separate"/>
        </w:r>
        <w:r>
          <w:t>65</w:t>
        </w:r>
        <w:r>
          <w:fldChar w:fldCharType="end"/>
        </w:r>
      </w:hyperlink>
    </w:p>
    <w:p>
      <w:pPr>
        <w:pStyle w:val="TOC2"/>
        <w:tabs>
          <w:tab w:val="right" w:leader="dot" w:pos="8306"/>
        </w:tabs>
      </w:pPr>
      <w:hyperlink w:anchor="_Toc12153" w:history="1">
        <w:r>
          <w:rPr>
            <w:rFonts w:ascii="仿宋" w:eastAsia="仿宋" w:hAnsi="仿宋" w:cs="仿宋" w:hint="eastAsia"/>
            <w:lang w:eastAsia="zh-CN"/>
          </w:rPr>
          <w:t>(三)、关键节点施工计划</w:t>
        </w:r>
        <w:r>
          <w:tab/>
        </w:r>
        <w:r>
          <w:fldChar w:fldCharType="begin"/>
        </w:r>
        <w:r>
          <w:instrText xml:space="preserve"> PAGEREF _Toc12153 \h </w:instrText>
        </w:r>
        <w:r>
          <w:fldChar w:fldCharType="separate"/>
        </w:r>
        <w:r>
          <w:t>67</w:t>
        </w:r>
        <w:r>
          <w:fldChar w:fldCharType="end"/>
        </w:r>
      </w:hyperlink>
    </w:p>
    <w:p>
      <w:pPr>
        <w:pStyle w:val="TOC2"/>
        <w:tabs>
          <w:tab w:val="right" w:leader="dot" w:pos="8306"/>
        </w:tabs>
      </w:pPr>
      <w:hyperlink w:anchor="_Toc17063" w:history="1">
        <w:r>
          <w:rPr>
            <w:rFonts w:ascii="仿宋" w:eastAsia="仿宋" w:hAnsi="仿宋" w:cs="仿宋" w:hint="eastAsia"/>
            <w:lang w:eastAsia="zh-CN"/>
          </w:rPr>
          <w:t>(四)、施工现场管理</w:t>
        </w:r>
        <w:r>
          <w:tab/>
        </w:r>
        <w:r>
          <w:fldChar w:fldCharType="begin"/>
        </w:r>
        <w:r>
          <w:instrText xml:space="preserve"> PAGEREF _Toc17063 \h </w:instrText>
        </w:r>
        <w:r>
          <w:fldChar w:fldCharType="separate"/>
        </w:r>
        <w:r>
          <w:t>68</w:t>
        </w:r>
        <w:r>
          <w:fldChar w:fldCharType="end"/>
        </w:r>
      </w:hyperlink>
    </w:p>
    <w:p>
      <w:pPr>
        <w:pStyle w:val="TOC1"/>
        <w:tabs>
          <w:tab w:val="right" w:leader="dot" w:pos="8306"/>
        </w:tabs>
      </w:pPr>
      <w:hyperlink w:anchor="_Toc15133" w:history="1">
        <w:r>
          <w:rPr>
            <w:rFonts w:ascii="仿宋" w:eastAsia="仿宋" w:hAnsi="仿宋" w:cs="仿宋" w:hint="eastAsia"/>
            <w:lang w:eastAsia="zh-CN"/>
          </w:rPr>
          <w:t>十九、企业合规与伦理</w:t>
        </w:r>
        <w:r>
          <w:tab/>
        </w:r>
        <w:r>
          <w:fldChar w:fldCharType="begin"/>
        </w:r>
        <w:r>
          <w:instrText xml:space="preserve"> PAGEREF _Toc15133 \h </w:instrText>
        </w:r>
        <w:r>
          <w:fldChar w:fldCharType="separate"/>
        </w:r>
        <w:r>
          <w:t>70</w:t>
        </w:r>
        <w:r>
          <w:fldChar w:fldCharType="end"/>
        </w:r>
      </w:hyperlink>
    </w:p>
    <w:p>
      <w:pPr>
        <w:pStyle w:val="TOC2"/>
        <w:tabs>
          <w:tab w:val="right" w:leader="dot" w:pos="8306"/>
        </w:tabs>
      </w:pPr>
      <w:hyperlink w:anchor="_Toc18663" w:history="1">
        <w:r>
          <w:rPr>
            <w:rFonts w:ascii="仿宋" w:eastAsia="仿宋" w:hAnsi="仿宋" w:cs="仿宋" w:hint="eastAsia"/>
            <w:lang w:eastAsia="zh-CN"/>
          </w:rPr>
          <w:t>(一)、合规政策与程序</w:t>
        </w:r>
        <w:r>
          <w:tab/>
        </w:r>
        <w:r>
          <w:fldChar w:fldCharType="begin"/>
        </w:r>
        <w:r>
          <w:instrText xml:space="preserve"> PAGEREF _Toc18663 \h </w:instrText>
        </w:r>
        <w:r>
          <w:fldChar w:fldCharType="separate"/>
        </w:r>
        <w:r>
          <w:t>70</w:t>
        </w:r>
        <w:r>
          <w:fldChar w:fldCharType="end"/>
        </w:r>
      </w:hyperlink>
    </w:p>
    <w:p>
      <w:pPr>
        <w:pStyle w:val="TOC2"/>
        <w:tabs>
          <w:tab w:val="right" w:leader="dot" w:pos="8306"/>
        </w:tabs>
      </w:pPr>
      <w:hyperlink w:anchor="_Toc21111" w:history="1">
        <w:r>
          <w:rPr>
            <w:rFonts w:ascii="仿宋" w:eastAsia="仿宋" w:hAnsi="仿宋" w:cs="仿宋" w:hint="eastAsia"/>
            <w:lang w:eastAsia="zh-CN"/>
          </w:rPr>
          <w:t>(二)、伦理规范与培训</w:t>
        </w:r>
        <w:r>
          <w:tab/>
        </w:r>
        <w:r>
          <w:fldChar w:fldCharType="begin"/>
        </w:r>
        <w:r>
          <w:instrText xml:space="preserve"> PAGEREF _Toc21111 \h </w:instrText>
        </w:r>
        <w:r>
          <w:fldChar w:fldCharType="separate"/>
        </w:r>
        <w:r>
          <w:t>71</w:t>
        </w:r>
        <w:r>
          <w:fldChar w:fldCharType="end"/>
        </w:r>
      </w:hyperlink>
    </w:p>
    <w:p>
      <w:pPr>
        <w:pStyle w:val="TOC2"/>
        <w:tabs>
          <w:tab w:val="right" w:leader="dot" w:pos="8306"/>
        </w:tabs>
      </w:pPr>
      <w:hyperlink w:anchor="_Toc5039" w:history="1">
        <w:r>
          <w:rPr>
            <w:rFonts w:ascii="仿宋" w:eastAsia="仿宋" w:hAnsi="仿宋" w:cs="仿宋" w:hint="eastAsia"/>
            <w:lang w:eastAsia="zh-CN"/>
          </w:rPr>
          <w:t>(三)、合规风险评估</w:t>
        </w:r>
        <w:r>
          <w:tab/>
        </w:r>
        <w:r>
          <w:fldChar w:fldCharType="begin"/>
        </w:r>
        <w:r>
          <w:instrText xml:space="preserve"> PAGEREF _Toc5039 \h </w:instrText>
        </w:r>
        <w:r>
          <w:fldChar w:fldCharType="separate"/>
        </w:r>
        <w:r>
          <w:t>72</w:t>
        </w:r>
        <w:r>
          <w:fldChar w:fldCharType="end"/>
        </w:r>
      </w:hyperlink>
    </w:p>
    <w:p>
      <w:pPr>
        <w:pStyle w:val="TOC2"/>
        <w:tabs>
          <w:tab w:val="right" w:leader="dot" w:pos="8306"/>
        </w:tabs>
      </w:pPr>
      <w:hyperlink w:anchor="_Toc4676" w:history="1">
        <w:r>
          <w:rPr>
            <w:rFonts w:ascii="仿宋" w:eastAsia="仿宋" w:hAnsi="仿宋" w:cs="仿宋" w:hint="eastAsia"/>
            <w:lang w:eastAsia="zh-CN"/>
          </w:rPr>
          <w:t>(四)、合规监督与执行</w:t>
        </w:r>
        <w:r>
          <w:tab/>
        </w:r>
        <w:r>
          <w:fldChar w:fldCharType="begin"/>
        </w:r>
        <w:r>
          <w:instrText xml:space="preserve"> PAGEREF _Toc4676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61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卷绕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卷绕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卷绕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卷绕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卷绕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卷绕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16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为了融入当地社区，卷绕机项目需深入理解当地的文化特色和社会习俗。例如，项目在设计广告和市场推广活动时，应考虑使用当地语言和符合地方文化的表达方式。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54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为了确保卷绕机项目的成功并最大限度地减轻潜在的社会风险，详细的风险分析和具体的应对策略至关重要。以下是针对项目可能面临的具体社会风险及相应对策的分析：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风险描述：卷绕机项目可能遭遇社区抵制，尤其如果社区成员认为项目会破坏他们的生活环境或忽略他们的意见。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风险描述：卷绕机项目的商业实践可能与当地的文化和价值观存在冲突，导致社会紧张和文化冲突。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风险描述：卷绕机项目可能会增加对公共资源和基础设施的需求，给当地带来额外压力，例如在水资源、能源供应和交通系统方面。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风险描述：卷绕机项目可能会引起当地社会结构和动态的变化，例如改变社区的人口组成和社交模式。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风险描述：在卷绕机项目运营过程中，可能涉及大量个人和商业敏感信息，存在信息安全和隐私保护的风险。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23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187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卷绕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卷绕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795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https://d.book118.com/998016117131006042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96FF7"/>
    <w:rsid w:val="0AF96F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16117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2024-02-17T19:41:00Z</dcterms:created>
  <dcterms:modified xsi:type="dcterms:W3CDTF">2024-02-17T19:42:25Z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78183DBDE1CD4617B261CFC9A8200626_11</vt:lpwstr>
  </property>
  <property fmtid="{D5CDD505-2E9C-101B-9397-08002B2CF9AE}" pid="3" name="KSOProductBuildVer">
    <vt:lpwstr>2052-12.1.0.16250</vt:lpwstr>
  </property>
</Properties>
</file>