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食品饮料设备项目规划设计纲要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88" w:history="1">
        <w:r>
          <w:rPr>
            <w:rFonts w:ascii="仿宋" w:eastAsia="仿宋" w:hAnsi="仿宋" w:cs="仿宋" w:hint="eastAsia"/>
            <w:lang w:eastAsia="zh-CN"/>
          </w:rPr>
          <w:t>概论</w:t>
        </w:r>
        <w:r>
          <w:tab/>
        </w:r>
        <w:r>
          <w:fldChar w:fldCharType="begin"/>
        </w:r>
        <w:r>
          <w:instrText xml:space="preserve"> PAGEREF _Toc11388 \h </w:instrText>
        </w:r>
        <w:r>
          <w:fldChar w:fldCharType="separate"/>
        </w:r>
        <w:r>
          <w:t>3</w:t>
        </w:r>
        <w:r>
          <w:fldChar w:fldCharType="end"/>
        </w:r>
      </w:hyperlink>
    </w:p>
    <w:p>
      <w:pPr>
        <w:pStyle w:val="TOC1"/>
        <w:tabs>
          <w:tab w:val="right" w:leader="dot" w:pos="8306"/>
        </w:tabs>
      </w:pPr>
      <w:hyperlink w:anchor="_Toc30919" w:history="1">
        <w:r>
          <w:rPr>
            <w:rFonts w:ascii="仿宋" w:eastAsia="仿宋" w:hAnsi="仿宋" w:cs="仿宋" w:hint="eastAsia"/>
            <w:lang w:eastAsia="zh-CN"/>
          </w:rPr>
          <w:t>一、食品饮料设备项目绩效评估</w:t>
        </w:r>
        <w:r>
          <w:tab/>
        </w:r>
        <w:r>
          <w:fldChar w:fldCharType="begin"/>
        </w:r>
        <w:r>
          <w:instrText xml:space="preserve"> PAGEREF _Toc30919 \h </w:instrText>
        </w:r>
        <w:r>
          <w:fldChar w:fldCharType="separate"/>
        </w:r>
        <w:r>
          <w:t>3</w:t>
        </w:r>
        <w:r>
          <w:fldChar w:fldCharType="end"/>
        </w:r>
      </w:hyperlink>
    </w:p>
    <w:p>
      <w:pPr>
        <w:pStyle w:val="TOC2"/>
        <w:tabs>
          <w:tab w:val="right" w:leader="dot" w:pos="8306"/>
        </w:tabs>
      </w:pPr>
      <w:hyperlink w:anchor="_Toc15985" w:history="1">
        <w:r>
          <w:rPr>
            <w:rFonts w:ascii="仿宋" w:eastAsia="仿宋" w:hAnsi="仿宋" w:cs="仿宋" w:hint="eastAsia"/>
            <w:lang w:eastAsia="zh-CN"/>
          </w:rPr>
          <w:t>(一)、绩效评估指标</w:t>
        </w:r>
        <w:r>
          <w:tab/>
        </w:r>
        <w:r>
          <w:fldChar w:fldCharType="begin"/>
        </w:r>
        <w:r>
          <w:instrText xml:space="preserve"> PAGEREF _Toc15985 \h </w:instrText>
        </w:r>
        <w:r>
          <w:fldChar w:fldCharType="separate"/>
        </w:r>
        <w:r>
          <w:t>3</w:t>
        </w:r>
        <w:r>
          <w:fldChar w:fldCharType="end"/>
        </w:r>
      </w:hyperlink>
    </w:p>
    <w:p>
      <w:pPr>
        <w:pStyle w:val="TOC2"/>
        <w:tabs>
          <w:tab w:val="right" w:leader="dot" w:pos="8306"/>
        </w:tabs>
      </w:pPr>
      <w:hyperlink w:anchor="_Toc1601" w:history="1">
        <w:r>
          <w:rPr>
            <w:rFonts w:ascii="仿宋" w:eastAsia="仿宋" w:hAnsi="仿宋" w:cs="仿宋" w:hint="eastAsia"/>
            <w:lang w:eastAsia="zh-CN"/>
          </w:rPr>
          <w:t>(二)、绩效评估方法</w:t>
        </w:r>
        <w:r>
          <w:tab/>
        </w:r>
        <w:r>
          <w:fldChar w:fldCharType="begin"/>
        </w:r>
        <w:r>
          <w:instrText xml:space="preserve"> PAGEREF _Toc1601 \h </w:instrText>
        </w:r>
        <w:r>
          <w:fldChar w:fldCharType="separate"/>
        </w:r>
        <w:r>
          <w:t>4</w:t>
        </w:r>
        <w:r>
          <w:fldChar w:fldCharType="end"/>
        </w:r>
      </w:hyperlink>
    </w:p>
    <w:p>
      <w:pPr>
        <w:pStyle w:val="TOC2"/>
        <w:tabs>
          <w:tab w:val="right" w:leader="dot" w:pos="8306"/>
        </w:tabs>
      </w:pPr>
      <w:hyperlink w:anchor="_Toc23320" w:history="1">
        <w:r>
          <w:rPr>
            <w:rFonts w:ascii="仿宋" w:eastAsia="仿宋" w:hAnsi="仿宋" w:cs="仿宋" w:hint="eastAsia"/>
            <w:lang w:eastAsia="zh-CN"/>
          </w:rPr>
          <w:t>(三)、绩效评估周期</w:t>
        </w:r>
        <w:r>
          <w:tab/>
        </w:r>
        <w:r>
          <w:fldChar w:fldCharType="begin"/>
        </w:r>
        <w:r>
          <w:instrText xml:space="preserve"> PAGEREF _Toc23320 \h </w:instrText>
        </w:r>
        <w:r>
          <w:fldChar w:fldCharType="separate"/>
        </w:r>
        <w:r>
          <w:t>5</w:t>
        </w:r>
        <w:r>
          <w:fldChar w:fldCharType="end"/>
        </w:r>
      </w:hyperlink>
    </w:p>
    <w:p>
      <w:pPr>
        <w:pStyle w:val="TOC1"/>
        <w:tabs>
          <w:tab w:val="right" w:leader="dot" w:pos="8306"/>
        </w:tabs>
      </w:pPr>
      <w:hyperlink w:anchor="_Toc13231" w:history="1">
        <w:r>
          <w:rPr>
            <w:rFonts w:ascii="仿宋" w:eastAsia="仿宋" w:hAnsi="仿宋" w:cs="仿宋" w:hint="eastAsia"/>
            <w:lang w:eastAsia="zh-CN"/>
          </w:rPr>
          <w:t>二、食品饮料设备项目选址可行性分析</w:t>
        </w:r>
        <w:r>
          <w:tab/>
        </w:r>
        <w:r>
          <w:fldChar w:fldCharType="begin"/>
        </w:r>
        <w:r>
          <w:instrText xml:space="preserve"> PAGEREF _Toc13231 \h </w:instrText>
        </w:r>
        <w:r>
          <w:fldChar w:fldCharType="separate"/>
        </w:r>
        <w:r>
          <w:t>6</w:t>
        </w:r>
        <w:r>
          <w:fldChar w:fldCharType="end"/>
        </w:r>
      </w:hyperlink>
    </w:p>
    <w:p>
      <w:pPr>
        <w:pStyle w:val="TOC2"/>
        <w:tabs>
          <w:tab w:val="right" w:leader="dot" w:pos="8306"/>
        </w:tabs>
      </w:pPr>
      <w:hyperlink w:anchor="_Toc20676" w:history="1">
        <w:r>
          <w:rPr>
            <w:rFonts w:ascii="仿宋" w:eastAsia="仿宋" w:hAnsi="仿宋" w:cs="仿宋" w:hint="eastAsia"/>
            <w:lang w:eastAsia="zh-CN"/>
          </w:rPr>
          <w:t>(一)、食品饮料设备项目选址</w:t>
        </w:r>
        <w:r>
          <w:tab/>
        </w:r>
        <w:r>
          <w:fldChar w:fldCharType="begin"/>
        </w:r>
        <w:r>
          <w:instrText xml:space="preserve"> PAGEREF _Toc20676 \h </w:instrText>
        </w:r>
        <w:r>
          <w:fldChar w:fldCharType="separate"/>
        </w:r>
        <w:r>
          <w:t>6</w:t>
        </w:r>
        <w:r>
          <w:fldChar w:fldCharType="end"/>
        </w:r>
      </w:hyperlink>
    </w:p>
    <w:p>
      <w:pPr>
        <w:pStyle w:val="TOC2"/>
        <w:tabs>
          <w:tab w:val="right" w:leader="dot" w:pos="8306"/>
        </w:tabs>
      </w:pPr>
      <w:hyperlink w:anchor="_Toc16492" w:history="1">
        <w:r>
          <w:rPr>
            <w:rFonts w:ascii="仿宋" w:eastAsia="仿宋" w:hAnsi="仿宋" w:cs="仿宋" w:hint="eastAsia"/>
            <w:lang w:eastAsia="zh-CN"/>
          </w:rPr>
          <w:t>(二)、用地控制指标</w:t>
        </w:r>
        <w:r>
          <w:tab/>
        </w:r>
        <w:r>
          <w:fldChar w:fldCharType="begin"/>
        </w:r>
        <w:r>
          <w:instrText xml:space="preserve"> PAGEREF _Toc16492 \h </w:instrText>
        </w:r>
        <w:r>
          <w:fldChar w:fldCharType="separate"/>
        </w:r>
        <w:r>
          <w:t>6</w:t>
        </w:r>
        <w:r>
          <w:fldChar w:fldCharType="end"/>
        </w:r>
      </w:hyperlink>
    </w:p>
    <w:p>
      <w:pPr>
        <w:pStyle w:val="TOC2"/>
        <w:tabs>
          <w:tab w:val="right" w:leader="dot" w:pos="8306"/>
        </w:tabs>
      </w:pPr>
      <w:hyperlink w:anchor="_Toc10862" w:history="1">
        <w:r>
          <w:rPr>
            <w:rFonts w:ascii="仿宋" w:eastAsia="仿宋" w:hAnsi="仿宋" w:cs="仿宋" w:hint="eastAsia"/>
            <w:lang w:eastAsia="zh-CN"/>
          </w:rPr>
          <w:t>(三)、节约用地措施</w:t>
        </w:r>
        <w:r>
          <w:tab/>
        </w:r>
        <w:r>
          <w:fldChar w:fldCharType="begin"/>
        </w:r>
        <w:r>
          <w:instrText xml:space="preserve"> PAGEREF _Toc10862 \h </w:instrText>
        </w:r>
        <w:r>
          <w:fldChar w:fldCharType="separate"/>
        </w:r>
        <w:r>
          <w:t>8</w:t>
        </w:r>
        <w:r>
          <w:fldChar w:fldCharType="end"/>
        </w:r>
      </w:hyperlink>
    </w:p>
    <w:p>
      <w:pPr>
        <w:pStyle w:val="TOC2"/>
        <w:tabs>
          <w:tab w:val="right" w:leader="dot" w:pos="8306"/>
        </w:tabs>
      </w:pPr>
      <w:hyperlink w:anchor="_Toc22636" w:history="1">
        <w:r>
          <w:rPr>
            <w:rFonts w:ascii="仿宋" w:eastAsia="仿宋" w:hAnsi="仿宋" w:cs="仿宋" w:hint="eastAsia"/>
            <w:lang w:eastAsia="zh-CN"/>
          </w:rPr>
          <w:t>(四)、总图布置方案</w:t>
        </w:r>
        <w:r>
          <w:tab/>
        </w:r>
        <w:r>
          <w:fldChar w:fldCharType="begin"/>
        </w:r>
        <w:r>
          <w:instrText xml:space="preserve"> PAGEREF _Toc22636 \h </w:instrText>
        </w:r>
        <w:r>
          <w:fldChar w:fldCharType="separate"/>
        </w:r>
        <w:r>
          <w:t>9</w:t>
        </w:r>
        <w:r>
          <w:fldChar w:fldCharType="end"/>
        </w:r>
      </w:hyperlink>
    </w:p>
    <w:p>
      <w:pPr>
        <w:pStyle w:val="TOC2"/>
        <w:tabs>
          <w:tab w:val="right" w:leader="dot" w:pos="8306"/>
        </w:tabs>
      </w:pPr>
      <w:hyperlink w:anchor="_Toc1426" w:history="1">
        <w:r>
          <w:rPr>
            <w:rFonts w:ascii="仿宋" w:eastAsia="仿宋" w:hAnsi="仿宋" w:cs="仿宋" w:hint="eastAsia"/>
            <w:lang w:eastAsia="zh-CN"/>
          </w:rPr>
          <w:t>(五)、选址综合评价</w:t>
        </w:r>
        <w:r>
          <w:tab/>
        </w:r>
        <w:r>
          <w:fldChar w:fldCharType="begin"/>
        </w:r>
        <w:r>
          <w:instrText xml:space="preserve"> PAGEREF _Toc1426 \h </w:instrText>
        </w:r>
        <w:r>
          <w:fldChar w:fldCharType="separate"/>
        </w:r>
        <w:r>
          <w:t>10</w:t>
        </w:r>
        <w:r>
          <w:fldChar w:fldCharType="end"/>
        </w:r>
      </w:hyperlink>
    </w:p>
    <w:p>
      <w:pPr>
        <w:pStyle w:val="TOC1"/>
        <w:tabs>
          <w:tab w:val="right" w:leader="dot" w:pos="8306"/>
        </w:tabs>
      </w:pPr>
      <w:hyperlink w:anchor="_Toc10029" w:history="1">
        <w:r>
          <w:rPr>
            <w:rFonts w:ascii="仿宋" w:eastAsia="仿宋" w:hAnsi="仿宋" w:cs="仿宋" w:hint="eastAsia"/>
            <w:lang w:eastAsia="zh-CN"/>
          </w:rPr>
          <w:t>三、产品规划分析</w:t>
        </w:r>
        <w:r>
          <w:tab/>
        </w:r>
        <w:r>
          <w:fldChar w:fldCharType="begin"/>
        </w:r>
        <w:r>
          <w:instrText xml:space="preserve"> PAGEREF _Toc10029 \h </w:instrText>
        </w:r>
        <w:r>
          <w:fldChar w:fldCharType="separate"/>
        </w:r>
        <w:r>
          <w:t>12</w:t>
        </w:r>
        <w:r>
          <w:fldChar w:fldCharType="end"/>
        </w:r>
      </w:hyperlink>
    </w:p>
    <w:p>
      <w:pPr>
        <w:pStyle w:val="TOC2"/>
        <w:tabs>
          <w:tab w:val="right" w:leader="dot" w:pos="8306"/>
        </w:tabs>
      </w:pPr>
      <w:hyperlink w:anchor="_Toc7140" w:history="1">
        <w:r>
          <w:rPr>
            <w:rFonts w:ascii="仿宋" w:eastAsia="仿宋" w:hAnsi="仿宋" w:cs="仿宋" w:hint="eastAsia"/>
            <w:lang w:eastAsia="zh-CN"/>
          </w:rPr>
          <w:t>(一)、产品规划</w:t>
        </w:r>
        <w:r>
          <w:tab/>
        </w:r>
        <w:r>
          <w:fldChar w:fldCharType="begin"/>
        </w:r>
        <w:r>
          <w:instrText xml:space="preserve"> PAGEREF _Toc7140 \h </w:instrText>
        </w:r>
        <w:r>
          <w:fldChar w:fldCharType="separate"/>
        </w:r>
        <w:r>
          <w:t>12</w:t>
        </w:r>
        <w:r>
          <w:fldChar w:fldCharType="end"/>
        </w:r>
      </w:hyperlink>
    </w:p>
    <w:p>
      <w:pPr>
        <w:pStyle w:val="TOC2"/>
        <w:tabs>
          <w:tab w:val="right" w:leader="dot" w:pos="8306"/>
        </w:tabs>
      </w:pPr>
      <w:hyperlink w:anchor="_Toc29464" w:history="1">
        <w:r>
          <w:rPr>
            <w:rFonts w:ascii="仿宋" w:eastAsia="仿宋" w:hAnsi="仿宋" w:cs="仿宋" w:hint="eastAsia"/>
            <w:lang w:eastAsia="zh-CN"/>
          </w:rPr>
          <w:t>(二)、建设规模</w:t>
        </w:r>
        <w:r>
          <w:tab/>
        </w:r>
        <w:r>
          <w:fldChar w:fldCharType="begin"/>
        </w:r>
        <w:r>
          <w:instrText xml:space="preserve"> PAGEREF _Toc29464 \h </w:instrText>
        </w:r>
        <w:r>
          <w:fldChar w:fldCharType="separate"/>
        </w:r>
        <w:r>
          <w:t>12</w:t>
        </w:r>
        <w:r>
          <w:fldChar w:fldCharType="end"/>
        </w:r>
      </w:hyperlink>
    </w:p>
    <w:p>
      <w:pPr>
        <w:pStyle w:val="TOC1"/>
        <w:tabs>
          <w:tab w:val="right" w:leader="dot" w:pos="8306"/>
        </w:tabs>
      </w:pPr>
      <w:hyperlink w:anchor="_Toc18338" w:history="1">
        <w:r>
          <w:rPr>
            <w:rFonts w:ascii="仿宋" w:eastAsia="仿宋" w:hAnsi="仿宋" w:cs="仿宋" w:hint="eastAsia"/>
            <w:lang w:eastAsia="zh-CN"/>
          </w:rPr>
          <w:t>四、工艺说明</w:t>
        </w:r>
        <w:r>
          <w:tab/>
        </w:r>
        <w:r>
          <w:fldChar w:fldCharType="begin"/>
        </w:r>
        <w:r>
          <w:instrText xml:space="preserve"> PAGEREF _Toc18338 \h </w:instrText>
        </w:r>
        <w:r>
          <w:fldChar w:fldCharType="separate"/>
        </w:r>
        <w:r>
          <w:t>14</w:t>
        </w:r>
        <w:r>
          <w:fldChar w:fldCharType="end"/>
        </w:r>
      </w:hyperlink>
    </w:p>
    <w:p>
      <w:pPr>
        <w:pStyle w:val="TOC2"/>
        <w:tabs>
          <w:tab w:val="right" w:leader="dot" w:pos="8306"/>
        </w:tabs>
      </w:pPr>
      <w:hyperlink w:anchor="_Toc3330" w:history="1">
        <w:r>
          <w:rPr>
            <w:rFonts w:ascii="仿宋" w:eastAsia="仿宋" w:hAnsi="仿宋" w:cs="仿宋" w:hint="eastAsia"/>
            <w:lang w:eastAsia="zh-CN"/>
          </w:rPr>
          <w:t>(一)、技术管理特点</w:t>
        </w:r>
        <w:r>
          <w:tab/>
        </w:r>
        <w:r>
          <w:fldChar w:fldCharType="begin"/>
        </w:r>
        <w:r>
          <w:instrText xml:space="preserve"> PAGEREF _Toc3330 \h </w:instrText>
        </w:r>
        <w:r>
          <w:fldChar w:fldCharType="separate"/>
        </w:r>
        <w:r>
          <w:t>14</w:t>
        </w:r>
        <w:r>
          <w:fldChar w:fldCharType="end"/>
        </w:r>
      </w:hyperlink>
    </w:p>
    <w:p>
      <w:pPr>
        <w:pStyle w:val="TOC2"/>
        <w:tabs>
          <w:tab w:val="right" w:leader="dot" w:pos="8306"/>
        </w:tabs>
      </w:pPr>
      <w:hyperlink w:anchor="_Toc16277" w:history="1">
        <w:r>
          <w:rPr>
            <w:rFonts w:ascii="仿宋" w:eastAsia="仿宋" w:hAnsi="仿宋" w:cs="仿宋" w:hint="eastAsia"/>
            <w:lang w:eastAsia="zh-CN"/>
          </w:rPr>
          <w:t>(二)、食品饮料设备项目工艺技术设计方案</w:t>
        </w:r>
        <w:r>
          <w:tab/>
        </w:r>
        <w:r>
          <w:fldChar w:fldCharType="begin"/>
        </w:r>
        <w:r>
          <w:instrText xml:space="preserve"> PAGEREF _Toc16277 \h </w:instrText>
        </w:r>
        <w:r>
          <w:fldChar w:fldCharType="separate"/>
        </w:r>
        <w:r>
          <w:t>15</w:t>
        </w:r>
        <w:r>
          <w:fldChar w:fldCharType="end"/>
        </w:r>
      </w:hyperlink>
    </w:p>
    <w:p>
      <w:pPr>
        <w:pStyle w:val="TOC2"/>
        <w:tabs>
          <w:tab w:val="right" w:leader="dot" w:pos="8306"/>
        </w:tabs>
      </w:pPr>
      <w:hyperlink w:anchor="_Toc31924" w:history="1">
        <w:r>
          <w:rPr>
            <w:rFonts w:ascii="仿宋" w:eastAsia="仿宋" w:hAnsi="仿宋" w:cs="仿宋" w:hint="eastAsia"/>
            <w:lang w:eastAsia="zh-CN"/>
          </w:rPr>
          <w:t>(三)、设备选型方案</w:t>
        </w:r>
        <w:r>
          <w:tab/>
        </w:r>
        <w:r>
          <w:fldChar w:fldCharType="begin"/>
        </w:r>
        <w:r>
          <w:instrText xml:space="preserve"> PAGEREF _Toc31924 \h </w:instrText>
        </w:r>
        <w:r>
          <w:fldChar w:fldCharType="separate"/>
        </w:r>
        <w:r>
          <w:t>16</w:t>
        </w:r>
        <w:r>
          <w:fldChar w:fldCharType="end"/>
        </w:r>
      </w:hyperlink>
    </w:p>
    <w:p>
      <w:pPr>
        <w:pStyle w:val="TOC1"/>
        <w:tabs>
          <w:tab w:val="right" w:leader="dot" w:pos="8306"/>
        </w:tabs>
      </w:pPr>
      <w:hyperlink w:anchor="_Toc28671" w:history="1">
        <w:r>
          <w:rPr>
            <w:rFonts w:ascii="仿宋" w:eastAsia="仿宋" w:hAnsi="仿宋" w:cs="仿宋" w:hint="eastAsia"/>
            <w:lang w:eastAsia="zh-CN"/>
          </w:rPr>
          <w:t>五、食品饮料设备项目可持续发展</w:t>
        </w:r>
        <w:r>
          <w:tab/>
        </w:r>
        <w:r>
          <w:fldChar w:fldCharType="begin"/>
        </w:r>
        <w:r>
          <w:instrText xml:space="preserve"> PAGEREF _Toc28671 \h </w:instrText>
        </w:r>
        <w:r>
          <w:fldChar w:fldCharType="separate"/>
        </w:r>
        <w:r>
          <w:t>17</w:t>
        </w:r>
        <w:r>
          <w:fldChar w:fldCharType="end"/>
        </w:r>
      </w:hyperlink>
    </w:p>
    <w:p>
      <w:pPr>
        <w:pStyle w:val="TOC2"/>
        <w:tabs>
          <w:tab w:val="right" w:leader="dot" w:pos="8306"/>
        </w:tabs>
      </w:pPr>
      <w:hyperlink w:anchor="_Toc23194" w:history="1">
        <w:r>
          <w:rPr>
            <w:rFonts w:ascii="仿宋" w:eastAsia="仿宋" w:hAnsi="仿宋" w:cs="仿宋" w:hint="eastAsia"/>
            <w:lang w:eastAsia="zh-CN"/>
          </w:rPr>
          <w:t>(一)、可持续战略与实践</w:t>
        </w:r>
        <w:r>
          <w:tab/>
        </w:r>
        <w:r>
          <w:fldChar w:fldCharType="begin"/>
        </w:r>
        <w:r>
          <w:instrText xml:space="preserve"> PAGEREF _Toc23194 \h </w:instrText>
        </w:r>
        <w:r>
          <w:fldChar w:fldCharType="separate"/>
        </w:r>
        <w:r>
          <w:t>17</w:t>
        </w:r>
        <w:r>
          <w:fldChar w:fldCharType="end"/>
        </w:r>
      </w:hyperlink>
    </w:p>
    <w:p>
      <w:pPr>
        <w:pStyle w:val="TOC2"/>
        <w:tabs>
          <w:tab w:val="right" w:leader="dot" w:pos="8306"/>
        </w:tabs>
      </w:pPr>
      <w:hyperlink w:anchor="_Toc16386" w:history="1">
        <w:r>
          <w:rPr>
            <w:rFonts w:ascii="仿宋" w:eastAsia="仿宋" w:hAnsi="仿宋" w:cs="仿宋" w:hint="eastAsia"/>
            <w:lang w:eastAsia="zh-CN"/>
          </w:rPr>
          <w:t>(二)、环保与社会责任</w:t>
        </w:r>
        <w:r>
          <w:tab/>
        </w:r>
        <w:r>
          <w:fldChar w:fldCharType="begin"/>
        </w:r>
        <w:r>
          <w:instrText xml:space="preserve"> PAGEREF _Toc16386 \h </w:instrText>
        </w:r>
        <w:r>
          <w:fldChar w:fldCharType="separate"/>
        </w:r>
        <w:r>
          <w:t>18</w:t>
        </w:r>
        <w:r>
          <w:fldChar w:fldCharType="end"/>
        </w:r>
      </w:hyperlink>
    </w:p>
    <w:p>
      <w:pPr>
        <w:pStyle w:val="TOC1"/>
        <w:tabs>
          <w:tab w:val="right" w:leader="dot" w:pos="8306"/>
        </w:tabs>
      </w:pPr>
      <w:hyperlink w:anchor="_Toc2063" w:history="1">
        <w:r>
          <w:rPr>
            <w:rFonts w:ascii="仿宋" w:eastAsia="仿宋" w:hAnsi="仿宋" w:cs="仿宋" w:hint="eastAsia"/>
            <w:lang w:eastAsia="zh-CN"/>
          </w:rPr>
          <w:t>六、市场分析、调研</w:t>
        </w:r>
        <w:r>
          <w:tab/>
        </w:r>
        <w:r>
          <w:fldChar w:fldCharType="begin"/>
        </w:r>
        <w:r>
          <w:instrText xml:space="preserve"> PAGEREF _Toc2063 \h </w:instrText>
        </w:r>
        <w:r>
          <w:fldChar w:fldCharType="separate"/>
        </w:r>
        <w:r>
          <w:t>19</w:t>
        </w:r>
        <w:r>
          <w:fldChar w:fldCharType="end"/>
        </w:r>
      </w:hyperlink>
    </w:p>
    <w:p>
      <w:pPr>
        <w:pStyle w:val="TOC2"/>
        <w:tabs>
          <w:tab w:val="right" w:leader="dot" w:pos="8306"/>
        </w:tabs>
      </w:pPr>
      <w:hyperlink w:anchor="_Toc20299" w:history="1">
        <w:r>
          <w:rPr>
            <w:rFonts w:ascii="仿宋" w:eastAsia="仿宋" w:hAnsi="仿宋" w:cs="仿宋" w:hint="eastAsia"/>
            <w:lang w:eastAsia="zh-CN"/>
          </w:rPr>
          <w:t>(一)、食品饮料设备行业分析</w:t>
        </w:r>
        <w:r>
          <w:tab/>
        </w:r>
        <w:r>
          <w:fldChar w:fldCharType="begin"/>
        </w:r>
        <w:r>
          <w:instrText xml:space="preserve"> PAGEREF _Toc20299 \h </w:instrText>
        </w:r>
        <w:r>
          <w:fldChar w:fldCharType="separate"/>
        </w:r>
        <w:r>
          <w:t>19</w:t>
        </w:r>
        <w:r>
          <w:fldChar w:fldCharType="end"/>
        </w:r>
      </w:hyperlink>
    </w:p>
    <w:p>
      <w:pPr>
        <w:pStyle w:val="TOC2"/>
        <w:tabs>
          <w:tab w:val="right" w:leader="dot" w:pos="8306"/>
        </w:tabs>
      </w:pPr>
      <w:hyperlink w:anchor="_Toc17117" w:history="1">
        <w:r>
          <w:rPr>
            <w:rFonts w:ascii="仿宋" w:eastAsia="仿宋" w:hAnsi="仿宋" w:cs="仿宋" w:hint="eastAsia"/>
            <w:lang w:eastAsia="zh-CN"/>
          </w:rPr>
          <w:t>(二)、食品饮料设备市场分析预测</w:t>
        </w:r>
        <w:r>
          <w:tab/>
        </w:r>
        <w:r>
          <w:fldChar w:fldCharType="begin"/>
        </w:r>
        <w:r>
          <w:instrText xml:space="preserve"> PAGEREF _Toc17117 \h </w:instrText>
        </w:r>
        <w:r>
          <w:fldChar w:fldCharType="separate"/>
        </w:r>
        <w:r>
          <w:t>20</w:t>
        </w:r>
        <w:r>
          <w:fldChar w:fldCharType="end"/>
        </w:r>
      </w:hyperlink>
    </w:p>
    <w:p>
      <w:pPr>
        <w:pStyle w:val="TOC1"/>
        <w:tabs>
          <w:tab w:val="right" w:leader="dot" w:pos="8306"/>
        </w:tabs>
      </w:pPr>
      <w:hyperlink w:anchor="_Toc22020" w:history="1">
        <w:r>
          <w:rPr>
            <w:rFonts w:ascii="仿宋" w:eastAsia="仿宋" w:hAnsi="仿宋" w:cs="仿宋" w:hint="eastAsia"/>
            <w:lang w:eastAsia="zh-CN"/>
          </w:rPr>
          <w:t>七、食品饮料设备项目社会影响</w:t>
        </w:r>
        <w:r>
          <w:tab/>
        </w:r>
        <w:r>
          <w:fldChar w:fldCharType="begin"/>
        </w:r>
        <w:r>
          <w:instrText xml:space="preserve"> PAGEREF _Toc22020 \h </w:instrText>
        </w:r>
        <w:r>
          <w:fldChar w:fldCharType="separate"/>
        </w:r>
        <w:r>
          <w:t>21</w:t>
        </w:r>
        <w:r>
          <w:fldChar w:fldCharType="end"/>
        </w:r>
      </w:hyperlink>
    </w:p>
    <w:p>
      <w:pPr>
        <w:pStyle w:val="TOC2"/>
        <w:tabs>
          <w:tab w:val="right" w:leader="dot" w:pos="8306"/>
        </w:tabs>
      </w:pPr>
      <w:hyperlink w:anchor="_Toc13801" w:history="1">
        <w:r>
          <w:rPr>
            <w:rFonts w:ascii="仿宋" w:eastAsia="仿宋" w:hAnsi="仿宋" w:cs="仿宋" w:hint="eastAsia"/>
            <w:lang w:eastAsia="zh-CN"/>
          </w:rPr>
          <w:t>(一)、社会责任与义务</w:t>
        </w:r>
        <w:r>
          <w:tab/>
        </w:r>
        <w:r>
          <w:fldChar w:fldCharType="begin"/>
        </w:r>
        <w:r>
          <w:instrText xml:space="preserve"> PAGEREF _Toc13801 \h </w:instrText>
        </w:r>
        <w:r>
          <w:fldChar w:fldCharType="separate"/>
        </w:r>
        <w:r>
          <w:t>21</w:t>
        </w:r>
        <w:r>
          <w:fldChar w:fldCharType="end"/>
        </w:r>
      </w:hyperlink>
    </w:p>
    <w:p>
      <w:pPr>
        <w:pStyle w:val="TOC2"/>
        <w:tabs>
          <w:tab w:val="right" w:leader="dot" w:pos="8306"/>
        </w:tabs>
      </w:pPr>
      <w:hyperlink w:anchor="_Toc24918" w:history="1">
        <w:r>
          <w:rPr>
            <w:rFonts w:ascii="仿宋" w:eastAsia="仿宋" w:hAnsi="仿宋" w:cs="仿宋" w:hint="eastAsia"/>
            <w:lang w:eastAsia="zh-CN"/>
          </w:rPr>
          <w:t>(二)、社会参与与沟通</w:t>
        </w:r>
        <w:r>
          <w:tab/>
        </w:r>
        <w:r>
          <w:fldChar w:fldCharType="begin"/>
        </w:r>
        <w:r>
          <w:instrText xml:space="preserve"> PAGEREF _Toc24918 \h </w:instrText>
        </w:r>
        <w:r>
          <w:fldChar w:fldCharType="separate"/>
        </w:r>
        <w:r>
          <w:t>22</w:t>
        </w:r>
        <w:r>
          <w:fldChar w:fldCharType="end"/>
        </w:r>
      </w:hyperlink>
    </w:p>
    <w:p>
      <w:pPr>
        <w:pStyle w:val="TOC1"/>
        <w:tabs>
          <w:tab w:val="right" w:leader="dot" w:pos="8306"/>
        </w:tabs>
      </w:pPr>
      <w:hyperlink w:anchor="_Toc30764" w:history="1">
        <w:r>
          <w:rPr>
            <w:rFonts w:ascii="仿宋" w:eastAsia="仿宋" w:hAnsi="仿宋" w:cs="仿宋" w:hint="eastAsia"/>
            <w:lang w:eastAsia="zh-CN"/>
          </w:rPr>
          <w:t>八、食品饮料设备项目人力资源培养与发展</w:t>
        </w:r>
        <w:r>
          <w:tab/>
        </w:r>
        <w:r>
          <w:fldChar w:fldCharType="begin"/>
        </w:r>
        <w:r>
          <w:instrText xml:space="preserve"> PAGEREF _Toc30764 \h </w:instrText>
        </w:r>
        <w:r>
          <w:fldChar w:fldCharType="separate"/>
        </w:r>
        <w:r>
          <w:t>22</w:t>
        </w:r>
        <w:r>
          <w:fldChar w:fldCharType="end"/>
        </w:r>
      </w:hyperlink>
    </w:p>
    <w:p>
      <w:pPr>
        <w:pStyle w:val="TOC2"/>
        <w:tabs>
          <w:tab w:val="right" w:leader="dot" w:pos="8306"/>
        </w:tabs>
      </w:pPr>
      <w:hyperlink w:anchor="_Toc14598" w:history="1">
        <w:r>
          <w:rPr>
            <w:rFonts w:ascii="仿宋" w:eastAsia="仿宋" w:hAnsi="仿宋" w:cs="仿宋" w:hint="eastAsia"/>
            <w:lang w:eastAsia="zh-CN"/>
          </w:rPr>
          <w:t>(一)、人才需求与规划</w:t>
        </w:r>
        <w:r>
          <w:tab/>
        </w:r>
        <w:r>
          <w:fldChar w:fldCharType="begin"/>
        </w:r>
        <w:r>
          <w:instrText xml:space="preserve"> PAGEREF _Toc14598 \h </w:instrText>
        </w:r>
        <w:r>
          <w:fldChar w:fldCharType="separate"/>
        </w:r>
        <w:r>
          <w:t>22</w:t>
        </w:r>
        <w:r>
          <w:fldChar w:fldCharType="end"/>
        </w:r>
      </w:hyperlink>
    </w:p>
    <w:p>
      <w:pPr>
        <w:pStyle w:val="TOC2"/>
        <w:tabs>
          <w:tab w:val="right" w:leader="dot" w:pos="8306"/>
        </w:tabs>
      </w:pPr>
      <w:hyperlink w:anchor="_Toc13401" w:history="1">
        <w:r>
          <w:rPr>
            <w:rFonts w:ascii="仿宋" w:eastAsia="仿宋" w:hAnsi="仿宋" w:cs="仿宋" w:hint="eastAsia"/>
            <w:lang w:eastAsia="zh-CN"/>
          </w:rPr>
          <w:t>(二)、培训与发展计划</w:t>
        </w:r>
        <w:r>
          <w:tab/>
        </w:r>
        <w:r>
          <w:fldChar w:fldCharType="begin"/>
        </w:r>
        <w:r>
          <w:instrText xml:space="preserve"> PAGEREF _Toc13401 \h </w:instrText>
        </w:r>
        <w:r>
          <w:fldChar w:fldCharType="separate"/>
        </w:r>
        <w:r>
          <w:t>23</w:t>
        </w:r>
        <w:r>
          <w:fldChar w:fldCharType="end"/>
        </w:r>
      </w:hyperlink>
    </w:p>
    <w:p>
      <w:pPr>
        <w:pStyle w:val="TOC1"/>
        <w:tabs>
          <w:tab w:val="right" w:leader="dot" w:pos="8306"/>
        </w:tabs>
      </w:pPr>
      <w:hyperlink w:anchor="_Toc24304" w:history="1">
        <w:r>
          <w:rPr>
            <w:rFonts w:ascii="仿宋" w:eastAsia="仿宋" w:hAnsi="仿宋" w:cs="仿宋" w:hint="eastAsia"/>
            <w:lang w:eastAsia="zh-CN"/>
          </w:rPr>
          <w:t>九、食品饮料设备项目创新与研发</w:t>
        </w:r>
        <w:r>
          <w:tab/>
        </w:r>
        <w:r>
          <w:fldChar w:fldCharType="begin"/>
        </w:r>
        <w:r>
          <w:instrText xml:space="preserve"> PAGEREF _Toc24304 \h </w:instrText>
        </w:r>
        <w:r>
          <w:fldChar w:fldCharType="separate"/>
        </w:r>
        <w:r>
          <w:t>24</w:t>
        </w:r>
        <w:r>
          <w:fldChar w:fldCharType="end"/>
        </w:r>
      </w:hyperlink>
    </w:p>
    <w:p>
      <w:pPr>
        <w:pStyle w:val="TOC2"/>
        <w:tabs>
          <w:tab w:val="right" w:leader="dot" w:pos="8306"/>
        </w:tabs>
      </w:pPr>
      <w:hyperlink w:anchor="_Toc18154" w:history="1">
        <w:r>
          <w:rPr>
            <w:rFonts w:ascii="仿宋" w:eastAsia="仿宋" w:hAnsi="仿宋" w:cs="仿宋" w:hint="eastAsia"/>
            <w:lang w:eastAsia="zh-CN"/>
          </w:rPr>
          <w:t>(一)、创新策略与方向</w:t>
        </w:r>
        <w:r>
          <w:tab/>
        </w:r>
        <w:r>
          <w:fldChar w:fldCharType="begin"/>
        </w:r>
        <w:r>
          <w:instrText xml:space="preserve"> PAGEREF _Toc18154 \h </w:instrText>
        </w:r>
        <w:r>
          <w:fldChar w:fldCharType="separate"/>
        </w:r>
        <w:r>
          <w:t>24</w:t>
        </w:r>
        <w:r>
          <w:fldChar w:fldCharType="end"/>
        </w:r>
      </w:hyperlink>
    </w:p>
    <w:p>
      <w:pPr>
        <w:pStyle w:val="TOC2"/>
        <w:tabs>
          <w:tab w:val="right" w:leader="dot" w:pos="8306"/>
        </w:tabs>
      </w:pPr>
      <w:hyperlink w:anchor="_Toc24432" w:history="1">
        <w:r>
          <w:rPr>
            <w:rFonts w:ascii="仿宋" w:eastAsia="仿宋" w:hAnsi="仿宋" w:cs="仿宋" w:hint="eastAsia"/>
            <w:lang w:eastAsia="zh-CN"/>
          </w:rPr>
          <w:t>(二)、研发规划与投入</w:t>
        </w:r>
        <w:r>
          <w:tab/>
        </w:r>
        <w:r>
          <w:fldChar w:fldCharType="begin"/>
        </w:r>
        <w:r>
          <w:instrText xml:space="preserve"> PAGEREF _Toc24432 \h </w:instrText>
        </w:r>
        <w:r>
          <w:fldChar w:fldCharType="separate"/>
        </w:r>
        <w:r>
          <w:t>25</w:t>
        </w:r>
        <w:r>
          <w:fldChar w:fldCharType="end"/>
        </w:r>
      </w:hyperlink>
    </w:p>
    <w:p>
      <w:pPr>
        <w:pStyle w:val="TOC1"/>
        <w:tabs>
          <w:tab w:val="right" w:leader="dot" w:pos="8306"/>
        </w:tabs>
      </w:pPr>
      <w:hyperlink w:anchor="_Toc19820" w:history="1">
        <w:r>
          <w:rPr>
            <w:rFonts w:ascii="仿宋" w:eastAsia="仿宋" w:hAnsi="仿宋" w:cs="仿宋" w:hint="eastAsia"/>
            <w:lang w:eastAsia="zh-CN"/>
          </w:rPr>
          <w:t>十、食品饮料设备项目风险管理</w:t>
        </w:r>
        <w:r>
          <w:tab/>
        </w:r>
        <w:r>
          <w:fldChar w:fldCharType="begin"/>
        </w:r>
        <w:r>
          <w:instrText xml:space="preserve"> PAGEREF _Toc19820 \h </w:instrText>
        </w:r>
        <w:r>
          <w:fldChar w:fldCharType="separate"/>
        </w:r>
        <w:r>
          <w:t>27</w:t>
        </w:r>
        <w:r>
          <w:fldChar w:fldCharType="end"/>
        </w:r>
      </w:hyperlink>
    </w:p>
    <w:p>
      <w:pPr>
        <w:pStyle w:val="TOC2"/>
        <w:tabs>
          <w:tab w:val="right" w:leader="dot" w:pos="8306"/>
        </w:tabs>
      </w:pPr>
      <w:hyperlink w:anchor="_Toc8699" w:history="1">
        <w:r>
          <w:rPr>
            <w:rFonts w:ascii="仿宋" w:eastAsia="仿宋" w:hAnsi="仿宋" w:cs="仿宋" w:hint="eastAsia"/>
            <w:lang w:eastAsia="zh-CN"/>
          </w:rPr>
          <w:t>(一)、风险识别与评估</w:t>
        </w:r>
        <w:r>
          <w:tab/>
        </w:r>
        <w:r>
          <w:fldChar w:fldCharType="begin"/>
        </w:r>
        <w:r>
          <w:instrText xml:space="preserve"> PAGEREF _Toc8699 \h </w:instrText>
        </w:r>
        <w:r>
          <w:fldChar w:fldCharType="separate"/>
        </w:r>
        <w:r>
          <w:t>27</w:t>
        </w:r>
        <w:r>
          <w:fldChar w:fldCharType="end"/>
        </w:r>
      </w:hyperlink>
    </w:p>
    <w:p>
      <w:pPr>
        <w:pStyle w:val="TOC2"/>
        <w:tabs>
          <w:tab w:val="right" w:leader="dot" w:pos="8306"/>
        </w:tabs>
      </w:pPr>
      <w:hyperlink w:anchor="_Toc14651" w:history="1">
        <w:r>
          <w:rPr>
            <w:rFonts w:ascii="仿宋" w:eastAsia="仿宋" w:hAnsi="仿宋" w:cs="仿宋" w:hint="eastAsia"/>
            <w:lang w:eastAsia="zh-CN"/>
          </w:rPr>
          <w:t>(二)、风险应对策略</w:t>
        </w:r>
        <w:r>
          <w:tab/>
        </w:r>
        <w:r>
          <w:fldChar w:fldCharType="begin"/>
        </w:r>
        <w:r>
          <w:instrText xml:space="preserve"> PAGEREF _Toc14651 \h </w:instrText>
        </w:r>
        <w:r>
          <w:fldChar w:fldCharType="separate"/>
        </w:r>
        <w:r>
          <w:t>28</w:t>
        </w:r>
        <w:r>
          <w:fldChar w:fldCharType="end"/>
        </w:r>
      </w:hyperlink>
    </w:p>
    <w:p>
      <w:pPr>
        <w:pStyle w:val="TOC2"/>
        <w:tabs>
          <w:tab w:val="right" w:leader="dot" w:pos="8306"/>
        </w:tabs>
      </w:pPr>
      <w:hyperlink w:anchor="_Toc9062" w:history="1">
        <w:r>
          <w:rPr>
            <w:rFonts w:ascii="仿宋" w:eastAsia="仿宋" w:hAnsi="仿宋" w:cs="仿宋" w:hint="eastAsia"/>
            <w:lang w:eastAsia="zh-CN"/>
          </w:rPr>
          <w:t>(三)、风险监控与控制</w:t>
        </w:r>
        <w:r>
          <w:tab/>
        </w:r>
        <w:r>
          <w:fldChar w:fldCharType="begin"/>
        </w:r>
        <w:r>
          <w:instrText xml:space="preserve"> PAGEREF _Toc9062 \h </w:instrText>
        </w:r>
        <w:r>
          <w:fldChar w:fldCharType="separate"/>
        </w:r>
        <w:r>
          <w:t>30</w:t>
        </w:r>
        <w:r>
          <w:fldChar w:fldCharType="end"/>
        </w:r>
      </w:hyperlink>
    </w:p>
    <w:p>
      <w:pPr>
        <w:pStyle w:val="TOC1"/>
        <w:tabs>
          <w:tab w:val="right" w:leader="dot" w:pos="8306"/>
        </w:tabs>
      </w:pPr>
      <w:hyperlink w:anchor="_Toc18703" w:history="1">
        <w:r>
          <w:rPr>
            <w:rFonts w:ascii="仿宋" w:eastAsia="仿宋" w:hAnsi="仿宋" w:cs="仿宋" w:hint="eastAsia"/>
            <w:lang w:eastAsia="zh-CN"/>
          </w:rPr>
          <w:t>十一、食品饮料设备项目投资规划</w:t>
        </w:r>
        <w:r>
          <w:tab/>
        </w:r>
        <w:r>
          <w:fldChar w:fldCharType="begin"/>
        </w:r>
        <w:r>
          <w:instrText xml:space="preserve"> PAGEREF _Toc18703 \h </w:instrText>
        </w:r>
        <w:r>
          <w:fldChar w:fldCharType="separate"/>
        </w:r>
        <w:r>
          <w:t>31</w:t>
        </w:r>
        <w:r>
          <w:fldChar w:fldCharType="end"/>
        </w:r>
      </w:hyperlink>
    </w:p>
    <w:p>
      <w:pPr>
        <w:pStyle w:val="TOC2"/>
        <w:tabs>
          <w:tab w:val="right" w:leader="dot" w:pos="8306"/>
        </w:tabs>
      </w:pPr>
      <w:hyperlink w:anchor="_Toc4036" w:history="1">
        <w:r>
          <w:rPr>
            <w:rFonts w:ascii="仿宋" w:eastAsia="仿宋" w:hAnsi="仿宋" w:cs="仿宋" w:hint="eastAsia"/>
            <w:lang w:eastAsia="zh-CN"/>
          </w:rPr>
          <w:t>(一)、食品饮料设备项目总投资估算</w:t>
        </w:r>
        <w:r>
          <w:tab/>
        </w:r>
        <w:r>
          <w:fldChar w:fldCharType="begin"/>
        </w:r>
        <w:r>
          <w:instrText xml:space="preserve"> PAGEREF _Toc4036 \h </w:instrText>
        </w:r>
        <w:r>
          <w:fldChar w:fldCharType="separate"/>
        </w:r>
        <w:r>
          <w:t>31</w:t>
        </w:r>
        <w:r>
          <w:fldChar w:fldCharType="end"/>
        </w:r>
      </w:hyperlink>
    </w:p>
    <w:p>
      <w:pPr>
        <w:pStyle w:val="TOC2"/>
        <w:tabs>
          <w:tab w:val="right" w:leader="dot" w:pos="8306"/>
        </w:tabs>
      </w:pPr>
      <w:hyperlink w:anchor="_Toc10251" w:history="1">
        <w:r>
          <w:rPr>
            <w:rFonts w:ascii="仿宋" w:eastAsia="仿宋" w:hAnsi="仿宋" w:cs="仿宋" w:hint="eastAsia"/>
            <w:lang w:eastAsia="zh-CN"/>
          </w:rPr>
          <w:t>(二)、资金筹措</w:t>
        </w:r>
        <w:r>
          <w:tab/>
        </w:r>
        <w:r>
          <w:fldChar w:fldCharType="begin"/>
        </w:r>
        <w:r>
          <w:instrText xml:space="preserve"> PAGEREF _Toc10251 \h </w:instrText>
        </w:r>
        <w:r>
          <w:fldChar w:fldCharType="separate"/>
        </w:r>
        <w:r>
          <w:t>32</w:t>
        </w:r>
        <w:r>
          <w:fldChar w:fldCharType="end"/>
        </w:r>
      </w:hyperlink>
    </w:p>
    <w:p>
      <w:pPr>
        <w:pStyle w:val="TOC1"/>
        <w:tabs>
          <w:tab w:val="right" w:leader="dot" w:pos="8306"/>
        </w:tabs>
      </w:pPr>
      <w:hyperlink w:anchor="_Toc8115" w:history="1">
        <w:r>
          <w:rPr>
            <w:rFonts w:ascii="仿宋" w:eastAsia="仿宋" w:hAnsi="仿宋" w:cs="仿宋" w:hint="eastAsia"/>
            <w:lang w:eastAsia="zh-CN"/>
          </w:rPr>
          <w:t>十二、食品饮料设备项目环境影响分析</w:t>
        </w:r>
        <w:r>
          <w:tab/>
        </w:r>
        <w:r>
          <w:fldChar w:fldCharType="begin"/>
        </w:r>
        <w:r>
          <w:instrText xml:space="preserve"> PAGEREF _Toc8115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75" w:history="1">
        <w:r>
          <w:rPr>
            <w:rFonts w:ascii="仿宋" w:eastAsia="仿宋" w:hAnsi="仿宋" w:cs="仿宋" w:hint="eastAsia"/>
            <w:lang w:eastAsia="zh-CN"/>
          </w:rPr>
          <w:t>(一)、建设区域环境质量现状</w:t>
        </w:r>
        <w:r>
          <w:tab/>
        </w:r>
        <w:r>
          <w:fldChar w:fldCharType="begin"/>
        </w:r>
        <w:r>
          <w:instrText xml:space="preserve"> PAGEREF _Toc9775 \h </w:instrText>
        </w:r>
        <w:r>
          <w:fldChar w:fldCharType="separate"/>
        </w:r>
        <w:r>
          <w:t>33</w:t>
        </w:r>
        <w:r>
          <w:fldChar w:fldCharType="end"/>
        </w:r>
      </w:hyperlink>
    </w:p>
    <w:p>
      <w:pPr>
        <w:pStyle w:val="TOC2"/>
        <w:tabs>
          <w:tab w:val="right" w:leader="dot" w:pos="8306"/>
        </w:tabs>
      </w:pPr>
      <w:hyperlink w:anchor="_Toc32147" w:history="1">
        <w:r>
          <w:rPr>
            <w:rFonts w:ascii="仿宋" w:eastAsia="仿宋" w:hAnsi="仿宋" w:cs="仿宋" w:hint="eastAsia"/>
            <w:lang w:eastAsia="zh-CN"/>
          </w:rPr>
          <w:t>(二)、建设期环境保护</w:t>
        </w:r>
        <w:r>
          <w:tab/>
        </w:r>
        <w:r>
          <w:fldChar w:fldCharType="begin"/>
        </w:r>
        <w:r>
          <w:instrText xml:space="preserve"> PAGEREF _Toc32147 \h </w:instrText>
        </w:r>
        <w:r>
          <w:fldChar w:fldCharType="separate"/>
        </w:r>
        <w:r>
          <w:t>34</w:t>
        </w:r>
        <w:r>
          <w:fldChar w:fldCharType="end"/>
        </w:r>
      </w:hyperlink>
    </w:p>
    <w:p>
      <w:pPr>
        <w:pStyle w:val="TOC2"/>
        <w:tabs>
          <w:tab w:val="right" w:leader="dot" w:pos="8306"/>
        </w:tabs>
      </w:pPr>
      <w:hyperlink w:anchor="_Toc23891" w:history="1">
        <w:r>
          <w:rPr>
            <w:rFonts w:ascii="仿宋" w:eastAsia="仿宋" w:hAnsi="仿宋" w:cs="仿宋" w:hint="eastAsia"/>
            <w:lang w:eastAsia="zh-CN"/>
          </w:rPr>
          <w:t>(三)、运营期环境保护</w:t>
        </w:r>
        <w:r>
          <w:tab/>
        </w:r>
        <w:r>
          <w:fldChar w:fldCharType="begin"/>
        </w:r>
        <w:r>
          <w:instrText xml:space="preserve"> PAGEREF _Toc23891 \h </w:instrText>
        </w:r>
        <w:r>
          <w:fldChar w:fldCharType="separate"/>
        </w:r>
        <w:r>
          <w:t>36</w:t>
        </w:r>
        <w:r>
          <w:fldChar w:fldCharType="end"/>
        </w:r>
      </w:hyperlink>
    </w:p>
    <w:p>
      <w:pPr>
        <w:pStyle w:val="TOC2"/>
        <w:tabs>
          <w:tab w:val="right" w:leader="dot" w:pos="8306"/>
        </w:tabs>
      </w:pPr>
      <w:hyperlink w:anchor="_Toc22784" w:history="1">
        <w:r>
          <w:rPr>
            <w:rFonts w:ascii="仿宋" w:eastAsia="仿宋" w:hAnsi="仿宋" w:cs="仿宋" w:hint="eastAsia"/>
            <w:lang w:eastAsia="zh-CN"/>
          </w:rPr>
          <w:t>(四)、食品饮料设备项目建设对区域经济的影响</w:t>
        </w:r>
        <w:r>
          <w:tab/>
        </w:r>
        <w:r>
          <w:fldChar w:fldCharType="begin"/>
        </w:r>
        <w:r>
          <w:instrText xml:space="preserve"> PAGEREF _Toc22784 \h </w:instrText>
        </w:r>
        <w:r>
          <w:fldChar w:fldCharType="separate"/>
        </w:r>
        <w:r>
          <w:t>37</w:t>
        </w:r>
        <w:r>
          <w:fldChar w:fldCharType="end"/>
        </w:r>
      </w:hyperlink>
    </w:p>
    <w:p>
      <w:pPr>
        <w:pStyle w:val="TOC2"/>
        <w:tabs>
          <w:tab w:val="right" w:leader="dot" w:pos="8306"/>
        </w:tabs>
      </w:pPr>
      <w:hyperlink w:anchor="_Toc28446" w:history="1">
        <w:r>
          <w:rPr>
            <w:rFonts w:ascii="仿宋" w:eastAsia="仿宋" w:hAnsi="仿宋" w:cs="仿宋" w:hint="eastAsia"/>
            <w:lang w:eastAsia="zh-CN"/>
          </w:rPr>
          <w:t>(五)、废弃物处理</w:t>
        </w:r>
        <w:r>
          <w:tab/>
        </w:r>
        <w:r>
          <w:fldChar w:fldCharType="begin"/>
        </w:r>
        <w:r>
          <w:instrText xml:space="preserve"> PAGEREF _Toc28446 \h </w:instrText>
        </w:r>
        <w:r>
          <w:fldChar w:fldCharType="separate"/>
        </w:r>
        <w:r>
          <w:t>39</w:t>
        </w:r>
        <w:r>
          <w:fldChar w:fldCharType="end"/>
        </w:r>
      </w:hyperlink>
    </w:p>
    <w:p>
      <w:pPr>
        <w:pStyle w:val="TOC2"/>
        <w:tabs>
          <w:tab w:val="right" w:leader="dot" w:pos="8306"/>
        </w:tabs>
      </w:pPr>
      <w:hyperlink w:anchor="_Toc17280" w:history="1">
        <w:r>
          <w:rPr>
            <w:rFonts w:ascii="仿宋" w:eastAsia="仿宋" w:hAnsi="仿宋" w:cs="仿宋" w:hint="eastAsia"/>
            <w:lang w:eastAsia="zh-CN"/>
          </w:rPr>
          <w:t>(六)、特殊环境影响分析</w:t>
        </w:r>
        <w:r>
          <w:tab/>
        </w:r>
        <w:r>
          <w:fldChar w:fldCharType="begin"/>
        </w:r>
        <w:r>
          <w:instrText xml:space="preserve"> PAGEREF _Toc17280 \h </w:instrText>
        </w:r>
        <w:r>
          <w:fldChar w:fldCharType="separate"/>
        </w:r>
        <w:r>
          <w:t>40</w:t>
        </w:r>
        <w:r>
          <w:fldChar w:fldCharType="end"/>
        </w:r>
      </w:hyperlink>
    </w:p>
    <w:p>
      <w:pPr>
        <w:pStyle w:val="TOC2"/>
        <w:tabs>
          <w:tab w:val="right" w:leader="dot" w:pos="8306"/>
        </w:tabs>
      </w:pPr>
      <w:hyperlink w:anchor="_Toc11159" w:history="1">
        <w:r>
          <w:rPr>
            <w:rFonts w:ascii="仿宋" w:eastAsia="仿宋" w:hAnsi="仿宋" w:cs="仿宋" w:hint="eastAsia"/>
            <w:lang w:eastAsia="zh-CN"/>
          </w:rPr>
          <w:t>(七)、清洁生产</w:t>
        </w:r>
        <w:r>
          <w:tab/>
        </w:r>
        <w:r>
          <w:fldChar w:fldCharType="begin"/>
        </w:r>
        <w:r>
          <w:instrText xml:space="preserve"> PAGEREF _Toc11159 \h </w:instrText>
        </w:r>
        <w:r>
          <w:fldChar w:fldCharType="separate"/>
        </w:r>
        <w:r>
          <w:t>41</w:t>
        </w:r>
        <w:r>
          <w:fldChar w:fldCharType="end"/>
        </w:r>
      </w:hyperlink>
    </w:p>
    <w:p>
      <w:pPr>
        <w:pStyle w:val="TOC2"/>
        <w:tabs>
          <w:tab w:val="right" w:leader="dot" w:pos="8306"/>
        </w:tabs>
      </w:pPr>
      <w:hyperlink w:anchor="_Toc1866" w:history="1">
        <w:r>
          <w:rPr>
            <w:rFonts w:ascii="仿宋" w:eastAsia="仿宋" w:hAnsi="仿宋" w:cs="仿宋" w:hint="eastAsia"/>
            <w:lang w:eastAsia="zh-CN"/>
          </w:rPr>
          <w:t>(八)、环境保护综合评价</w:t>
        </w:r>
        <w:r>
          <w:tab/>
        </w:r>
        <w:r>
          <w:fldChar w:fldCharType="begin"/>
        </w:r>
        <w:r>
          <w:instrText xml:space="preserve"> PAGEREF _Toc1866 \h </w:instrText>
        </w:r>
        <w:r>
          <w:fldChar w:fldCharType="separate"/>
        </w:r>
        <w:r>
          <w:t>42</w:t>
        </w:r>
        <w:r>
          <w:fldChar w:fldCharType="end"/>
        </w:r>
      </w:hyperlink>
    </w:p>
    <w:p>
      <w:pPr>
        <w:pStyle w:val="TOC1"/>
        <w:tabs>
          <w:tab w:val="right" w:leader="dot" w:pos="8306"/>
        </w:tabs>
      </w:pPr>
      <w:hyperlink w:anchor="_Toc11577" w:history="1">
        <w:r>
          <w:rPr>
            <w:rFonts w:ascii="仿宋" w:eastAsia="仿宋" w:hAnsi="仿宋" w:cs="仿宋" w:hint="eastAsia"/>
            <w:lang w:eastAsia="zh-CN"/>
          </w:rPr>
          <w:t>十三、食品饮料设备项目治理与监督</w:t>
        </w:r>
        <w:r>
          <w:tab/>
        </w:r>
        <w:r>
          <w:fldChar w:fldCharType="begin"/>
        </w:r>
        <w:r>
          <w:instrText xml:space="preserve"> PAGEREF _Toc11577 \h </w:instrText>
        </w:r>
        <w:r>
          <w:fldChar w:fldCharType="separate"/>
        </w:r>
        <w:r>
          <w:t>44</w:t>
        </w:r>
        <w:r>
          <w:fldChar w:fldCharType="end"/>
        </w:r>
      </w:hyperlink>
    </w:p>
    <w:p>
      <w:pPr>
        <w:pStyle w:val="TOC2"/>
        <w:tabs>
          <w:tab w:val="right" w:leader="dot" w:pos="8306"/>
        </w:tabs>
      </w:pPr>
      <w:hyperlink w:anchor="_Toc29065" w:history="1">
        <w:r>
          <w:rPr>
            <w:rFonts w:ascii="仿宋" w:eastAsia="仿宋" w:hAnsi="仿宋" w:cs="仿宋" w:hint="eastAsia"/>
            <w:lang w:eastAsia="zh-CN"/>
          </w:rPr>
          <w:t>(一)、食品饮料设备项目治理结构</w:t>
        </w:r>
        <w:r>
          <w:tab/>
        </w:r>
        <w:r>
          <w:fldChar w:fldCharType="begin"/>
        </w:r>
        <w:r>
          <w:instrText xml:space="preserve"> PAGEREF _Toc29065 \h </w:instrText>
        </w:r>
        <w:r>
          <w:fldChar w:fldCharType="separate"/>
        </w:r>
        <w:r>
          <w:t>44</w:t>
        </w:r>
        <w:r>
          <w:fldChar w:fldCharType="end"/>
        </w:r>
      </w:hyperlink>
    </w:p>
    <w:p>
      <w:pPr>
        <w:pStyle w:val="TOC2"/>
        <w:tabs>
          <w:tab w:val="right" w:leader="dot" w:pos="8306"/>
        </w:tabs>
      </w:pPr>
      <w:hyperlink w:anchor="_Toc7860" w:history="1">
        <w:r>
          <w:rPr>
            <w:rFonts w:ascii="仿宋" w:eastAsia="仿宋" w:hAnsi="仿宋" w:cs="仿宋" w:hint="eastAsia"/>
            <w:lang w:eastAsia="zh-CN"/>
          </w:rPr>
          <w:t>(二)、监督与审计</w:t>
        </w:r>
        <w:r>
          <w:tab/>
        </w:r>
        <w:r>
          <w:fldChar w:fldCharType="begin"/>
        </w:r>
        <w:r>
          <w:instrText xml:space="preserve"> PAGEREF _Toc7860 \h </w:instrText>
        </w:r>
        <w:r>
          <w:fldChar w:fldCharType="separate"/>
        </w:r>
        <w:r>
          <w:t>45</w:t>
        </w:r>
        <w:r>
          <w:fldChar w:fldCharType="end"/>
        </w:r>
      </w:hyperlink>
    </w:p>
    <w:p>
      <w:pPr>
        <w:pStyle w:val="TOC1"/>
        <w:tabs>
          <w:tab w:val="right" w:leader="dot" w:pos="8306"/>
        </w:tabs>
      </w:pPr>
      <w:hyperlink w:anchor="_Toc5011" w:history="1">
        <w:r>
          <w:rPr>
            <w:rFonts w:ascii="仿宋" w:eastAsia="仿宋" w:hAnsi="仿宋" w:cs="仿宋" w:hint="eastAsia"/>
            <w:lang w:eastAsia="zh-CN"/>
          </w:rPr>
          <w:t>十四、营销与推广策略</w:t>
        </w:r>
        <w:r>
          <w:tab/>
        </w:r>
        <w:r>
          <w:fldChar w:fldCharType="begin"/>
        </w:r>
        <w:r>
          <w:instrText xml:space="preserve"> PAGEREF _Toc5011 \h </w:instrText>
        </w:r>
        <w:r>
          <w:fldChar w:fldCharType="separate"/>
        </w:r>
        <w:r>
          <w:t>47</w:t>
        </w:r>
        <w:r>
          <w:fldChar w:fldCharType="end"/>
        </w:r>
      </w:hyperlink>
    </w:p>
    <w:p>
      <w:pPr>
        <w:pStyle w:val="TOC2"/>
        <w:tabs>
          <w:tab w:val="right" w:leader="dot" w:pos="8306"/>
        </w:tabs>
      </w:pPr>
      <w:hyperlink w:anchor="_Toc16328" w:history="1">
        <w:r>
          <w:rPr>
            <w:rFonts w:ascii="仿宋" w:eastAsia="仿宋" w:hAnsi="仿宋" w:cs="仿宋" w:hint="eastAsia"/>
            <w:lang w:eastAsia="zh-CN"/>
          </w:rPr>
          <w:t>(一)、产品/服务定位与特点</w:t>
        </w:r>
        <w:r>
          <w:tab/>
        </w:r>
        <w:r>
          <w:fldChar w:fldCharType="begin"/>
        </w:r>
        <w:r>
          <w:instrText xml:space="preserve"> PAGEREF _Toc16328 \h </w:instrText>
        </w:r>
        <w:r>
          <w:fldChar w:fldCharType="separate"/>
        </w:r>
        <w:r>
          <w:t>47</w:t>
        </w:r>
        <w:r>
          <w:fldChar w:fldCharType="end"/>
        </w:r>
      </w:hyperlink>
    </w:p>
    <w:p>
      <w:pPr>
        <w:pStyle w:val="TOC2"/>
        <w:tabs>
          <w:tab w:val="right" w:leader="dot" w:pos="8306"/>
        </w:tabs>
      </w:pPr>
      <w:hyperlink w:anchor="_Toc23266" w:history="1">
        <w:r>
          <w:rPr>
            <w:rFonts w:ascii="仿宋" w:eastAsia="仿宋" w:hAnsi="仿宋" w:cs="仿宋" w:hint="eastAsia"/>
            <w:lang w:eastAsia="zh-CN"/>
          </w:rPr>
          <w:t>(二)、市场定位与竞争分析</w:t>
        </w:r>
        <w:r>
          <w:tab/>
        </w:r>
        <w:r>
          <w:fldChar w:fldCharType="begin"/>
        </w:r>
        <w:r>
          <w:instrText xml:space="preserve"> PAGEREF _Toc23266 \h </w:instrText>
        </w:r>
        <w:r>
          <w:fldChar w:fldCharType="separate"/>
        </w:r>
        <w:r>
          <w:t>48</w:t>
        </w:r>
        <w:r>
          <w:fldChar w:fldCharType="end"/>
        </w:r>
      </w:hyperlink>
    </w:p>
    <w:p>
      <w:pPr>
        <w:pStyle w:val="TOC2"/>
        <w:tabs>
          <w:tab w:val="right" w:leader="dot" w:pos="8306"/>
        </w:tabs>
      </w:pPr>
      <w:hyperlink w:anchor="_Toc10712" w:history="1">
        <w:r>
          <w:rPr>
            <w:rFonts w:ascii="仿宋" w:eastAsia="仿宋" w:hAnsi="仿宋" w:cs="仿宋" w:hint="eastAsia"/>
            <w:lang w:eastAsia="zh-CN"/>
          </w:rPr>
          <w:t>(三)、营销渠道与策略</w:t>
        </w:r>
        <w:r>
          <w:tab/>
        </w:r>
        <w:r>
          <w:fldChar w:fldCharType="begin"/>
        </w:r>
        <w:r>
          <w:instrText xml:space="preserve"> PAGEREF _Toc10712 \h </w:instrText>
        </w:r>
        <w:r>
          <w:fldChar w:fldCharType="separate"/>
        </w:r>
        <w:r>
          <w:t>49</w:t>
        </w:r>
        <w:r>
          <w:fldChar w:fldCharType="end"/>
        </w:r>
      </w:hyperlink>
    </w:p>
    <w:p>
      <w:pPr>
        <w:pStyle w:val="TOC2"/>
        <w:tabs>
          <w:tab w:val="right" w:leader="dot" w:pos="8306"/>
        </w:tabs>
      </w:pPr>
      <w:hyperlink w:anchor="_Toc7639" w:history="1">
        <w:r>
          <w:rPr>
            <w:rFonts w:ascii="仿宋" w:eastAsia="仿宋" w:hAnsi="仿宋" w:cs="仿宋" w:hint="eastAsia"/>
            <w:lang w:eastAsia="zh-CN"/>
          </w:rPr>
          <w:t>(四)、推广与宣传活动</w:t>
        </w:r>
        <w:r>
          <w:tab/>
        </w:r>
        <w:r>
          <w:fldChar w:fldCharType="begin"/>
        </w:r>
        <w:r>
          <w:instrText xml:space="preserve"> PAGEREF _Toc7639 \h </w:instrText>
        </w:r>
        <w:r>
          <w:fldChar w:fldCharType="separate"/>
        </w:r>
        <w:r>
          <w:t>50</w:t>
        </w:r>
        <w:r>
          <w:fldChar w:fldCharType="end"/>
        </w:r>
      </w:hyperlink>
    </w:p>
    <w:p>
      <w:pPr>
        <w:pStyle w:val="TOC1"/>
        <w:tabs>
          <w:tab w:val="right" w:leader="dot" w:pos="8306"/>
        </w:tabs>
      </w:pPr>
      <w:hyperlink w:anchor="_Toc6693" w:history="1">
        <w:r>
          <w:rPr>
            <w:rFonts w:ascii="仿宋" w:eastAsia="仿宋" w:hAnsi="仿宋" w:cs="仿宋" w:hint="eastAsia"/>
            <w:lang w:eastAsia="zh-CN"/>
          </w:rPr>
          <w:t>十五、供应链管理</w:t>
        </w:r>
        <w:r>
          <w:tab/>
        </w:r>
        <w:r>
          <w:fldChar w:fldCharType="begin"/>
        </w:r>
        <w:r>
          <w:instrText xml:space="preserve"> PAGEREF _Toc6693 \h </w:instrText>
        </w:r>
        <w:r>
          <w:fldChar w:fldCharType="separate"/>
        </w:r>
        <w:r>
          <w:t>56</w:t>
        </w:r>
        <w:r>
          <w:fldChar w:fldCharType="end"/>
        </w:r>
      </w:hyperlink>
    </w:p>
    <w:p>
      <w:pPr>
        <w:pStyle w:val="TOC2"/>
        <w:tabs>
          <w:tab w:val="right" w:leader="dot" w:pos="8306"/>
        </w:tabs>
      </w:pPr>
      <w:hyperlink w:anchor="_Toc27532" w:history="1">
        <w:r>
          <w:rPr>
            <w:rFonts w:ascii="仿宋" w:eastAsia="仿宋" w:hAnsi="仿宋" w:cs="仿宋" w:hint="eastAsia"/>
            <w:lang w:eastAsia="zh-CN"/>
          </w:rPr>
          <w:t>(一)、供应链战略规划</w:t>
        </w:r>
        <w:r>
          <w:tab/>
        </w:r>
        <w:r>
          <w:fldChar w:fldCharType="begin"/>
        </w:r>
        <w:r>
          <w:instrText xml:space="preserve"> PAGEREF _Toc27532 \h </w:instrText>
        </w:r>
        <w:r>
          <w:fldChar w:fldCharType="separate"/>
        </w:r>
        <w:r>
          <w:t>56</w:t>
        </w:r>
        <w:r>
          <w:fldChar w:fldCharType="end"/>
        </w:r>
      </w:hyperlink>
    </w:p>
    <w:p>
      <w:pPr>
        <w:pStyle w:val="TOC2"/>
        <w:tabs>
          <w:tab w:val="right" w:leader="dot" w:pos="8306"/>
        </w:tabs>
      </w:pPr>
      <w:hyperlink w:anchor="_Toc30418" w:history="1">
        <w:r>
          <w:rPr>
            <w:rFonts w:ascii="仿宋" w:eastAsia="仿宋" w:hAnsi="仿宋" w:cs="仿宋" w:hint="eastAsia"/>
            <w:lang w:eastAsia="zh-CN"/>
          </w:rPr>
          <w:t>(二)、供应商选择与合作</w:t>
        </w:r>
        <w:r>
          <w:tab/>
        </w:r>
        <w:r>
          <w:fldChar w:fldCharType="begin"/>
        </w:r>
        <w:r>
          <w:instrText xml:space="preserve"> PAGEREF _Toc30418 \h </w:instrText>
        </w:r>
        <w:r>
          <w:fldChar w:fldCharType="separate"/>
        </w:r>
        <w:r>
          <w:t>57</w:t>
        </w:r>
        <w:r>
          <w:fldChar w:fldCharType="end"/>
        </w:r>
      </w:hyperlink>
    </w:p>
    <w:p>
      <w:pPr>
        <w:pStyle w:val="TOC2"/>
        <w:tabs>
          <w:tab w:val="right" w:leader="dot" w:pos="8306"/>
        </w:tabs>
      </w:pPr>
      <w:hyperlink w:anchor="_Toc8001" w:history="1">
        <w:r>
          <w:rPr>
            <w:rFonts w:ascii="仿宋" w:eastAsia="仿宋" w:hAnsi="仿宋" w:cs="仿宋" w:hint="eastAsia"/>
            <w:lang w:eastAsia="zh-CN"/>
          </w:rPr>
          <w:t>(三)、物流与库存管理</w:t>
        </w:r>
        <w:r>
          <w:tab/>
        </w:r>
        <w:r>
          <w:fldChar w:fldCharType="begin"/>
        </w:r>
        <w:r>
          <w:instrText xml:space="preserve"> PAGEREF _Toc8001 \h </w:instrText>
        </w:r>
        <w:r>
          <w:fldChar w:fldCharType="separate"/>
        </w:r>
        <w:r>
          <w:t>58</w:t>
        </w:r>
        <w:r>
          <w:fldChar w:fldCharType="end"/>
        </w:r>
      </w:hyperlink>
    </w:p>
    <w:p>
      <w:pPr>
        <w:pStyle w:val="TOC1"/>
        <w:tabs>
          <w:tab w:val="right" w:leader="dot" w:pos="8306"/>
        </w:tabs>
      </w:pPr>
      <w:hyperlink w:anchor="_Toc11553" w:history="1">
        <w:r>
          <w:rPr>
            <w:rFonts w:ascii="仿宋" w:eastAsia="仿宋" w:hAnsi="仿宋" w:cs="仿宋" w:hint="eastAsia"/>
            <w:lang w:eastAsia="zh-CN"/>
          </w:rPr>
          <w:t>十六、食品饮料设备项目变更管理</w:t>
        </w:r>
        <w:r>
          <w:tab/>
        </w:r>
        <w:r>
          <w:fldChar w:fldCharType="begin"/>
        </w:r>
        <w:r>
          <w:instrText xml:space="preserve"> PAGEREF _Toc11553 \h </w:instrText>
        </w:r>
        <w:r>
          <w:fldChar w:fldCharType="separate"/>
        </w:r>
        <w:r>
          <w:t>60</w:t>
        </w:r>
        <w:r>
          <w:fldChar w:fldCharType="end"/>
        </w:r>
      </w:hyperlink>
    </w:p>
    <w:p>
      <w:pPr>
        <w:pStyle w:val="TOC2"/>
        <w:tabs>
          <w:tab w:val="right" w:leader="dot" w:pos="8306"/>
        </w:tabs>
      </w:pPr>
      <w:hyperlink w:anchor="_Toc31785" w:history="1">
        <w:r>
          <w:rPr>
            <w:rFonts w:ascii="仿宋" w:eastAsia="仿宋" w:hAnsi="仿宋" w:cs="仿宋" w:hint="eastAsia"/>
            <w:lang w:eastAsia="zh-CN"/>
          </w:rPr>
          <w:t>(一)、变更申请与评估</w:t>
        </w:r>
        <w:r>
          <w:tab/>
        </w:r>
        <w:r>
          <w:fldChar w:fldCharType="begin"/>
        </w:r>
        <w:r>
          <w:instrText xml:space="preserve"> PAGEREF _Toc31785 \h </w:instrText>
        </w:r>
        <w:r>
          <w:fldChar w:fldCharType="separate"/>
        </w:r>
        <w:r>
          <w:t>60</w:t>
        </w:r>
        <w:r>
          <w:fldChar w:fldCharType="end"/>
        </w:r>
      </w:hyperlink>
    </w:p>
    <w:p>
      <w:pPr>
        <w:pStyle w:val="TOC2"/>
        <w:tabs>
          <w:tab w:val="right" w:leader="dot" w:pos="8306"/>
        </w:tabs>
      </w:pPr>
      <w:hyperlink w:anchor="_Toc14988" w:history="1">
        <w:r>
          <w:rPr>
            <w:rFonts w:ascii="仿宋" w:eastAsia="仿宋" w:hAnsi="仿宋" w:cs="仿宋" w:hint="eastAsia"/>
            <w:lang w:eastAsia="zh-CN"/>
          </w:rPr>
          <w:t>(二)、变更实施与控制</w:t>
        </w:r>
        <w:r>
          <w:tab/>
        </w:r>
        <w:r>
          <w:fldChar w:fldCharType="begin"/>
        </w:r>
        <w:r>
          <w:instrText xml:space="preserve"> PAGEREF _Toc14988 \h </w:instrText>
        </w:r>
        <w:r>
          <w:fldChar w:fldCharType="separate"/>
        </w:r>
        <w:r>
          <w:t>60</w:t>
        </w:r>
        <w:r>
          <w:fldChar w:fldCharType="end"/>
        </w:r>
      </w:hyperlink>
    </w:p>
    <w:p>
      <w:pPr>
        <w:pStyle w:val="TOC1"/>
        <w:tabs>
          <w:tab w:val="right" w:leader="dot" w:pos="8306"/>
        </w:tabs>
      </w:pPr>
      <w:hyperlink w:anchor="_Toc31903" w:history="1">
        <w:r>
          <w:rPr>
            <w:rFonts w:ascii="仿宋" w:eastAsia="仿宋" w:hAnsi="仿宋" w:cs="仿宋" w:hint="eastAsia"/>
            <w:lang w:eastAsia="zh-CN"/>
          </w:rPr>
          <w:t>十七、食品饮料设备项目工程方案分析</w:t>
        </w:r>
        <w:r>
          <w:tab/>
        </w:r>
        <w:r>
          <w:fldChar w:fldCharType="begin"/>
        </w:r>
        <w:r>
          <w:instrText xml:space="preserve"> PAGEREF _Toc31903 \h </w:instrText>
        </w:r>
        <w:r>
          <w:fldChar w:fldCharType="separate"/>
        </w:r>
        <w:r>
          <w:t>61</w:t>
        </w:r>
        <w:r>
          <w:fldChar w:fldCharType="end"/>
        </w:r>
      </w:hyperlink>
    </w:p>
    <w:p>
      <w:pPr>
        <w:pStyle w:val="TOC2"/>
        <w:tabs>
          <w:tab w:val="right" w:leader="dot" w:pos="8306"/>
        </w:tabs>
      </w:pPr>
      <w:hyperlink w:anchor="_Toc32675" w:history="1">
        <w:r>
          <w:rPr>
            <w:rFonts w:ascii="仿宋" w:eastAsia="仿宋" w:hAnsi="仿宋" w:cs="仿宋" w:hint="eastAsia"/>
            <w:lang w:eastAsia="zh-CN"/>
          </w:rPr>
          <w:t>(一)、建筑工程设计原则</w:t>
        </w:r>
        <w:r>
          <w:tab/>
        </w:r>
        <w:r>
          <w:fldChar w:fldCharType="begin"/>
        </w:r>
        <w:r>
          <w:instrText xml:space="preserve"> PAGEREF _Toc32675 \h </w:instrText>
        </w:r>
        <w:r>
          <w:fldChar w:fldCharType="separate"/>
        </w:r>
        <w:r>
          <w:t>61</w:t>
        </w:r>
        <w:r>
          <w:fldChar w:fldCharType="end"/>
        </w:r>
      </w:hyperlink>
    </w:p>
    <w:p>
      <w:pPr>
        <w:pStyle w:val="TOC2"/>
        <w:tabs>
          <w:tab w:val="right" w:leader="dot" w:pos="8306"/>
        </w:tabs>
      </w:pPr>
      <w:hyperlink w:anchor="_Toc6159" w:history="1">
        <w:r>
          <w:rPr>
            <w:rFonts w:ascii="仿宋" w:eastAsia="仿宋" w:hAnsi="仿宋" w:cs="仿宋" w:hint="eastAsia"/>
            <w:lang w:eastAsia="zh-CN"/>
          </w:rPr>
          <w:t>(二)、土建工程建设指标</w:t>
        </w:r>
        <w:r>
          <w:tab/>
        </w:r>
        <w:r>
          <w:fldChar w:fldCharType="begin"/>
        </w:r>
        <w:r>
          <w:instrText xml:space="preserve"> PAGEREF _Toc6159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919"/>
      <w:r>
        <w:rPr>
          <w:rFonts w:ascii="仿宋" w:eastAsia="仿宋" w:hAnsi="仿宋" w:cs="仿宋" w:hint="eastAsia"/>
          <w:sz w:val="28"/>
          <w:lang w:eastAsia="zh-CN"/>
        </w:rPr>
        <w:t>一、食品饮料设备项目绩效评估</w:t>
      </w:r>
      <w:bookmarkEnd w:id="2"/>
    </w:p>
    <w:p>
      <w:pPr>
        <w:pStyle w:val="Heading2"/>
        <w:rPr>
          <w:rFonts w:ascii="仿宋" w:eastAsia="仿宋" w:hAnsi="仿宋" w:cs="仿宋" w:hint="eastAsia"/>
          <w:lang w:eastAsia="zh-CN"/>
        </w:rPr>
      </w:pPr>
      <w:bookmarkStart w:id="3" w:name="_Toc1598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食品饮料设备项目中，我们设计了一套全面的绩效评估指标，以确保食品饮料设备项目的可控和成功交付。这些指标跨足食品饮料设备项目目标、成本、进度和质量等多个维度，为我们提供了全面洞察食品饮料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设备项目目标达成率是我们关注的首要指标。我们设定了明确的目标，并通过定期监测和评估，迅速发现并应对潜在的目标偏差。这为食品饮料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成本绩效是另一个核心关注点。通过实际成本与预算成本的对比分析，我们深入了解成本差异的原因，及时调整资源分配，保持食品饮料设备项目在经济效益方面的合理水平。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设备项目进度作为关键的绩效指标之一，得到了精心的关注。我们制定了详细的食品饮料设备项目进度计划，并设立了进度符合度指标，确保实际进度与计划进度保持一致。这使我们能够快速发现和解决潜在的进度问题，保持食品饮料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食品饮料设备项目绩效的不可或缺的一环。我们引入了一系列的质量标准和客户满意度指标，以确保食品饮料设备项目交付的成果在质量上达到或超越预期水平。通过持续监测这些指标，我们努力提升食品饮料设备项目整体质量水平，为食品饮料设备项目的成功交付提供有力保障。通过这些科学且全面的绩效评估，我们能够更好地引导食品饮料设备项目的持续改进，确保食品饮料设备项目目标的顺利达成。</w:t>
      </w:r>
    </w:p>
    <w:p>
      <w:pPr>
        <w:pStyle w:val="Heading2"/>
        <w:ind w:firstLine="560" w:firstLineChars="200"/>
        <w:rPr>
          <w:rFonts w:ascii="仿宋" w:eastAsia="仿宋" w:hAnsi="仿宋" w:cs="仿宋" w:hint="eastAsia"/>
          <w:sz w:val="28"/>
          <w:lang w:eastAsia="zh-CN"/>
        </w:rPr>
      </w:pPr>
      <w:bookmarkStart w:id="4" w:name="_Toc160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绩效评估是食品饮料设备项目中的关键环节，为确保食品饮料设备项目达到预期目标，我们采用了多层次、多维度的绩效评估方法。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食品饮料设备项目的战略目标对齐，确保每个决策和行动都与食品饮料设备项目整体目标保持一致。团队会定期召开战略对齐会议，审视当前工作与食品饮料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食品饮料设备项目进度、质量、成本和风险等方面。这些指标通过数据收集和分析，为食品饮料设备项目管理团队提供了客观的评估依据。例如，我们通过食品饮料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绩效评估不仅仅停留在食品饮料设备项目内部，还考虑了食品饮料设备项目对外部环境的影响。我们定期进行干系人满意度调查，以了解各利益相关方对食品饮料设备项目的期望和满意度，并及时做出调整。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这种多层次、多角度的绩效评估方法，使得我们能够全面了解食品饮料设备项目的运行状态，及时做出调整，确保食品饮料设备项目在不断变化的环境中保持稳健前行。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2332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为了确保食品饮料设备项目的有效管理和不断优化，我们采用了精心设计的绩效评估周期。这个周期旨在实现灵活、实时和全面的评估，以适应食品饮料设备项目执行中的各种挑战。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食品饮料设备项目的不同需求，分为短期、中期和长期。短期评估关注每个迭代或工作周期，以及时发现和解决当前任务中的问题。中期评估涵盖几个迭代，深入了解整体食品饮料设备项目的趋势和性能。长期评估则着眼于整个食品饮料设备项目阶段，确保食品饮料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食品饮料设备项目管理工具和协作平台，团队成员能够随时更新和分享食品饮料设备项目数据。这种实时性的反馈机制使我们能够及时察觉潜在问题，快速调整，保持食品饮料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食品饮料设备项目的决策制定密不可分。每个周期的食品饮料设备项目回顾会议成为集体总结经验、识别问题深层次原因并找到创新解决方案的平台。这种定期的反思与调整机制使食品饮料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3231"/>
      <w:r>
        <w:rPr>
          <w:rFonts w:ascii="仿宋" w:eastAsia="仿宋" w:hAnsi="仿宋" w:cs="仿宋" w:hint="eastAsia"/>
          <w:sz w:val="28"/>
          <w:lang w:eastAsia="zh-CN"/>
        </w:rPr>
        <w:t>二、食品饮料设备项目选址可行性分析</w:t>
      </w:r>
      <w:bookmarkEnd w:id="6"/>
    </w:p>
    <w:p>
      <w:pPr>
        <w:pStyle w:val="Heading2"/>
        <w:rPr>
          <w:rFonts w:ascii="仿宋" w:eastAsia="仿宋" w:hAnsi="仿宋" w:cs="仿宋" w:hint="eastAsia"/>
          <w:lang w:eastAsia="zh-CN"/>
        </w:rPr>
      </w:pPr>
      <w:bookmarkStart w:id="7" w:name="_Toc20676"/>
      <w:r>
        <w:rPr>
          <w:rFonts w:ascii="仿宋" w:eastAsia="仿宋" w:hAnsi="仿宋" w:cs="仿宋" w:hint="eastAsia"/>
          <w:lang w:eastAsia="zh-CN"/>
        </w:rPr>
        <w:t>(一)、食品饮料设备项目选址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该食品饮料设备项目选址位于XX省XX市XX区XXX街道</w:t>
      </w:r>
    </w:p>
    <w:p>
      <w:pPr>
        <w:pStyle w:val="Heading2"/>
        <w:ind w:firstLine="560" w:firstLineChars="200"/>
        <w:rPr>
          <w:rFonts w:ascii="仿宋" w:eastAsia="仿宋" w:hAnsi="仿宋" w:cs="仿宋" w:hint="eastAsia"/>
          <w:sz w:val="28"/>
          <w:lang w:eastAsia="zh-CN"/>
        </w:rPr>
      </w:pPr>
      <w:bookmarkStart w:id="8" w:name="_Toc16492"/>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食品饮料设备项目的征地面积将根据食品饮料设备项目的实际规模和需求进行精确规划。具体面积XXX平方米，旨在确保食品饮料设备项目不仅能够满足当前的发展需求，还能够预留空间以适应未来的扩展。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净用地面积是在征地面积基础上去除不可利用面积后的实际可开发用地。具体面积XXX平方米，考虑到环保、交通、安全等多方面因素，以确保食品饮料设备项目在整体利用效率上达到最优。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食品饮料设备项目计划建设的建筑总规模具体面积XXX平方米。这一规模的确定综合考虑了食品饮料设备项目的性质、规模，以及城市规划的相关要求，确保建筑布局与周边环境协调一致。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绿地率是食品饮料设备项目用地中被规划为绿地的比例。具体面积XXX平方米，旨在通过合理规划绿地，改善食品饮料设备项目周边环境，提升居民生活质量，并符合城市整体绿化规划。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容积率是用地上可以建设的建筑总体积与用地面积之比。具体面积XXX，通过合理的容积率规划，确保食品饮料设备项目建筑规模与周边环境和谐共生。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食品饮料设备项目选址与当地城市规划相一致，具体面积XXX平方米。通过与城市规划部门深入沟通，确保食品饮料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食品饮料设备项目选址符合当地产业政策，具体面积XXX平方米。这包括食品饮料设备项目对当地经济的促进作用，以及对相关产业的带动效应，确保食品饮料设备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用地总体要求必须符合环保和可持续发展的原则，具体面积XXX平方米。通过采用绿色建筑设计、节能减排等措施，确保食品饮料设备项目在建设和运营过程中对环境的影响最小化，达到可持续发展的要求。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确保食品饮料设备项目选址具备必要的公共设施配套，具体面积XXX平方米。这包括交通便利性、教育、医疗等基础设施，以提高居民生活品质，使得食品饮料设备项目选址更具吸引力。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考虑用地总体要求对当地社会稳定性的影响，具体面积XXX平方米。通过深入了解当地社区反馈，确保食品饮料设备项目的选址和建设过程对当地社会和谐稳定产生积极作用。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食品饮料设备项目选址不仅符合法规和规划，还在实际操作中具有可行性。这一全面规划将为食品饮料设备项目的成功实施提供坚实的基础，确保食品饮料设备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0862"/>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食品饮料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食品饮料设备项目的设备规划和空间设计中，我们将采取灵活设备布局的措施。设备布局将根据实际需求进行灵活设计，避免不必要的浪费。通过合理规划设备摆放位置，我们将提高设备的利用率，减少设备间距，以确保食品饮料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食品饮料设备项目内部引入共享设施的概念，例如共享会议室、办公区等。通过这种方式，我们可以减少对资源的重复建设，提高资源共享效率，从而减小食品饮料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2636"/>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食品饮料设备项目的总图布置中，我们将不同功能区域进行明确的规划，以最大程度满足食品饮料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426"/>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食品饮料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食品饮料设备项目对环境的影响是综合评价的重要因素之一。我们将详细考虑选址周边的自然环境、生态保护区、水源地等情况，确保食品饮料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对选址的评价还需充分考虑当地政府的产业政策和法规。我们将详细了解食品饮料设备项目所在地的相关政策，确保食品饮料设备项目的规划和运营与当地法规相符，降低不必要的法律风险。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考虑到社会稳定性对企业运营的重要性，我们将评估选址地区的社会安全情况、劳工关系、社区反馈等方面，以确保食品饮料设备项目的建设和运营不会受到社会稳定性的负面影响。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最后，我们将综合考虑用地成本，包括土地购置费用、土地开发成本等。通过对用地成本的详细评估，我们能够做出更为精确的经济效益分析，为食品饮料设备项目的投资决策提供有力支持。</w:t>
      </w:r>
    </w:p>
    <w:p>
      <w:pPr>
        <w:pStyle w:val="Heading1"/>
        <w:ind w:firstLine="560" w:firstLineChars="200"/>
        <w:rPr>
          <w:rFonts w:ascii="仿宋" w:eastAsia="仿宋" w:hAnsi="仿宋" w:cs="仿宋" w:hint="eastAsia"/>
          <w:sz w:val="28"/>
          <w:lang w:eastAsia="zh-CN"/>
        </w:rPr>
      </w:pPr>
      <w:bookmarkStart w:id="12" w:name="_Toc10029"/>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7140"/>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食品饮料设备项目的主要产品是XXXX，预计年产值为XXX万元。这一产品在市场中占据着重要的地位，其广泛的应用范围使得该食品饮料设备项目的市场前景非常广阔。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食品饮料设备项目的xxx产品作为重要的原材料之一，将在多个领域发挥关键作用。其在建筑、交通、能源等方面的广泛应用将为整个产业链提供强大的支持，形成产业协同效应。食品饮料设备项目的年产值XXX万XXX万XXX万万元不仅反映了其在市场上的巨大潜力，更预示着它对国民经济的积极贡献。这种关联度高、涉及面广的产业关系，使得该食品饮料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9464"/>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设备项目总征地面积为XXXX平方米，相当于约XX.XX亩，其中净用地面积为XXXX平方米，红线范围内相当于约XX.XX亩。这一用地规模充分考虑了食品饮料设备项目的建设需求，保障了食品饮料设备项目在合适的空间内得以充分发展。食品饮料设备项目规划的总建筑面积为XXXX平方米，其中主体工程建设占XXXX平方米，计容建筑面积达XXXX平方米。预计建筑工程的投资将达到XXXX万元，为食品饮料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设备项目计划购置的设备共计XXXX台（套），设备购置费用为XXXX万元。这一设备购置计划充分考虑到食品饮料设备项目的生产需求和技术要求，确保了食品饮料设备项目在生产运营中具备先进的技术装备和高效的生产能力。设备的合理配置将为食品饮料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食品饮料设备项目计划总投资为XXXX万元，预计年实现营业收入为XXXX万元。这一产能规模的设定旨在确保食品饮料设备项目能够在投资与回报之间取得平衡，实现长期可持续的发展。食品饮料设备项目的总投资充分考虑到各个方面的需求，包括用地建设、设备购置等多个环节，以确保食品饮料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8338"/>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3330"/>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设备项目的技术管理特点体现在其创新导向。通过引入最先进的技术趋势和解决方案，食品饮料设备项目致力于提升科技含量、提高质量和效率水平。这意味着我们将采用最新的工具和方法，确保食品饮料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食品饮料设备项目技术管理的显著特征。通过整合不同领域的技术资源，我们实现了跨学科的协同工作。这有助于优化技术架构，提高整体效能。此外，整合性策略还促进了不同技术团队之间的紧密沟通和高效合作，确保食品饮料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食品饮料设备项目所采用的技术。通过不断优化技术方案，食品饮料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食品饮料设备项目团队将在食品饮料设备项目初期识别可能的技术风险，并采取相应的预防和应对措施。通过建立健全的风险评估机制，食品饮料设备项目能够在实施过程中及时发现并解决潜在的技术问题，保障食品饮料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食品饮料设备项目中，技术将成为食品饮料设备项目成功的有力支持。这一深度剖析揭示了技术管理在食品饮料设备项目实施中的关键作用，为食品饮料设备项目的技术基础奠定了坚实的基础。</w:t>
      </w:r>
    </w:p>
    <w:p>
      <w:pPr>
        <w:pStyle w:val="Heading2"/>
        <w:ind w:firstLine="560" w:firstLineChars="200"/>
        <w:rPr>
          <w:rFonts w:ascii="仿宋" w:eastAsia="仿宋" w:hAnsi="仿宋" w:cs="仿宋" w:hint="eastAsia"/>
          <w:sz w:val="28"/>
          <w:lang w:eastAsia="zh-CN"/>
        </w:rPr>
      </w:pPr>
      <w:bookmarkStart w:id="17" w:name="_Toc16277"/>
      <w:r>
        <w:rPr>
          <w:rFonts w:ascii="仿宋" w:eastAsia="仿宋" w:hAnsi="仿宋" w:cs="仿宋" w:hint="eastAsia"/>
          <w:sz w:val="28"/>
          <w:lang w:eastAsia="zh-CN"/>
        </w:rPr>
        <w:t>(二)、食品饮料设备项目工艺技术设计方案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食品饮料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食品饮料设备项目将严格按照相关行业规范要求进行组织。通过有效控制产品质量，食品饮料设备项目将致力于为顾客提供优质的食品饮料设备项目产品和良好的服务。这体现了食品饮料设备项目对于生产活动合规性和质量标准的高度重视，为食品饮料设备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食品饮料设备项目注重生态效益和清洁生产原则。食品饮料设备项目建设将紧密结合地方特色经济发展，与社会经济发展规划和区域环境保护规划方案相协调一致。通过与当地区域自然生态系统的结合，食品饮料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食品饮料设备项目产品具有多样化的客户需求和个性化的特点。因此，食品饮料设备项目产品规格品种多样，且单批生产数量较小。为满足这一特点，食品饮料设备项目承办单位将建设先进的柔性制造生产线。通过广泛应用柔性制造技术，食品饮料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食品饮料设备项目采用的技术具有较高的技术含量和自动化水平，处于国内先进水平。这一技术选用不仅体现了对生产效率、质量和环境友好性的高标准要求，同时为食品饮料设备项目的可持续发展奠定了坚实的基础。</w:t>
      </w:r>
    </w:p>
    <w:p>
      <w:pPr>
        <w:pStyle w:val="Heading2"/>
        <w:ind w:firstLine="560" w:firstLineChars="200"/>
        <w:rPr>
          <w:rFonts w:ascii="仿宋" w:eastAsia="仿宋" w:hAnsi="仿宋" w:cs="仿宋" w:hint="eastAsia"/>
          <w:sz w:val="28"/>
          <w:lang w:eastAsia="zh-CN"/>
        </w:rPr>
      </w:pPr>
      <w:bookmarkStart w:id="18" w:name="_Toc31924"/>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为确保食品饮料设备项目的高效生产和技术实施，我们制定了一套精心设计的设备选型方案，以满足食品饮料设备项目生产、质量和环保的要求。该方案的主要特点如下：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https://d.book118.com/998035075140006025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505798"/>
    <w:rsid w:val="3D5057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035075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2024-01-11T08:29:00Z</dcterms:created>
  <dcterms:modified xsi:type="dcterms:W3CDTF">2024-01-11T08:29:54Z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934B967321E648D792E5CDBC64E64C60_11</vt:lpwstr>
  </property>
  <property fmtid="{D5CDD505-2E9C-101B-9397-08002B2CF9AE}" pid="3" name="KSOProductBuildVer">
    <vt:lpwstr>2052-12.1.0.16120</vt:lpwstr>
  </property>
</Properties>
</file>