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E6420" w14:paraId="50C94CA1" w14:textId="77777777">
      <w:pPr>
        <w:widowControl/>
        <w:jc w:val="left"/>
        <w:rPr>
          <w:rFonts w:ascii="仿宋" w:eastAsia="仿宋" w:hAnsi="仿宋"/>
          <w:b/>
          <w:sz w:val="40"/>
        </w:rPr>
      </w:pPr>
    </w:p>
    <w:p w:rsidR="005E6420" w14:paraId="33A1C821" w14:textId="77777777">
      <w:pPr>
        <w:widowControl/>
        <w:jc w:val="left"/>
        <w:rPr>
          <w:rFonts w:ascii="仿宋" w:eastAsia="仿宋" w:hAnsi="仿宋"/>
          <w:b/>
          <w:sz w:val="40"/>
        </w:rPr>
      </w:pPr>
    </w:p>
    <w:p w:rsidR="005E6420" w14:paraId="45261833" w14:textId="77777777">
      <w:pPr>
        <w:widowControl/>
        <w:jc w:val="left"/>
        <w:rPr>
          <w:rFonts w:ascii="仿宋" w:eastAsia="仿宋" w:hAnsi="仿宋"/>
          <w:b/>
          <w:sz w:val="40"/>
        </w:rPr>
      </w:pPr>
    </w:p>
    <w:p w:rsidR="005E6420" w:rsidRPr="005E6420" w14:paraId="157FEAE3" w14:textId="6437B42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E6420">
        <w:rPr>
          <w:rFonts w:ascii="宋体" w:eastAsia="宋体" w:hAnsi="宋体" w:hint="eastAsia"/>
          <w:b/>
          <w:sz w:val="60"/>
        </w:rPr>
        <w:t>变速箱用热交换器企业战略风险管理</w:t>
      </w:r>
    </w:p>
    <w:p w:rsidR="005E6420" w:rsidP="005E6420" w14:paraId="1893F133" w14:textId="1CB6379B">
      <w:pPr>
        <w:widowControl/>
        <w:jc w:val="center"/>
        <w:rPr>
          <w:rFonts w:ascii="仿宋" w:eastAsia="仿宋" w:hAnsi="仿宋" w:hint="eastAsia"/>
          <w:b/>
          <w:sz w:val="40"/>
        </w:rPr>
      </w:pPr>
      <w:r w:rsidRPr="005E6420">
        <w:rPr>
          <w:rFonts w:ascii="仿宋" w:eastAsia="仿宋" w:hAnsi="仿宋" w:hint="eastAsia"/>
          <w:b/>
          <w:sz w:val="40"/>
        </w:rPr>
        <w:t>目录</w:t>
      </w:r>
    </w:p>
    <w:p w:rsidR="005E6420" w14:paraId="3667489F" w14:textId="6FA40F45">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_Toc155763286 \h </w:instrText>
      </w:r>
      <w:r>
        <w:rPr>
          <w:noProof/>
        </w:rPr>
        <w:fldChar w:fldCharType="separate"/>
      </w:r>
      <w:r>
        <w:rPr>
          <w:noProof/>
        </w:rPr>
        <w:t>3</w:t>
      </w:r>
      <w:r>
        <w:rPr>
          <w:noProof/>
        </w:rPr>
        <w:fldChar w:fldCharType="end"/>
      </w:r>
    </w:p>
    <w:p w:rsidR="005E6420" w14:paraId="3359C4AB" w14:textId="657FE81B">
      <w:pPr>
        <w:pStyle w:val="TOC1"/>
        <w:tabs>
          <w:tab w:val="right" w:leader="dot" w:pos="8296"/>
        </w:tabs>
        <w:rPr>
          <w:noProof/>
        </w:rPr>
      </w:pPr>
      <w:r>
        <w:rPr>
          <w:noProof/>
        </w:rPr>
        <w:t>一、流程风险的识别和评估</w:t>
      </w:r>
      <w:r>
        <w:rPr>
          <w:noProof/>
        </w:rPr>
        <w:tab/>
      </w:r>
      <w:r>
        <w:rPr>
          <w:noProof/>
        </w:rPr>
        <w:fldChar w:fldCharType="begin"/>
      </w:r>
      <w:r>
        <w:rPr>
          <w:noProof/>
        </w:rPr>
        <w:instrText xml:space="preserve"> PAGEREF _Toc155763287 \h </w:instrText>
      </w:r>
      <w:r>
        <w:rPr>
          <w:noProof/>
        </w:rPr>
        <w:fldChar w:fldCharType="separate"/>
      </w:r>
      <w:r>
        <w:rPr>
          <w:noProof/>
        </w:rPr>
        <w:t>3</w:t>
      </w:r>
      <w:r>
        <w:rPr>
          <w:noProof/>
        </w:rPr>
        <w:fldChar w:fldCharType="end"/>
      </w:r>
    </w:p>
    <w:p w:rsidR="005E6420" w14:paraId="15DAA3D9" w14:textId="48CD8020">
      <w:pPr>
        <w:pStyle w:val="TOC2"/>
        <w:tabs>
          <w:tab w:val="right" w:leader="dot" w:pos="8296"/>
        </w:tabs>
        <w:rPr>
          <w:noProof/>
        </w:rPr>
      </w:pPr>
      <w:r>
        <w:rPr>
          <w:noProof/>
        </w:rPr>
        <w:t>(一)、风险清单识别法</w:t>
      </w:r>
      <w:r>
        <w:rPr>
          <w:noProof/>
        </w:rPr>
        <w:tab/>
      </w:r>
      <w:r>
        <w:rPr>
          <w:noProof/>
        </w:rPr>
        <w:fldChar w:fldCharType="begin"/>
      </w:r>
      <w:r>
        <w:rPr>
          <w:noProof/>
        </w:rPr>
        <w:instrText xml:space="preserve"> PAGEREF _Toc155763288 \h </w:instrText>
      </w:r>
      <w:r>
        <w:rPr>
          <w:noProof/>
        </w:rPr>
        <w:fldChar w:fldCharType="separate"/>
      </w:r>
      <w:r>
        <w:rPr>
          <w:noProof/>
        </w:rPr>
        <w:t>3</w:t>
      </w:r>
      <w:r>
        <w:rPr>
          <w:noProof/>
        </w:rPr>
        <w:fldChar w:fldCharType="end"/>
      </w:r>
    </w:p>
    <w:p w:rsidR="005E6420" w14:paraId="7FCC797F" w14:textId="1028EACA">
      <w:pPr>
        <w:pStyle w:val="TOC2"/>
        <w:tabs>
          <w:tab w:val="right" w:leader="dot" w:pos="8296"/>
        </w:tabs>
        <w:rPr>
          <w:noProof/>
        </w:rPr>
      </w:pPr>
      <w:r>
        <w:rPr>
          <w:noProof/>
        </w:rPr>
        <w:t>(二)、流程图法</w:t>
      </w:r>
      <w:r>
        <w:rPr>
          <w:noProof/>
        </w:rPr>
        <w:tab/>
      </w:r>
      <w:r>
        <w:rPr>
          <w:noProof/>
        </w:rPr>
        <w:fldChar w:fldCharType="begin"/>
      </w:r>
      <w:r>
        <w:rPr>
          <w:noProof/>
        </w:rPr>
        <w:instrText xml:space="preserve"> PAGEREF _Toc155763289 \h </w:instrText>
      </w:r>
      <w:r>
        <w:rPr>
          <w:noProof/>
        </w:rPr>
        <w:fldChar w:fldCharType="separate"/>
      </w:r>
      <w:r>
        <w:rPr>
          <w:noProof/>
        </w:rPr>
        <w:t>5</w:t>
      </w:r>
      <w:r>
        <w:rPr>
          <w:noProof/>
        </w:rPr>
        <w:fldChar w:fldCharType="end"/>
      </w:r>
    </w:p>
    <w:p w:rsidR="005E6420" w14:paraId="625DE9C8" w14:textId="58A6DCFC">
      <w:pPr>
        <w:pStyle w:val="TOC2"/>
        <w:tabs>
          <w:tab w:val="right" w:leader="dot" w:pos="8296"/>
        </w:tabs>
        <w:rPr>
          <w:noProof/>
        </w:rPr>
      </w:pPr>
      <w:r>
        <w:rPr>
          <w:noProof/>
        </w:rPr>
        <w:t>(三)、风险矩阵评估法</w:t>
      </w:r>
      <w:r>
        <w:rPr>
          <w:noProof/>
        </w:rPr>
        <w:tab/>
      </w:r>
      <w:r>
        <w:rPr>
          <w:noProof/>
        </w:rPr>
        <w:fldChar w:fldCharType="begin"/>
      </w:r>
      <w:r>
        <w:rPr>
          <w:noProof/>
        </w:rPr>
        <w:instrText xml:space="preserve"> PAGEREF _Toc155763290 \h </w:instrText>
      </w:r>
      <w:r>
        <w:rPr>
          <w:noProof/>
        </w:rPr>
        <w:fldChar w:fldCharType="separate"/>
      </w:r>
      <w:r>
        <w:rPr>
          <w:noProof/>
        </w:rPr>
        <w:t>6</w:t>
      </w:r>
      <w:r>
        <w:rPr>
          <w:noProof/>
        </w:rPr>
        <w:fldChar w:fldCharType="end"/>
      </w:r>
    </w:p>
    <w:p w:rsidR="005E6420" w14:paraId="47DE862E" w14:textId="4223086E">
      <w:pPr>
        <w:pStyle w:val="TOC2"/>
        <w:tabs>
          <w:tab w:val="right" w:leader="dot" w:pos="8296"/>
        </w:tabs>
        <w:rPr>
          <w:noProof/>
        </w:rPr>
      </w:pPr>
      <w:r>
        <w:rPr>
          <w:noProof/>
        </w:rPr>
        <w:t>(四)、内部威胁分析法</w:t>
      </w:r>
      <w:r>
        <w:rPr>
          <w:noProof/>
        </w:rPr>
        <w:tab/>
      </w:r>
      <w:r>
        <w:rPr>
          <w:noProof/>
        </w:rPr>
        <w:fldChar w:fldCharType="begin"/>
      </w:r>
      <w:r>
        <w:rPr>
          <w:noProof/>
        </w:rPr>
        <w:instrText xml:space="preserve"> PAGEREF _Toc155763291 \h </w:instrText>
      </w:r>
      <w:r>
        <w:rPr>
          <w:noProof/>
        </w:rPr>
        <w:fldChar w:fldCharType="separate"/>
      </w:r>
      <w:r>
        <w:rPr>
          <w:noProof/>
        </w:rPr>
        <w:t>7</w:t>
      </w:r>
      <w:r>
        <w:rPr>
          <w:noProof/>
        </w:rPr>
        <w:fldChar w:fldCharType="end"/>
      </w:r>
    </w:p>
    <w:p w:rsidR="005E6420" w14:paraId="3ECE7B76" w14:textId="50B387B6">
      <w:pPr>
        <w:pStyle w:val="TOC1"/>
        <w:tabs>
          <w:tab w:val="right" w:leader="dot" w:pos="8296"/>
        </w:tabs>
        <w:rPr>
          <w:noProof/>
        </w:rPr>
      </w:pPr>
      <w:r>
        <w:rPr>
          <w:noProof/>
        </w:rPr>
        <w:t>二、技术创新风险的探讨</w:t>
      </w:r>
      <w:r>
        <w:rPr>
          <w:noProof/>
        </w:rPr>
        <w:tab/>
      </w:r>
      <w:r>
        <w:rPr>
          <w:noProof/>
        </w:rPr>
        <w:fldChar w:fldCharType="begin"/>
      </w:r>
      <w:r>
        <w:rPr>
          <w:noProof/>
        </w:rPr>
        <w:instrText xml:space="preserve"> PAGEREF _Toc155763292 \h </w:instrText>
      </w:r>
      <w:r>
        <w:rPr>
          <w:noProof/>
        </w:rPr>
        <w:fldChar w:fldCharType="separate"/>
      </w:r>
      <w:r>
        <w:rPr>
          <w:noProof/>
        </w:rPr>
        <w:t>8</w:t>
      </w:r>
      <w:r>
        <w:rPr>
          <w:noProof/>
        </w:rPr>
        <w:fldChar w:fldCharType="end"/>
      </w:r>
    </w:p>
    <w:p w:rsidR="005E6420" w14:paraId="12633529" w14:textId="7E48CE92">
      <w:pPr>
        <w:pStyle w:val="TOC2"/>
        <w:tabs>
          <w:tab w:val="right" w:leader="dot" w:pos="8296"/>
        </w:tabs>
        <w:rPr>
          <w:noProof/>
        </w:rPr>
      </w:pPr>
      <w:r>
        <w:rPr>
          <w:noProof/>
        </w:rPr>
        <w:t>(一)、技术创新风险的探讨</w:t>
      </w:r>
      <w:r>
        <w:rPr>
          <w:noProof/>
        </w:rPr>
        <w:tab/>
      </w:r>
      <w:r>
        <w:rPr>
          <w:noProof/>
        </w:rPr>
        <w:fldChar w:fldCharType="begin"/>
      </w:r>
      <w:r>
        <w:rPr>
          <w:noProof/>
        </w:rPr>
        <w:instrText xml:space="preserve"> PAGEREF _Toc155763293 \h </w:instrText>
      </w:r>
      <w:r>
        <w:rPr>
          <w:noProof/>
        </w:rPr>
        <w:fldChar w:fldCharType="separate"/>
      </w:r>
      <w:r>
        <w:rPr>
          <w:noProof/>
        </w:rPr>
        <w:t>8</w:t>
      </w:r>
      <w:r>
        <w:rPr>
          <w:noProof/>
        </w:rPr>
        <w:fldChar w:fldCharType="end"/>
      </w:r>
    </w:p>
    <w:p w:rsidR="005E6420" w14:paraId="02FB30D4" w14:textId="55CAA505">
      <w:pPr>
        <w:pStyle w:val="TOC1"/>
        <w:tabs>
          <w:tab w:val="right" w:leader="dot" w:pos="8296"/>
        </w:tabs>
        <w:rPr>
          <w:noProof/>
        </w:rPr>
      </w:pPr>
      <w:r>
        <w:rPr>
          <w:noProof/>
        </w:rPr>
        <w:t>三、战略制订框架</w:t>
      </w:r>
      <w:r>
        <w:rPr>
          <w:noProof/>
        </w:rPr>
        <w:tab/>
      </w:r>
      <w:r>
        <w:rPr>
          <w:noProof/>
        </w:rPr>
        <w:fldChar w:fldCharType="begin"/>
      </w:r>
      <w:r>
        <w:rPr>
          <w:noProof/>
        </w:rPr>
        <w:instrText xml:space="preserve"> PAGEREF _Toc155763294 \h </w:instrText>
      </w:r>
      <w:r>
        <w:rPr>
          <w:noProof/>
        </w:rPr>
        <w:fldChar w:fldCharType="separate"/>
      </w:r>
      <w:r>
        <w:rPr>
          <w:noProof/>
        </w:rPr>
        <w:t>10</w:t>
      </w:r>
      <w:r>
        <w:rPr>
          <w:noProof/>
        </w:rPr>
        <w:fldChar w:fldCharType="end"/>
      </w:r>
    </w:p>
    <w:p w:rsidR="005E6420" w14:paraId="798CDAB4" w14:textId="4BAB72BA">
      <w:pPr>
        <w:pStyle w:val="TOC2"/>
        <w:tabs>
          <w:tab w:val="right" w:leader="dot" w:pos="8296"/>
        </w:tabs>
        <w:rPr>
          <w:noProof/>
        </w:rPr>
      </w:pPr>
      <w:r>
        <w:rPr>
          <w:noProof/>
        </w:rPr>
        <w:t>(一)、战略制订框架</w:t>
      </w:r>
      <w:r>
        <w:rPr>
          <w:noProof/>
        </w:rPr>
        <w:tab/>
      </w:r>
      <w:r>
        <w:rPr>
          <w:noProof/>
        </w:rPr>
        <w:fldChar w:fldCharType="begin"/>
      </w:r>
      <w:r>
        <w:rPr>
          <w:noProof/>
        </w:rPr>
        <w:instrText xml:space="preserve"> PAGEREF _Toc155763295 \h </w:instrText>
      </w:r>
      <w:r>
        <w:rPr>
          <w:noProof/>
        </w:rPr>
        <w:fldChar w:fldCharType="separate"/>
      </w:r>
      <w:r>
        <w:rPr>
          <w:noProof/>
        </w:rPr>
        <w:t>10</w:t>
      </w:r>
      <w:r>
        <w:rPr>
          <w:noProof/>
        </w:rPr>
        <w:fldChar w:fldCharType="end"/>
      </w:r>
    </w:p>
    <w:p w:rsidR="005E6420" w14:paraId="2BAF133F" w14:textId="75B631F3">
      <w:pPr>
        <w:pStyle w:val="TOC1"/>
        <w:tabs>
          <w:tab w:val="right" w:leader="dot" w:pos="8296"/>
        </w:tabs>
        <w:rPr>
          <w:noProof/>
        </w:rPr>
      </w:pPr>
      <w:r>
        <w:rPr>
          <w:noProof/>
        </w:rPr>
        <w:t>四、供应链风险管理与协同</w:t>
      </w:r>
      <w:r>
        <w:rPr>
          <w:noProof/>
        </w:rPr>
        <w:tab/>
      </w:r>
      <w:r>
        <w:rPr>
          <w:noProof/>
        </w:rPr>
        <w:fldChar w:fldCharType="begin"/>
      </w:r>
      <w:r>
        <w:rPr>
          <w:noProof/>
        </w:rPr>
        <w:instrText xml:space="preserve"> PAGEREF _Toc155763296 \h </w:instrText>
      </w:r>
      <w:r>
        <w:rPr>
          <w:noProof/>
        </w:rPr>
        <w:fldChar w:fldCharType="separate"/>
      </w:r>
      <w:r>
        <w:rPr>
          <w:noProof/>
        </w:rPr>
        <w:t>11</w:t>
      </w:r>
      <w:r>
        <w:rPr>
          <w:noProof/>
        </w:rPr>
        <w:fldChar w:fldCharType="end"/>
      </w:r>
    </w:p>
    <w:p w:rsidR="005E6420" w14:paraId="768218FF" w14:textId="2B69137A">
      <w:pPr>
        <w:pStyle w:val="TOC2"/>
        <w:tabs>
          <w:tab w:val="right" w:leader="dot" w:pos="8296"/>
        </w:tabs>
        <w:rPr>
          <w:noProof/>
        </w:rPr>
      </w:pPr>
      <w:r>
        <w:rPr>
          <w:noProof/>
        </w:rPr>
        <w:t>(一)、供应链风险评估与监测</w:t>
      </w:r>
      <w:r>
        <w:rPr>
          <w:noProof/>
        </w:rPr>
        <w:tab/>
      </w:r>
      <w:r>
        <w:rPr>
          <w:noProof/>
        </w:rPr>
        <w:fldChar w:fldCharType="begin"/>
      </w:r>
      <w:r>
        <w:rPr>
          <w:noProof/>
        </w:rPr>
        <w:instrText xml:space="preserve"> PAGEREF _Toc155763297 \h </w:instrText>
      </w:r>
      <w:r>
        <w:rPr>
          <w:noProof/>
        </w:rPr>
        <w:fldChar w:fldCharType="separate"/>
      </w:r>
      <w:r>
        <w:rPr>
          <w:noProof/>
        </w:rPr>
        <w:t>11</w:t>
      </w:r>
      <w:r>
        <w:rPr>
          <w:noProof/>
        </w:rPr>
        <w:fldChar w:fldCharType="end"/>
      </w:r>
    </w:p>
    <w:p w:rsidR="005E6420" w14:paraId="7805E8EB" w14:textId="31F58EF3">
      <w:pPr>
        <w:pStyle w:val="TOC2"/>
        <w:tabs>
          <w:tab w:val="right" w:leader="dot" w:pos="8296"/>
        </w:tabs>
        <w:rPr>
          <w:noProof/>
        </w:rPr>
      </w:pPr>
      <w:r>
        <w:rPr>
          <w:noProof/>
        </w:rPr>
        <w:t>(二)、供应商合作与风险控制</w:t>
      </w:r>
      <w:r>
        <w:rPr>
          <w:noProof/>
        </w:rPr>
        <w:tab/>
      </w:r>
      <w:r>
        <w:rPr>
          <w:noProof/>
        </w:rPr>
        <w:fldChar w:fldCharType="begin"/>
      </w:r>
      <w:r>
        <w:rPr>
          <w:noProof/>
        </w:rPr>
        <w:instrText xml:space="preserve"> PAGEREF _Toc155763298 \h </w:instrText>
      </w:r>
      <w:r>
        <w:rPr>
          <w:noProof/>
        </w:rPr>
        <w:fldChar w:fldCharType="separate"/>
      </w:r>
      <w:r>
        <w:rPr>
          <w:noProof/>
        </w:rPr>
        <w:t>13</w:t>
      </w:r>
      <w:r>
        <w:rPr>
          <w:noProof/>
        </w:rPr>
        <w:fldChar w:fldCharType="end"/>
      </w:r>
    </w:p>
    <w:p w:rsidR="005E6420" w14:paraId="15C569FF" w14:textId="59A5A1CA">
      <w:pPr>
        <w:pStyle w:val="TOC2"/>
        <w:tabs>
          <w:tab w:val="right" w:leader="dot" w:pos="8296"/>
        </w:tabs>
        <w:rPr>
          <w:noProof/>
        </w:rPr>
      </w:pPr>
      <w:r>
        <w:rPr>
          <w:noProof/>
        </w:rPr>
        <w:t>(三)、物流与库存智能化管理</w:t>
      </w:r>
      <w:r>
        <w:rPr>
          <w:noProof/>
        </w:rPr>
        <w:tab/>
      </w:r>
      <w:r>
        <w:rPr>
          <w:noProof/>
        </w:rPr>
        <w:fldChar w:fldCharType="begin"/>
      </w:r>
      <w:r>
        <w:rPr>
          <w:noProof/>
        </w:rPr>
        <w:instrText xml:space="preserve"> PAGEREF _Toc155763299 \h </w:instrText>
      </w:r>
      <w:r>
        <w:rPr>
          <w:noProof/>
        </w:rPr>
        <w:fldChar w:fldCharType="separate"/>
      </w:r>
      <w:r>
        <w:rPr>
          <w:noProof/>
        </w:rPr>
        <w:t>14</w:t>
      </w:r>
      <w:r>
        <w:rPr>
          <w:noProof/>
        </w:rPr>
        <w:fldChar w:fldCharType="end"/>
      </w:r>
    </w:p>
    <w:p w:rsidR="005E6420" w14:paraId="51802165" w14:textId="244B9064">
      <w:pPr>
        <w:pStyle w:val="TOC2"/>
        <w:tabs>
          <w:tab w:val="right" w:leader="dot" w:pos="8296"/>
        </w:tabs>
        <w:rPr>
          <w:noProof/>
        </w:rPr>
      </w:pPr>
      <w:r>
        <w:rPr>
          <w:noProof/>
        </w:rPr>
        <w:t>(四)、突发事件应对与供应链危机</w:t>
      </w:r>
      <w:r>
        <w:rPr>
          <w:noProof/>
        </w:rPr>
        <w:tab/>
      </w:r>
      <w:r>
        <w:rPr>
          <w:noProof/>
        </w:rPr>
        <w:fldChar w:fldCharType="begin"/>
      </w:r>
      <w:r>
        <w:rPr>
          <w:noProof/>
        </w:rPr>
        <w:instrText xml:space="preserve"> PAGEREF _Toc155763300 \h </w:instrText>
      </w:r>
      <w:r>
        <w:rPr>
          <w:noProof/>
        </w:rPr>
        <w:fldChar w:fldCharType="separate"/>
      </w:r>
      <w:r>
        <w:rPr>
          <w:noProof/>
        </w:rPr>
        <w:t>16</w:t>
      </w:r>
      <w:r>
        <w:rPr>
          <w:noProof/>
        </w:rPr>
        <w:fldChar w:fldCharType="end"/>
      </w:r>
    </w:p>
    <w:p w:rsidR="005E6420" w14:paraId="3B8DFDA7" w14:textId="39CF2B53">
      <w:pPr>
        <w:pStyle w:val="TOC1"/>
        <w:tabs>
          <w:tab w:val="right" w:leader="dot" w:pos="8296"/>
        </w:tabs>
        <w:rPr>
          <w:noProof/>
        </w:rPr>
      </w:pPr>
      <w:r>
        <w:rPr>
          <w:noProof/>
        </w:rPr>
        <w:t>五、运营风险的含义及其主要内容</w:t>
      </w:r>
      <w:r>
        <w:rPr>
          <w:noProof/>
        </w:rPr>
        <w:tab/>
      </w:r>
      <w:r>
        <w:rPr>
          <w:noProof/>
        </w:rPr>
        <w:fldChar w:fldCharType="begin"/>
      </w:r>
      <w:r>
        <w:rPr>
          <w:noProof/>
        </w:rPr>
        <w:instrText xml:space="preserve"> PAGEREF _Toc155763301 \h </w:instrText>
      </w:r>
      <w:r>
        <w:rPr>
          <w:noProof/>
        </w:rPr>
        <w:fldChar w:fldCharType="separate"/>
      </w:r>
      <w:r>
        <w:rPr>
          <w:noProof/>
        </w:rPr>
        <w:t>17</w:t>
      </w:r>
      <w:r>
        <w:rPr>
          <w:noProof/>
        </w:rPr>
        <w:fldChar w:fldCharType="end"/>
      </w:r>
    </w:p>
    <w:p w:rsidR="005E6420" w14:paraId="5148C0F7" w14:textId="06528830">
      <w:pPr>
        <w:pStyle w:val="TOC2"/>
        <w:tabs>
          <w:tab w:val="right" w:leader="dot" w:pos="8296"/>
        </w:tabs>
        <w:rPr>
          <w:noProof/>
        </w:rPr>
      </w:pPr>
      <w:r>
        <w:rPr>
          <w:noProof/>
        </w:rPr>
        <w:t>(一)、战略风险</w:t>
      </w:r>
      <w:r>
        <w:rPr>
          <w:noProof/>
        </w:rPr>
        <w:tab/>
      </w:r>
      <w:r>
        <w:rPr>
          <w:noProof/>
        </w:rPr>
        <w:fldChar w:fldCharType="begin"/>
      </w:r>
      <w:r>
        <w:rPr>
          <w:noProof/>
        </w:rPr>
        <w:instrText xml:space="preserve"> PAGEREF _Toc155763302 \h </w:instrText>
      </w:r>
      <w:r>
        <w:rPr>
          <w:noProof/>
        </w:rPr>
        <w:fldChar w:fldCharType="separate"/>
      </w:r>
      <w:r>
        <w:rPr>
          <w:noProof/>
        </w:rPr>
        <w:t>17</w:t>
      </w:r>
      <w:r>
        <w:rPr>
          <w:noProof/>
        </w:rPr>
        <w:fldChar w:fldCharType="end"/>
      </w:r>
    </w:p>
    <w:p w:rsidR="005E6420" w14:paraId="6F1FA0A4" w14:textId="000E8B04">
      <w:pPr>
        <w:pStyle w:val="TOC2"/>
        <w:tabs>
          <w:tab w:val="right" w:leader="dot" w:pos="8296"/>
        </w:tabs>
        <w:rPr>
          <w:noProof/>
        </w:rPr>
      </w:pPr>
      <w:r>
        <w:rPr>
          <w:noProof/>
        </w:rPr>
        <w:t>(二)、流程风险</w:t>
      </w:r>
      <w:r>
        <w:rPr>
          <w:noProof/>
        </w:rPr>
        <w:tab/>
      </w:r>
      <w:r>
        <w:rPr>
          <w:noProof/>
        </w:rPr>
        <w:fldChar w:fldCharType="begin"/>
      </w:r>
      <w:r>
        <w:rPr>
          <w:noProof/>
        </w:rPr>
        <w:instrText xml:space="preserve"> PAGEREF _Toc155763303 \h </w:instrText>
      </w:r>
      <w:r>
        <w:rPr>
          <w:noProof/>
        </w:rPr>
        <w:fldChar w:fldCharType="separate"/>
      </w:r>
      <w:r>
        <w:rPr>
          <w:noProof/>
        </w:rPr>
        <w:t>20</w:t>
      </w:r>
      <w:r>
        <w:rPr>
          <w:noProof/>
        </w:rPr>
        <w:fldChar w:fldCharType="end"/>
      </w:r>
    </w:p>
    <w:p w:rsidR="005E6420" w14:paraId="2B629669" w14:textId="5AD5C35B">
      <w:pPr>
        <w:pStyle w:val="TOC2"/>
        <w:tabs>
          <w:tab w:val="right" w:leader="dot" w:pos="8296"/>
        </w:tabs>
        <w:rPr>
          <w:noProof/>
        </w:rPr>
      </w:pPr>
      <w:r>
        <w:rPr>
          <w:noProof/>
        </w:rPr>
        <w:t>(三)、人力资源风险</w:t>
      </w:r>
      <w:r>
        <w:rPr>
          <w:noProof/>
        </w:rPr>
        <w:tab/>
      </w:r>
      <w:r>
        <w:rPr>
          <w:noProof/>
        </w:rPr>
        <w:fldChar w:fldCharType="begin"/>
      </w:r>
      <w:r>
        <w:rPr>
          <w:noProof/>
        </w:rPr>
        <w:instrText xml:space="preserve"> PAGEREF _Toc155763304 \h </w:instrText>
      </w:r>
      <w:r>
        <w:rPr>
          <w:noProof/>
        </w:rPr>
        <w:fldChar w:fldCharType="separate"/>
      </w:r>
      <w:r>
        <w:rPr>
          <w:noProof/>
        </w:rPr>
        <w:t>21</w:t>
      </w:r>
      <w:r>
        <w:rPr>
          <w:noProof/>
        </w:rPr>
        <w:fldChar w:fldCharType="end"/>
      </w:r>
    </w:p>
    <w:p w:rsidR="005E6420" w14:paraId="0031041A" w14:textId="07D1BF11">
      <w:pPr>
        <w:pStyle w:val="TOC2"/>
        <w:tabs>
          <w:tab w:val="right" w:leader="dot" w:pos="8296"/>
        </w:tabs>
        <w:rPr>
          <w:noProof/>
        </w:rPr>
      </w:pPr>
      <w:r>
        <w:rPr>
          <w:noProof/>
        </w:rPr>
        <w:t>(四)、内部技术风险</w:t>
      </w:r>
      <w:r>
        <w:rPr>
          <w:noProof/>
        </w:rPr>
        <w:tab/>
      </w:r>
      <w:r>
        <w:rPr>
          <w:noProof/>
        </w:rPr>
        <w:fldChar w:fldCharType="begin"/>
      </w:r>
      <w:r>
        <w:rPr>
          <w:noProof/>
        </w:rPr>
        <w:instrText xml:space="preserve"> PAGEREF _Toc155763305 \h </w:instrText>
      </w:r>
      <w:r>
        <w:rPr>
          <w:noProof/>
        </w:rPr>
        <w:fldChar w:fldCharType="separate"/>
      </w:r>
      <w:r>
        <w:rPr>
          <w:noProof/>
        </w:rPr>
        <w:t>23</w:t>
      </w:r>
      <w:r>
        <w:rPr>
          <w:noProof/>
        </w:rPr>
        <w:fldChar w:fldCharType="end"/>
      </w:r>
    </w:p>
    <w:p w:rsidR="005E6420" w14:paraId="737717A2" w14:textId="14BA76EA">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六、内部技术风险的管理与动态性</w:t>
      </w:r>
      <w:r>
        <w:rPr>
          <w:noProof/>
        </w:rPr>
        <w:tab/>
      </w:r>
      <w:r>
        <w:rPr>
          <w:noProof/>
        </w:rPr>
        <w:fldChar w:fldCharType="begin"/>
      </w:r>
      <w:r>
        <w:rPr>
          <w:noProof/>
        </w:rPr>
        <w:instrText xml:space="preserve"> PAGEREF _Toc155763306 \h </w:instrText>
      </w:r>
      <w:r>
        <w:rPr>
          <w:noProof/>
        </w:rPr>
        <w:fldChar w:fldCharType="separate"/>
      </w:r>
      <w:r>
        <w:rPr>
          <w:noProof/>
        </w:rPr>
        <w:t>24</w:t>
      </w:r>
      <w:r>
        <w:rPr>
          <w:noProof/>
        </w:rPr>
        <w:fldChar w:fldCharType="end"/>
      </w:r>
    </w:p>
    <w:p w:rsidR="005E6420" w14:paraId="3AD298EA" w14:textId="5DDBB0CE">
      <w:pPr>
        <w:pStyle w:val="TOC2"/>
        <w:tabs>
          <w:tab w:val="right" w:leader="dot" w:pos="8296"/>
        </w:tabs>
        <w:rPr>
          <w:noProof/>
        </w:rPr>
      </w:pPr>
      <w:r>
        <w:rPr>
          <w:noProof/>
        </w:rPr>
        <w:t>(一)、内部技术风险的管理与动态性</w:t>
      </w:r>
      <w:r>
        <w:rPr>
          <w:noProof/>
        </w:rPr>
        <w:tab/>
      </w:r>
      <w:r>
        <w:rPr>
          <w:noProof/>
        </w:rPr>
        <w:fldChar w:fldCharType="begin"/>
      </w:r>
      <w:r>
        <w:rPr>
          <w:noProof/>
        </w:rPr>
        <w:instrText xml:space="preserve"> PAGEREF _Toc155763307 \h </w:instrText>
      </w:r>
      <w:r>
        <w:rPr>
          <w:noProof/>
        </w:rPr>
        <w:fldChar w:fldCharType="separate"/>
      </w:r>
      <w:r>
        <w:rPr>
          <w:noProof/>
        </w:rPr>
        <w:t>24</w:t>
      </w:r>
      <w:r>
        <w:rPr>
          <w:noProof/>
        </w:rPr>
        <w:fldChar w:fldCharType="end"/>
      </w:r>
    </w:p>
    <w:p w:rsidR="005E6420" w14:paraId="3C4122FF" w14:textId="1AAA1F7E">
      <w:pPr>
        <w:pStyle w:val="TOC1"/>
        <w:tabs>
          <w:tab w:val="right" w:leader="dot" w:pos="8296"/>
        </w:tabs>
        <w:rPr>
          <w:noProof/>
        </w:rPr>
      </w:pPr>
      <w:r>
        <w:rPr>
          <w:noProof/>
        </w:rPr>
        <w:t>七、行业壁垒</w:t>
      </w:r>
      <w:r>
        <w:rPr>
          <w:noProof/>
        </w:rPr>
        <w:tab/>
      </w:r>
      <w:r>
        <w:rPr>
          <w:noProof/>
        </w:rPr>
        <w:fldChar w:fldCharType="begin"/>
      </w:r>
      <w:r>
        <w:rPr>
          <w:noProof/>
        </w:rPr>
        <w:instrText xml:space="preserve"> PAGEREF _Toc155763308 \h </w:instrText>
      </w:r>
      <w:r>
        <w:rPr>
          <w:noProof/>
        </w:rPr>
        <w:fldChar w:fldCharType="separate"/>
      </w:r>
      <w:r>
        <w:rPr>
          <w:noProof/>
        </w:rPr>
        <w:t>25</w:t>
      </w:r>
      <w:r>
        <w:rPr>
          <w:noProof/>
        </w:rPr>
        <w:fldChar w:fldCharType="end"/>
      </w:r>
    </w:p>
    <w:p w:rsidR="005E6420" w14:paraId="29E8703F" w14:textId="64A86AE7">
      <w:pPr>
        <w:pStyle w:val="TOC2"/>
        <w:tabs>
          <w:tab w:val="right" w:leader="dot" w:pos="8296"/>
        </w:tabs>
        <w:rPr>
          <w:noProof/>
        </w:rPr>
      </w:pPr>
      <w:r>
        <w:rPr>
          <w:noProof/>
        </w:rPr>
        <w:t>(一)、供应链整合壁垒</w:t>
      </w:r>
      <w:r>
        <w:rPr>
          <w:noProof/>
        </w:rPr>
        <w:tab/>
      </w:r>
      <w:r>
        <w:rPr>
          <w:noProof/>
        </w:rPr>
        <w:fldChar w:fldCharType="begin"/>
      </w:r>
      <w:r>
        <w:rPr>
          <w:noProof/>
        </w:rPr>
        <w:instrText xml:space="preserve"> PAGEREF _Toc155763309 \h </w:instrText>
      </w:r>
      <w:r>
        <w:rPr>
          <w:noProof/>
        </w:rPr>
        <w:fldChar w:fldCharType="separate"/>
      </w:r>
      <w:r>
        <w:rPr>
          <w:noProof/>
        </w:rPr>
        <w:t>25</w:t>
      </w:r>
      <w:r>
        <w:rPr>
          <w:noProof/>
        </w:rPr>
        <w:fldChar w:fldCharType="end"/>
      </w:r>
    </w:p>
    <w:p w:rsidR="005E6420" w14:paraId="5526F208" w14:textId="5C4DAE11">
      <w:pPr>
        <w:pStyle w:val="TOC2"/>
        <w:tabs>
          <w:tab w:val="right" w:leader="dot" w:pos="8296"/>
        </w:tabs>
        <w:rPr>
          <w:noProof/>
        </w:rPr>
      </w:pPr>
      <w:r>
        <w:rPr>
          <w:noProof/>
        </w:rPr>
        <w:t>(二)、网络效应壁垒</w:t>
      </w:r>
      <w:r>
        <w:rPr>
          <w:noProof/>
        </w:rPr>
        <w:tab/>
      </w:r>
      <w:r>
        <w:rPr>
          <w:noProof/>
        </w:rPr>
        <w:fldChar w:fldCharType="begin"/>
      </w:r>
      <w:r>
        <w:rPr>
          <w:noProof/>
        </w:rPr>
        <w:instrText xml:space="preserve"> PAGEREF _Toc155763310 \h </w:instrText>
      </w:r>
      <w:r>
        <w:rPr>
          <w:noProof/>
        </w:rPr>
        <w:fldChar w:fldCharType="separate"/>
      </w:r>
      <w:r>
        <w:rPr>
          <w:noProof/>
        </w:rPr>
        <w:t>26</w:t>
      </w:r>
      <w:r>
        <w:rPr>
          <w:noProof/>
        </w:rPr>
        <w:fldChar w:fldCharType="end"/>
      </w:r>
    </w:p>
    <w:p w:rsidR="005E6420" w14:paraId="5220123E" w14:textId="13489046">
      <w:pPr>
        <w:pStyle w:val="TOC2"/>
        <w:tabs>
          <w:tab w:val="right" w:leader="dot" w:pos="8296"/>
        </w:tabs>
        <w:rPr>
          <w:noProof/>
        </w:rPr>
      </w:pPr>
      <w:r>
        <w:rPr>
          <w:noProof/>
        </w:rPr>
        <w:t>(三)、法规合规壁垒</w:t>
      </w:r>
      <w:r>
        <w:rPr>
          <w:noProof/>
        </w:rPr>
        <w:tab/>
      </w:r>
      <w:r>
        <w:rPr>
          <w:noProof/>
        </w:rPr>
        <w:fldChar w:fldCharType="begin"/>
      </w:r>
      <w:r>
        <w:rPr>
          <w:noProof/>
        </w:rPr>
        <w:instrText xml:space="preserve"> PAGEREF _Toc155763311 \h </w:instrText>
      </w:r>
      <w:r>
        <w:rPr>
          <w:noProof/>
        </w:rPr>
        <w:fldChar w:fldCharType="separate"/>
      </w:r>
      <w:r>
        <w:rPr>
          <w:noProof/>
        </w:rPr>
        <w:t>26</w:t>
      </w:r>
      <w:r>
        <w:rPr>
          <w:noProof/>
        </w:rPr>
        <w:fldChar w:fldCharType="end"/>
      </w:r>
    </w:p>
    <w:p w:rsidR="005E6420" w14:paraId="3368BF99" w14:textId="54BBF73C">
      <w:pPr>
        <w:pStyle w:val="TOC2"/>
        <w:tabs>
          <w:tab w:val="right" w:leader="dot" w:pos="8296"/>
        </w:tabs>
        <w:rPr>
          <w:noProof/>
        </w:rPr>
      </w:pPr>
      <w:r>
        <w:rPr>
          <w:noProof/>
        </w:rPr>
        <w:t>(四)、专业人才壁垒</w:t>
      </w:r>
      <w:r>
        <w:rPr>
          <w:noProof/>
        </w:rPr>
        <w:tab/>
      </w:r>
      <w:r>
        <w:rPr>
          <w:noProof/>
        </w:rPr>
        <w:fldChar w:fldCharType="begin"/>
      </w:r>
      <w:r>
        <w:rPr>
          <w:noProof/>
        </w:rPr>
        <w:instrText xml:space="preserve"> PAGEREF _Toc155763312 \h </w:instrText>
      </w:r>
      <w:r>
        <w:rPr>
          <w:noProof/>
        </w:rPr>
        <w:fldChar w:fldCharType="separate"/>
      </w:r>
      <w:r>
        <w:rPr>
          <w:noProof/>
        </w:rPr>
        <w:t>26</w:t>
      </w:r>
      <w:r>
        <w:rPr>
          <w:noProof/>
        </w:rPr>
        <w:fldChar w:fldCharType="end"/>
      </w:r>
    </w:p>
    <w:p w:rsidR="005E6420" w14:paraId="548B19B6" w14:textId="43B085D4">
      <w:pPr>
        <w:pStyle w:val="TOC2"/>
        <w:tabs>
          <w:tab w:val="right" w:leader="dot" w:pos="8296"/>
        </w:tabs>
        <w:rPr>
          <w:noProof/>
        </w:rPr>
      </w:pPr>
      <w:r>
        <w:rPr>
          <w:noProof/>
        </w:rPr>
        <w:t>(五)、品牌忠诚度壁垒</w:t>
      </w:r>
      <w:r>
        <w:rPr>
          <w:noProof/>
        </w:rPr>
        <w:tab/>
      </w:r>
      <w:r>
        <w:rPr>
          <w:noProof/>
        </w:rPr>
        <w:fldChar w:fldCharType="begin"/>
      </w:r>
      <w:r>
        <w:rPr>
          <w:noProof/>
        </w:rPr>
        <w:instrText xml:space="preserve"> PAGEREF _Toc155763313 \h </w:instrText>
      </w:r>
      <w:r>
        <w:rPr>
          <w:noProof/>
        </w:rPr>
        <w:fldChar w:fldCharType="separate"/>
      </w:r>
      <w:r>
        <w:rPr>
          <w:noProof/>
        </w:rPr>
        <w:t>26</w:t>
      </w:r>
      <w:r>
        <w:rPr>
          <w:noProof/>
        </w:rPr>
        <w:fldChar w:fldCharType="end"/>
      </w:r>
    </w:p>
    <w:p w:rsidR="005E6420" w14:paraId="77663FBE" w14:textId="5CB6299D">
      <w:pPr>
        <w:pStyle w:val="TOC1"/>
        <w:tabs>
          <w:tab w:val="right" w:leader="dot" w:pos="8296"/>
        </w:tabs>
        <w:rPr>
          <w:noProof/>
        </w:rPr>
      </w:pPr>
      <w:r>
        <w:rPr>
          <w:noProof/>
        </w:rPr>
        <w:t>八、SWOT分析说明</w:t>
      </w:r>
      <w:r>
        <w:rPr>
          <w:noProof/>
        </w:rPr>
        <w:tab/>
      </w:r>
      <w:r>
        <w:rPr>
          <w:noProof/>
        </w:rPr>
        <w:fldChar w:fldCharType="begin"/>
      </w:r>
      <w:r>
        <w:rPr>
          <w:noProof/>
        </w:rPr>
        <w:instrText xml:space="preserve"> PAGEREF _Toc155763314 \h </w:instrText>
      </w:r>
      <w:r>
        <w:rPr>
          <w:noProof/>
        </w:rPr>
        <w:fldChar w:fldCharType="separate"/>
      </w:r>
      <w:r>
        <w:rPr>
          <w:noProof/>
        </w:rPr>
        <w:t>27</w:t>
      </w:r>
      <w:r>
        <w:rPr>
          <w:noProof/>
        </w:rPr>
        <w:fldChar w:fldCharType="end"/>
      </w:r>
    </w:p>
    <w:p w:rsidR="005E6420" w14:paraId="28A85A0E" w14:textId="68BE42B2">
      <w:pPr>
        <w:pStyle w:val="TOC2"/>
        <w:tabs>
          <w:tab w:val="right" w:leader="dot" w:pos="8296"/>
        </w:tabs>
        <w:rPr>
          <w:noProof/>
        </w:rPr>
      </w:pPr>
      <w:r>
        <w:rPr>
          <w:noProof/>
        </w:rPr>
        <w:t>(一)、优势分析(S)</w:t>
      </w:r>
      <w:r>
        <w:rPr>
          <w:noProof/>
        </w:rPr>
        <w:tab/>
      </w:r>
      <w:r>
        <w:rPr>
          <w:noProof/>
        </w:rPr>
        <w:fldChar w:fldCharType="begin"/>
      </w:r>
      <w:r>
        <w:rPr>
          <w:noProof/>
        </w:rPr>
        <w:instrText xml:space="preserve"> PAGEREF _Toc155763315 \h </w:instrText>
      </w:r>
      <w:r>
        <w:rPr>
          <w:noProof/>
        </w:rPr>
        <w:fldChar w:fldCharType="separate"/>
      </w:r>
      <w:r>
        <w:rPr>
          <w:noProof/>
        </w:rPr>
        <w:t>27</w:t>
      </w:r>
      <w:r>
        <w:rPr>
          <w:noProof/>
        </w:rPr>
        <w:fldChar w:fldCharType="end"/>
      </w:r>
    </w:p>
    <w:p w:rsidR="005E6420" w14:paraId="5D9392A4" w14:textId="1AFA5ED0">
      <w:pPr>
        <w:pStyle w:val="TOC2"/>
        <w:tabs>
          <w:tab w:val="right" w:leader="dot" w:pos="8296"/>
        </w:tabs>
        <w:rPr>
          <w:noProof/>
        </w:rPr>
      </w:pPr>
      <w:r>
        <w:rPr>
          <w:noProof/>
        </w:rPr>
        <w:t>(二)、劣势分析(W)</w:t>
      </w:r>
      <w:r>
        <w:rPr>
          <w:noProof/>
        </w:rPr>
        <w:tab/>
      </w:r>
      <w:r>
        <w:rPr>
          <w:noProof/>
        </w:rPr>
        <w:fldChar w:fldCharType="begin"/>
      </w:r>
      <w:r>
        <w:rPr>
          <w:noProof/>
        </w:rPr>
        <w:instrText xml:space="preserve"> PAGEREF _Toc155763316 \h </w:instrText>
      </w:r>
      <w:r>
        <w:rPr>
          <w:noProof/>
        </w:rPr>
        <w:fldChar w:fldCharType="separate"/>
      </w:r>
      <w:r>
        <w:rPr>
          <w:noProof/>
        </w:rPr>
        <w:t>28</w:t>
      </w:r>
      <w:r>
        <w:rPr>
          <w:noProof/>
        </w:rPr>
        <w:fldChar w:fldCharType="end"/>
      </w:r>
    </w:p>
    <w:p w:rsidR="005E6420" w14:paraId="016D8954" w14:textId="76E1A4E1">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_Toc155763317 \h </w:instrText>
      </w:r>
      <w:r>
        <w:rPr>
          <w:noProof/>
        </w:rPr>
        <w:fldChar w:fldCharType="separate"/>
      </w:r>
      <w:r>
        <w:rPr>
          <w:noProof/>
        </w:rPr>
        <w:t>31</w:t>
      </w:r>
      <w:r>
        <w:rPr>
          <w:noProof/>
        </w:rPr>
        <w:fldChar w:fldCharType="end"/>
      </w:r>
    </w:p>
    <w:p w:rsidR="005E6420" w14:paraId="623A16A2" w14:textId="1ECC8293">
      <w:pPr>
        <w:pStyle w:val="TOC2"/>
        <w:tabs>
          <w:tab w:val="right" w:leader="dot" w:pos="8296"/>
        </w:tabs>
        <w:rPr>
          <w:noProof/>
        </w:rPr>
      </w:pPr>
      <w:r>
        <w:rPr>
          <w:noProof/>
        </w:rPr>
        <w:t>(四)、威胁分析(T)</w:t>
      </w:r>
      <w:r>
        <w:rPr>
          <w:noProof/>
        </w:rPr>
        <w:tab/>
      </w:r>
      <w:r>
        <w:rPr>
          <w:noProof/>
        </w:rPr>
        <w:fldChar w:fldCharType="begin"/>
      </w:r>
      <w:r>
        <w:rPr>
          <w:noProof/>
        </w:rPr>
        <w:instrText xml:space="preserve"> PAGEREF _Toc155763318 \h </w:instrText>
      </w:r>
      <w:r>
        <w:rPr>
          <w:noProof/>
        </w:rPr>
        <w:fldChar w:fldCharType="separate"/>
      </w:r>
      <w:r>
        <w:rPr>
          <w:noProof/>
        </w:rPr>
        <w:t>32</w:t>
      </w:r>
      <w:r>
        <w:rPr>
          <w:noProof/>
        </w:rPr>
        <w:fldChar w:fldCharType="end"/>
      </w:r>
    </w:p>
    <w:p w:rsidR="005E6420" w14:paraId="69832AC1" w14:textId="2E0D6532">
      <w:pPr>
        <w:pStyle w:val="TOC1"/>
        <w:tabs>
          <w:tab w:val="right" w:leader="dot" w:pos="8296"/>
        </w:tabs>
        <w:rPr>
          <w:noProof/>
        </w:rPr>
      </w:pPr>
      <w:r>
        <w:rPr>
          <w:noProof/>
        </w:rPr>
        <w:t>九、人力资源配置</w:t>
      </w:r>
      <w:r>
        <w:rPr>
          <w:noProof/>
        </w:rPr>
        <w:tab/>
      </w:r>
      <w:r>
        <w:rPr>
          <w:noProof/>
        </w:rPr>
        <w:fldChar w:fldCharType="begin"/>
      </w:r>
      <w:r>
        <w:rPr>
          <w:noProof/>
        </w:rPr>
        <w:instrText xml:space="preserve"> PAGEREF _Toc155763319 \h </w:instrText>
      </w:r>
      <w:r>
        <w:rPr>
          <w:noProof/>
        </w:rPr>
        <w:fldChar w:fldCharType="separate"/>
      </w:r>
      <w:r>
        <w:rPr>
          <w:noProof/>
        </w:rPr>
        <w:t>34</w:t>
      </w:r>
      <w:r>
        <w:rPr>
          <w:noProof/>
        </w:rPr>
        <w:fldChar w:fldCharType="end"/>
      </w:r>
    </w:p>
    <w:p w:rsidR="005E6420" w14:paraId="680C149D" w14:textId="5A02C7E4">
      <w:pPr>
        <w:pStyle w:val="TOC2"/>
        <w:tabs>
          <w:tab w:val="right" w:leader="dot" w:pos="8296"/>
        </w:tabs>
        <w:rPr>
          <w:noProof/>
        </w:rPr>
      </w:pPr>
      <w:r>
        <w:rPr>
          <w:noProof/>
        </w:rPr>
        <w:t>(一)、人力资源配置</w:t>
      </w:r>
      <w:r>
        <w:rPr>
          <w:noProof/>
        </w:rPr>
        <w:tab/>
      </w:r>
      <w:r>
        <w:rPr>
          <w:noProof/>
        </w:rPr>
        <w:fldChar w:fldCharType="begin"/>
      </w:r>
      <w:r>
        <w:rPr>
          <w:noProof/>
        </w:rPr>
        <w:instrText xml:space="preserve"> PAGEREF _Toc155763320 \h </w:instrText>
      </w:r>
      <w:r>
        <w:rPr>
          <w:noProof/>
        </w:rPr>
        <w:fldChar w:fldCharType="separate"/>
      </w:r>
      <w:r>
        <w:rPr>
          <w:noProof/>
        </w:rPr>
        <w:t>34</w:t>
      </w:r>
      <w:r>
        <w:rPr>
          <w:noProof/>
        </w:rPr>
        <w:fldChar w:fldCharType="end"/>
      </w:r>
    </w:p>
    <w:p w:rsidR="005E6420" w14:paraId="327FB775" w14:textId="2D1A2144">
      <w:pPr>
        <w:pStyle w:val="TOC2"/>
        <w:tabs>
          <w:tab w:val="right" w:leader="dot" w:pos="8296"/>
        </w:tabs>
        <w:rPr>
          <w:noProof/>
        </w:rPr>
      </w:pPr>
      <w:r>
        <w:rPr>
          <w:noProof/>
        </w:rPr>
        <w:t>(二)、员工技能培训</w:t>
      </w:r>
      <w:r>
        <w:rPr>
          <w:noProof/>
        </w:rPr>
        <w:tab/>
      </w:r>
      <w:r>
        <w:rPr>
          <w:noProof/>
        </w:rPr>
        <w:fldChar w:fldCharType="begin"/>
      </w:r>
      <w:r>
        <w:rPr>
          <w:noProof/>
        </w:rPr>
        <w:instrText xml:space="preserve"> PAGEREF _Toc155763321 \h </w:instrText>
      </w:r>
      <w:r>
        <w:rPr>
          <w:noProof/>
        </w:rPr>
        <w:fldChar w:fldCharType="separate"/>
      </w:r>
      <w:r>
        <w:rPr>
          <w:noProof/>
        </w:rPr>
        <w:t>36</w:t>
      </w:r>
      <w:r>
        <w:rPr>
          <w:noProof/>
        </w:rPr>
        <w:fldChar w:fldCharType="end"/>
      </w:r>
    </w:p>
    <w:p w:rsidR="005E6420" w14:paraId="68ADD6F9" w14:textId="72431B93">
      <w:pPr>
        <w:pStyle w:val="TOC1"/>
        <w:tabs>
          <w:tab w:val="right" w:leader="dot" w:pos="8296"/>
        </w:tabs>
        <w:rPr>
          <w:noProof/>
        </w:rPr>
      </w:pPr>
      <w:r>
        <w:rPr>
          <w:noProof/>
        </w:rPr>
        <w:t>十、产业环境分析</w:t>
      </w:r>
      <w:r>
        <w:rPr>
          <w:noProof/>
        </w:rPr>
        <w:tab/>
      </w:r>
      <w:r>
        <w:rPr>
          <w:noProof/>
        </w:rPr>
        <w:fldChar w:fldCharType="begin"/>
      </w:r>
      <w:r>
        <w:rPr>
          <w:noProof/>
        </w:rPr>
        <w:instrText xml:space="preserve"> PAGEREF _Toc155763322 \h </w:instrText>
      </w:r>
      <w:r>
        <w:rPr>
          <w:noProof/>
        </w:rPr>
        <w:fldChar w:fldCharType="separate"/>
      </w:r>
      <w:r>
        <w:rPr>
          <w:noProof/>
        </w:rPr>
        <w:t>38</w:t>
      </w:r>
      <w:r>
        <w:rPr>
          <w:noProof/>
        </w:rPr>
        <w:fldChar w:fldCharType="end"/>
      </w:r>
    </w:p>
    <w:p w:rsidR="005E6420" w14:paraId="701CF5A1" w14:textId="47A6A848">
      <w:pPr>
        <w:pStyle w:val="TOC2"/>
        <w:tabs>
          <w:tab w:val="right" w:leader="dot" w:pos="8296"/>
        </w:tabs>
        <w:rPr>
          <w:noProof/>
        </w:rPr>
      </w:pPr>
      <w:r>
        <w:rPr>
          <w:noProof/>
        </w:rPr>
        <w:t>(一)、产业环境分析</w:t>
      </w:r>
      <w:r>
        <w:rPr>
          <w:noProof/>
        </w:rPr>
        <w:tab/>
      </w:r>
      <w:r>
        <w:rPr>
          <w:noProof/>
        </w:rPr>
        <w:fldChar w:fldCharType="begin"/>
      </w:r>
      <w:r>
        <w:rPr>
          <w:noProof/>
        </w:rPr>
        <w:instrText xml:space="preserve"> PAGEREF _Toc155763323 \h </w:instrText>
      </w:r>
      <w:r>
        <w:rPr>
          <w:noProof/>
        </w:rPr>
        <w:fldChar w:fldCharType="separate"/>
      </w:r>
      <w:r>
        <w:rPr>
          <w:noProof/>
        </w:rPr>
        <w:t>39</w:t>
      </w:r>
      <w:r>
        <w:rPr>
          <w:noProof/>
        </w:rPr>
        <w:fldChar w:fldCharType="end"/>
      </w:r>
    </w:p>
    <w:p w:rsidR="005E6420" w14:paraId="22082643" w14:textId="6B540E47">
      <w:pPr>
        <w:pStyle w:val="TOC1"/>
        <w:tabs>
          <w:tab w:val="right" w:leader="dot" w:pos="8296"/>
        </w:tabs>
        <w:rPr>
          <w:noProof/>
        </w:rPr>
      </w:pPr>
      <w:r>
        <w:rPr>
          <w:noProof/>
        </w:rPr>
        <w:t>十一、战略实施的基本原则</w:t>
      </w:r>
      <w:r>
        <w:rPr>
          <w:noProof/>
        </w:rPr>
        <w:tab/>
      </w:r>
      <w:r>
        <w:rPr>
          <w:noProof/>
        </w:rPr>
        <w:fldChar w:fldCharType="begin"/>
      </w:r>
      <w:r>
        <w:rPr>
          <w:noProof/>
        </w:rPr>
        <w:instrText xml:space="preserve"> PAGEREF _Toc155763324 \h </w:instrText>
      </w:r>
      <w:r>
        <w:rPr>
          <w:noProof/>
        </w:rPr>
        <w:fldChar w:fldCharType="separate"/>
      </w:r>
      <w:r>
        <w:rPr>
          <w:noProof/>
        </w:rPr>
        <w:t>40</w:t>
      </w:r>
      <w:r>
        <w:rPr>
          <w:noProof/>
        </w:rPr>
        <w:fldChar w:fldCharType="end"/>
      </w:r>
    </w:p>
    <w:p w:rsidR="005E6420" w14:paraId="2DB0AD16" w14:textId="2659F3F7">
      <w:pPr>
        <w:pStyle w:val="TOC2"/>
        <w:tabs>
          <w:tab w:val="right" w:leader="dot" w:pos="8296"/>
        </w:tabs>
        <w:rPr>
          <w:noProof/>
        </w:rPr>
      </w:pPr>
      <w:r>
        <w:rPr>
          <w:noProof/>
        </w:rPr>
        <w:t>(一)、战略实施的基本原则</w:t>
      </w:r>
      <w:r>
        <w:rPr>
          <w:noProof/>
        </w:rPr>
        <w:tab/>
      </w:r>
      <w:r>
        <w:rPr>
          <w:noProof/>
        </w:rPr>
        <w:fldChar w:fldCharType="begin"/>
      </w:r>
      <w:r>
        <w:rPr>
          <w:noProof/>
        </w:rPr>
        <w:instrText xml:space="preserve"> PAGEREF _Toc155763325 \h </w:instrText>
      </w:r>
      <w:r>
        <w:rPr>
          <w:noProof/>
        </w:rPr>
        <w:fldChar w:fldCharType="separate"/>
      </w:r>
      <w:r>
        <w:rPr>
          <w:noProof/>
        </w:rPr>
        <w:t>40</w:t>
      </w:r>
      <w:r>
        <w:rPr>
          <w:noProof/>
        </w:rPr>
        <w:fldChar w:fldCharType="end"/>
      </w:r>
    </w:p>
    <w:p w:rsidR="005E6420" w14:paraId="6DECE92D" w14:textId="270696E7">
      <w:pPr>
        <w:pStyle w:val="TOC1"/>
        <w:tabs>
          <w:tab w:val="right" w:leader="dot" w:pos="8296"/>
        </w:tabs>
        <w:rPr>
          <w:noProof/>
        </w:rPr>
      </w:pPr>
      <w:r>
        <w:rPr>
          <w:noProof/>
        </w:rPr>
        <w:t>十二、组织结构的基本类型</w:t>
      </w:r>
      <w:r>
        <w:rPr>
          <w:noProof/>
        </w:rPr>
        <w:tab/>
      </w:r>
      <w:r>
        <w:rPr>
          <w:noProof/>
        </w:rPr>
        <w:fldChar w:fldCharType="begin"/>
      </w:r>
      <w:r>
        <w:rPr>
          <w:noProof/>
        </w:rPr>
        <w:instrText xml:space="preserve"> PAGEREF _Toc155763326 \h </w:instrText>
      </w:r>
      <w:r>
        <w:rPr>
          <w:noProof/>
        </w:rPr>
        <w:fldChar w:fldCharType="separate"/>
      </w:r>
      <w:r>
        <w:rPr>
          <w:noProof/>
        </w:rPr>
        <w:t>42</w:t>
      </w:r>
      <w:r>
        <w:rPr>
          <w:noProof/>
        </w:rPr>
        <w:fldChar w:fldCharType="end"/>
      </w:r>
    </w:p>
    <w:p w:rsidR="005E6420" w14:paraId="34BA486D" w14:textId="2F14A62B">
      <w:pPr>
        <w:pStyle w:val="TOC2"/>
        <w:tabs>
          <w:tab w:val="right" w:leader="dot" w:pos="8296"/>
        </w:tabs>
        <w:rPr>
          <w:noProof/>
        </w:rPr>
      </w:pPr>
      <w:r>
        <w:rPr>
          <w:noProof/>
        </w:rPr>
        <w:t>(一)、组织结构的基本类型</w:t>
      </w:r>
      <w:r>
        <w:rPr>
          <w:noProof/>
        </w:rPr>
        <w:tab/>
      </w:r>
      <w:r>
        <w:rPr>
          <w:noProof/>
        </w:rPr>
        <w:fldChar w:fldCharType="begin"/>
      </w:r>
      <w:r>
        <w:rPr>
          <w:noProof/>
        </w:rPr>
        <w:instrText xml:space="preserve"> PAGEREF _Toc155763327 \h </w:instrText>
      </w:r>
      <w:r>
        <w:rPr>
          <w:noProof/>
        </w:rPr>
        <w:fldChar w:fldCharType="separate"/>
      </w:r>
      <w:r>
        <w:rPr>
          <w:noProof/>
        </w:rPr>
        <w:t>42</w:t>
      </w:r>
      <w:r>
        <w:rPr>
          <w:noProof/>
        </w:rPr>
        <w:fldChar w:fldCharType="end"/>
      </w:r>
    </w:p>
    <w:p w:rsidR="005E6420" w14:paraId="697958C8" w14:textId="1834F564">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十三、变速箱用热交换器行业企业过去战略的影响</w:t>
      </w:r>
      <w:r>
        <w:rPr>
          <w:noProof/>
        </w:rPr>
        <w:tab/>
      </w:r>
      <w:r>
        <w:rPr>
          <w:noProof/>
        </w:rPr>
        <w:fldChar w:fldCharType="begin"/>
      </w:r>
      <w:r>
        <w:rPr>
          <w:noProof/>
        </w:rPr>
        <w:instrText xml:space="preserve"> PAGEREF _Toc155763328 \h </w:instrText>
      </w:r>
      <w:r>
        <w:rPr>
          <w:noProof/>
        </w:rPr>
        <w:fldChar w:fldCharType="separate"/>
      </w:r>
      <w:r>
        <w:rPr>
          <w:noProof/>
        </w:rPr>
        <w:t>44</w:t>
      </w:r>
      <w:r>
        <w:rPr>
          <w:noProof/>
        </w:rPr>
        <w:fldChar w:fldCharType="end"/>
      </w:r>
    </w:p>
    <w:p w:rsidR="005E6420" w14:paraId="6F4FF307" w14:textId="4E46AFF2">
      <w:pPr>
        <w:pStyle w:val="TOC2"/>
        <w:tabs>
          <w:tab w:val="right" w:leader="dot" w:pos="8296"/>
        </w:tabs>
        <w:rPr>
          <w:noProof/>
        </w:rPr>
      </w:pPr>
      <w:r>
        <w:rPr>
          <w:noProof/>
        </w:rPr>
        <w:t>(一)、变速箱用热交换器行业企业过去战略的影响</w:t>
      </w:r>
      <w:r>
        <w:rPr>
          <w:noProof/>
        </w:rPr>
        <w:tab/>
      </w:r>
      <w:r>
        <w:rPr>
          <w:noProof/>
        </w:rPr>
        <w:fldChar w:fldCharType="begin"/>
      </w:r>
      <w:r>
        <w:rPr>
          <w:noProof/>
        </w:rPr>
        <w:instrText xml:space="preserve"> PAGEREF _Toc155763329 \h </w:instrText>
      </w:r>
      <w:r>
        <w:rPr>
          <w:noProof/>
        </w:rPr>
        <w:fldChar w:fldCharType="separate"/>
      </w:r>
      <w:r>
        <w:rPr>
          <w:noProof/>
        </w:rPr>
        <w:t>44</w:t>
      </w:r>
      <w:r>
        <w:rPr>
          <w:noProof/>
        </w:rPr>
        <w:fldChar w:fldCharType="end"/>
      </w:r>
    </w:p>
    <w:p w:rsidR="005E6420" w14:paraId="692B55D7" w14:textId="6143B0CA">
      <w:pPr>
        <w:pStyle w:val="TOC1"/>
        <w:tabs>
          <w:tab w:val="right" w:leader="dot" w:pos="8296"/>
        </w:tabs>
        <w:rPr>
          <w:noProof/>
        </w:rPr>
      </w:pPr>
      <w:r>
        <w:rPr>
          <w:noProof/>
        </w:rPr>
        <w:t>十四、变速箱用热交换器行业企业内外不同利益主体的影响</w:t>
      </w:r>
      <w:r>
        <w:rPr>
          <w:noProof/>
        </w:rPr>
        <w:tab/>
      </w:r>
      <w:r>
        <w:rPr>
          <w:noProof/>
        </w:rPr>
        <w:fldChar w:fldCharType="begin"/>
      </w:r>
      <w:r>
        <w:rPr>
          <w:noProof/>
        </w:rPr>
        <w:instrText xml:space="preserve"> PAGEREF _Toc155763330 \h </w:instrText>
      </w:r>
      <w:r>
        <w:rPr>
          <w:noProof/>
        </w:rPr>
        <w:fldChar w:fldCharType="separate"/>
      </w:r>
      <w:r>
        <w:rPr>
          <w:noProof/>
        </w:rPr>
        <w:t>46</w:t>
      </w:r>
      <w:r>
        <w:rPr>
          <w:noProof/>
        </w:rPr>
        <w:fldChar w:fldCharType="end"/>
      </w:r>
    </w:p>
    <w:p w:rsidR="005E6420" w14:paraId="3E891483" w14:textId="3EF1775A">
      <w:pPr>
        <w:pStyle w:val="TOC2"/>
        <w:tabs>
          <w:tab w:val="right" w:leader="dot" w:pos="8296"/>
        </w:tabs>
        <w:rPr>
          <w:noProof/>
        </w:rPr>
      </w:pPr>
      <w:r>
        <w:rPr>
          <w:noProof/>
        </w:rPr>
        <w:t>(一)、变速箱用热交换器行业企业内外不同利益主体的影响</w:t>
      </w:r>
      <w:r>
        <w:rPr>
          <w:noProof/>
        </w:rPr>
        <w:tab/>
      </w:r>
      <w:r>
        <w:rPr>
          <w:noProof/>
        </w:rPr>
        <w:fldChar w:fldCharType="begin"/>
      </w:r>
      <w:r>
        <w:rPr>
          <w:noProof/>
        </w:rPr>
        <w:instrText xml:space="preserve"> PAGEREF _Toc155763331 \h </w:instrText>
      </w:r>
      <w:r>
        <w:rPr>
          <w:noProof/>
        </w:rPr>
        <w:fldChar w:fldCharType="separate"/>
      </w:r>
      <w:r>
        <w:rPr>
          <w:noProof/>
        </w:rPr>
        <w:t>46</w:t>
      </w:r>
      <w:r>
        <w:rPr>
          <w:noProof/>
        </w:rPr>
        <w:fldChar w:fldCharType="end"/>
      </w:r>
    </w:p>
    <w:p w:rsidR="005E6420" w14:paraId="2BE4C5A6" w14:textId="651C79FA">
      <w:pPr>
        <w:pStyle w:val="TOC1"/>
        <w:tabs>
          <w:tab w:val="right" w:leader="dot" w:pos="8296"/>
        </w:tabs>
        <w:rPr>
          <w:noProof/>
        </w:rPr>
      </w:pPr>
      <w:r>
        <w:rPr>
          <w:noProof/>
        </w:rPr>
        <w:t>十五、战略的建立与选择过程</w:t>
      </w:r>
      <w:r>
        <w:rPr>
          <w:noProof/>
        </w:rPr>
        <w:tab/>
      </w:r>
      <w:r>
        <w:rPr>
          <w:noProof/>
        </w:rPr>
        <w:fldChar w:fldCharType="begin"/>
      </w:r>
      <w:r>
        <w:rPr>
          <w:noProof/>
        </w:rPr>
        <w:instrText xml:space="preserve"> PAGEREF _Toc155763332 \h </w:instrText>
      </w:r>
      <w:r>
        <w:rPr>
          <w:noProof/>
        </w:rPr>
        <w:fldChar w:fldCharType="separate"/>
      </w:r>
      <w:r>
        <w:rPr>
          <w:noProof/>
        </w:rPr>
        <w:t>47</w:t>
      </w:r>
      <w:r>
        <w:rPr>
          <w:noProof/>
        </w:rPr>
        <w:fldChar w:fldCharType="end"/>
      </w:r>
    </w:p>
    <w:p w:rsidR="005E6420" w14:paraId="027F45E7" w14:textId="58FBD044">
      <w:pPr>
        <w:pStyle w:val="TOC2"/>
        <w:tabs>
          <w:tab w:val="right" w:leader="dot" w:pos="8296"/>
        </w:tabs>
        <w:rPr>
          <w:noProof/>
        </w:rPr>
      </w:pPr>
      <w:r>
        <w:rPr>
          <w:noProof/>
        </w:rPr>
        <w:t>(一)、战略的建立与选择过程</w:t>
      </w:r>
      <w:r>
        <w:rPr>
          <w:noProof/>
        </w:rPr>
        <w:tab/>
      </w:r>
      <w:r>
        <w:rPr>
          <w:noProof/>
        </w:rPr>
        <w:fldChar w:fldCharType="begin"/>
      </w:r>
      <w:r>
        <w:rPr>
          <w:noProof/>
        </w:rPr>
        <w:instrText xml:space="preserve"> PAGEREF _Toc155763333 \h </w:instrText>
      </w:r>
      <w:r>
        <w:rPr>
          <w:noProof/>
        </w:rPr>
        <w:fldChar w:fldCharType="separate"/>
      </w:r>
      <w:r>
        <w:rPr>
          <w:noProof/>
        </w:rPr>
        <w:t>47</w:t>
      </w:r>
      <w:r>
        <w:rPr>
          <w:noProof/>
        </w:rPr>
        <w:fldChar w:fldCharType="end"/>
      </w:r>
    </w:p>
    <w:p w:rsidR="005E6420" w14:paraId="67A9652A" w14:textId="17520D6A">
      <w:pPr>
        <w:pStyle w:val="TOC1"/>
        <w:tabs>
          <w:tab w:val="right" w:leader="dot" w:pos="8296"/>
        </w:tabs>
        <w:rPr>
          <w:noProof/>
        </w:rPr>
      </w:pPr>
      <w:r>
        <w:rPr>
          <w:noProof/>
        </w:rPr>
        <w:t>十六、战略风险的识别</w:t>
      </w:r>
      <w:r>
        <w:rPr>
          <w:noProof/>
        </w:rPr>
        <w:tab/>
      </w:r>
      <w:r>
        <w:rPr>
          <w:noProof/>
        </w:rPr>
        <w:fldChar w:fldCharType="begin"/>
      </w:r>
      <w:r>
        <w:rPr>
          <w:noProof/>
        </w:rPr>
        <w:instrText xml:space="preserve"> PAGEREF _Toc155763334 \h </w:instrText>
      </w:r>
      <w:r>
        <w:rPr>
          <w:noProof/>
        </w:rPr>
        <w:fldChar w:fldCharType="separate"/>
      </w:r>
      <w:r>
        <w:rPr>
          <w:noProof/>
        </w:rPr>
        <w:t>48</w:t>
      </w:r>
      <w:r>
        <w:rPr>
          <w:noProof/>
        </w:rPr>
        <w:fldChar w:fldCharType="end"/>
      </w:r>
    </w:p>
    <w:p w:rsidR="005E6420" w14:paraId="689AE994" w14:textId="67F1A3A6">
      <w:pPr>
        <w:pStyle w:val="TOC2"/>
        <w:tabs>
          <w:tab w:val="right" w:leader="dot" w:pos="8296"/>
        </w:tabs>
        <w:rPr>
          <w:noProof/>
        </w:rPr>
      </w:pPr>
      <w:r>
        <w:rPr>
          <w:noProof/>
        </w:rPr>
        <w:t>(一)、变速箱用热交换器行业企业在确定愿景及使命时的风险识别</w:t>
      </w:r>
      <w:r>
        <w:rPr>
          <w:noProof/>
        </w:rPr>
        <w:tab/>
      </w:r>
      <w:r>
        <w:rPr>
          <w:noProof/>
        </w:rPr>
        <w:fldChar w:fldCharType="begin"/>
      </w:r>
      <w:r>
        <w:rPr>
          <w:noProof/>
        </w:rPr>
        <w:instrText xml:space="preserve"> PAGEREF _Toc155763335 \h </w:instrText>
      </w:r>
      <w:r>
        <w:rPr>
          <w:noProof/>
        </w:rPr>
        <w:fldChar w:fldCharType="separate"/>
      </w:r>
      <w:r>
        <w:rPr>
          <w:noProof/>
        </w:rPr>
        <w:t>48</w:t>
      </w:r>
      <w:r>
        <w:rPr>
          <w:noProof/>
        </w:rPr>
        <w:fldChar w:fldCharType="end"/>
      </w:r>
    </w:p>
    <w:p w:rsidR="005E6420" w14:paraId="19FFC423" w14:textId="4F14A96A">
      <w:pPr>
        <w:pStyle w:val="TOC2"/>
        <w:tabs>
          <w:tab w:val="right" w:leader="dot" w:pos="8296"/>
        </w:tabs>
        <w:rPr>
          <w:noProof/>
        </w:rPr>
      </w:pPr>
      <w:r>
        <w:rPr>
          <w:noProof/>
        </w:rPr>
        <w:t>(二)、制定变速箱用热交换器行业企业战略目标的风险识别</w:t>
      </w:r>
      <w:r>
        <w:rPr>
          <w:noProof/>
        </w:rPr>
        <w:tab/>
      </w:r>
      <w:r>
        <w:rPr>
          <w:noProof/>
        </w:rPr>
        <w:fldChar w:fldCharType="begin"/>
      </w:r>
      <w:r>
        <w:rPr>
          <w:noProof/>
        </w:rPr>
        <w:instrText xml:space="preserve"> PAGEREF _Toc155763336 \h </w:instrText>
      </w:r>
      <w:r>
        <w:rPr>
          <w:noProof/>
        </w:rPr>
        <w:fldChar w:fldCharType="separate"/>
      </w:r>
      <w:r>
        <w:rPr>
          <w:noProof/>
        </w:rPr>
        <w:t>48</w:t>
      </w:r>
      <w:r>
        <w:rPr>
          <w:noProof/>
        </w:rPr>
        <w:fldChar w:fldCharType="end"/>
      </w:r>
    </w:p>
    <w:p w:rsidR="005E6420" w14:paraId="04141F60" w14:textId="7C7CD721">
      <w:pPr>
        <w:pStyle w:val="TOC2"/>
        <w:tabs>
          <w:tab w:val="right" w:leader="dot" w:pos="8296"/>
        </w:tabs>
        <w:rPr>
          <w:noProof/>
        </w:rPr>
      </w:pPr>
      <w:r>
        <w:rPr>
          <w:noProof/>
        </w:rPr>
        <w:t>(三)、变速箱用热交换器行业企业战略分析的风险识别</w:t>
      </w:r>
      <w:r>
        <w:rPr>
          <w:noProof/>
        </w:rPr>
        <w:tab/>
      </w:r>
      <w:r>
        <w:rPr>
          <w:noProof/>
        </w:rPr>
        <w:fldChar w:fldCharType="begin"/>
      </w:r>
      <w:r>
        <w:rPr>
          <w:noProof/>
        </w:rPr>
        <w:instrText xml:space="preserve"> PAGEREF _Toc155763337 \h </w:instrText>
      </w:r>
      <w:r>
        <w:rPr>
          <w:noProof/>
        </w:rPr>
        <w:fldChar w:fldCharType="separate"/>
      </w:r>
      <w:r>
        <w:rPr>
          <w:noProof/>
        </w:rPr>
        <w:t>49</w:t>
      </w:r>
      <w:r>
        <w:rPr>
          <w:noProof/>
        </w:rPr>
        <w:fldChar w:fldCharType="end"/>
      </w:r>
    </w:p>
    <w:p w:rsidR="005E6420" w14:paraId="1304633F" w14:textId="6141302A">
      <w:pPr>
        <w:pStyle w:val="TOC2"/>
        <w:tabs>
          <w:tab w:val="right" w:leader="dot" w:pos="8296"/>
        </w:tabs>
        <w:rPr>
          <w:noProof/>
        </w:rPr>
      </w:pPr>
      <w:r>
        <w:rPr>
          <w:noProof/>
        </w:rPr>
        <w:t>(四)、变速箱用热交换器行业企业战略选择的风险识别</w:t>
      </w:r>
      <w:r>
        <w:rPr>
          <w:noProof/>
        </w:rPr>
        <w:tab/>
      </w:r>
      <w:r>
        <w:rPr>
          <w:noProof/>
        </w:rPr>
        <w:fldChar w:fldCharType="begin"/>
      </w:r>
      <w:r>
        <w:rPr>
          <w:noProof/>
        </w:rPr>
        <w:instrText xml:space="preserve"> PAGEREF _Toc155763338 \h </w:instrText>
      </w:r>
      <w:r>
        <w:rPr>
          <w:noProof/>
        </w:rPr>
        <w:fldChar w:fldCharType="separate"/>
      </w:r>
      <w:r>
        <w:rPr>
          <w:noProof/>
        </w:rPr>
        <w:t>49</w:t>
      </w:r>
      <w:r>
        <w:rPr>
          <w:noProof/>
        </w:rPr>
        <w:fldChar w:fldCharType="end"/>
      </w:r>
    </w:p>
    <w:p w:rsidR="005E6420" w14:paraId="2A60124C" w14:textId="4056D39B">
      <w:pPr>
        <w:pStyle w:val="TOC2"/>
        <w:tabs>
          <w:tab w:val="right" w:leader="dot" w:pos="8296"/>
        </w:tabs>
        <w:rPr>
          <w:noProof/>
        </w:rPr>
      </w:pPr>
      <w:r>
        <w:rPr>
          <w:noProof/>
        </w:rPr>
        <w:t>(五)、变速箱用热交换器行业企业战略实施的风险识别</w:t>
      </w:r>
      <w:r>
        <w:rPr>
          <w:noProof/>
        </w:rPr>
        <w:tab/>
      </w:r>
      <w:r>
        <w:rPr>
          <w:noProof/>
        </w:rPr>
        <w:fldChar w:fldCharType="begin"/>
      </w:r>
      <w:r>
        <w:rPr>
          <w:noProof/>
        </w:rPr>
        <w:instrText xml:space="preserve"> PAGEREF _Toc155763339 \h </w:instrText>
      </w:r>
      <w:r>
        <w:rPr>
          <w:noProof/>
        </w:rPr>
        <w:fldChar w:fldCharType="separate"/>
      </w:r>
      <w:r>
        <w:rPr>
          <w:noProof/>
        </w:rPr>
        <w:t>49</w:t>
      </w:r>
      <w:r>
        <w:rPr>
          <w:noProof/>
        </w:rPr>
        <w:fldChar w:fldCharType="end"/>
      </w:r>
    </w:p>
    <w:p w:rsidR="005E6420" w14:paraId="42AAC01B" w14:textId="05F3A423">
      <w:pPr>
        <w:pStyle w:val="TOC1"/>
        <w:tabs>
          <w:tab w:val="right" w:leader="dot" w:pos="8296"/>
        </w:tabs>
        <w:rPr>
          <w:noProof/>
        </w:rPr>
      </w:pPr>
      <w:r>
        <w:rPr>
          <w:noProof/>
        </w:rPr>
        <w:t>十七、差异化战略</w:t>
      </w:r>
      <w:r>
        <w:rPr>
          <w:noProof/>
        </w:rPr>
        <w:tab/>
      </w:r>
      <w:r>
        <w:rPr>
          <w:noProof/>
        </w:rPr>
        <w:fldChar w:fldCharType="begin"/>
      </w:r>
      <w:r>
        <w:rPr>
          <w:noProof/>
        </w:rPr>
        <w:instrText xml:space="preserve"> PAGEREF _Toc155763340 \h </w:instrText>
      </w:r>
      <w:r>
        <w:rPr>
          <w:noProof/>
        </w:rPr>
        <w:fldChar w:fldCharType="separate"/>
      </w:r>
      <w:r>
        <w:rPr>
          <w:noProof/>
        </w:rPr>
        <w:t>49</w:t>
      </w:r>
      <w:r>
        <w:rPr>
          <w:noProof/>
        </w:rPr>
        <w:fldChar w:fldCharType="end"/>
      </w:r>
    </w:p>
    <w:p w:rsidR="005E6420" w14:paraId="2B98A520" w14:textId="33AC7390">
      <w:pPr>
        <w:pStyle w:val="TOC2"/>
        <w:tabs>
          <w:tab w:val="right" w:leader="dot" w:pos="8296"/>
        </w:tabs>
        <w:rPr>
          <w:noProof/>
        </w:rPr>
      </w:pPr>
      <w:r>
        <w:rPr>
          <w:noProof/>
        </w:rPr>
        <w:t>(一)、差异化战略</w:t>
      </w:r>
      <w:r>
        <w:rPr>
          <w:noProof/>
        </w:rPr>
        <w:tab/>
      </w:r>
      <w:r>
        <w:rPr>
          <w:noProof/>
        </w:rPr>
        <w:fldChar w:fldCharType="begin"/>
      </w:r>
      <w:r>
        <w:rPr>
          <w:noProof/>
        </w:rPr>
        <w:instrText xml:space="preserve"> PAGEREF _Toc155763341 \h </w:instrText>
      </w:r>
      <w:r>
        <w:rPr>
          <w:noProof/>
        </w:rPr>
        <w:fldChar w:fldCharType="separate"/>
      </w:r>
      <w:r>
        <w:rPr>
          <w:noProof/>
        </w:rPr>
        <w:t>49</w:t>
      </w:r>
      <w:r>
        <w:rPr>
          <w:noProof/>
        </w:rPr>
        <w:fldChar w:fldCharType="end"/>
      </w:r>
    </w:p>
    <w:p w:rsidR="005E6420" w14:paraId="1A0383E2" w14:textId="35B8EF7E">
      <w:pPr>
        <w:pStyle w:val="TOC1"/>
        <w:tabs>
          <w:tab w:val="right" w:leader="dot" w:pos="8296"/>
        </w:tabs>
        <w:rPr>
          <w:noProof/>
        </w:rPr>
      </w:pPr>
      <w:r>
        <w:rPr>
          <w:noProof/>
        </w:rPr>
        <w:t>十八、危机管理与应急响应</w:t>
      </w:r>
      <w:r>
        <w:rPr>
          <w:noProof/>
        </w:rPr>
        <w:tab/>
      </w:r>
      <w:r>
        <w:rPr>
          <w:noProof/>
        </w:rPr>
        <w:fldChar w:fldCharType="begin"/>
      </w:r>
      <w:r>
        <w:rPr>
          <w:noProof/>
        </w:rPr>
        <w:instrText xml:space="preserve"> PAGEREF _Toc155763342 \h </w:instrText>
      </w:r>
      <w:r>
        <w:rPr>
          <w:noProof/>
        </w:rPr>
        <w:fldChar w:fldCharType="separate"/>
      </w:r>
      <w:r>
        <w:rPr>
          <w:noProof/>
        </w:rPr>
        <w:t>53</w:t>
      </w:r>
      <w:r>
        <w:rPr>
          <w:noProof/>
        </w:rPr>
        <w:fldChar w:fldCharType="end"/>
      </w:r>
    </w:p>
    <w:p w:rsidR="005E6420" w14:paraId="13E744FA" w14:textId="55CD1589">
      <w:pPr>
        <w:pStyle w:val="TOC2"/>
        <w:tabs>
          <w:tab w:val="right" w:leader="dot" w:pos="8296"/>
        </w:tabs>
        <w:rPr>
          <w:noProof/>
        </w:rPr>
      </w:pPr>
      <w:r>
        <w:rPr>
          <w:noProof/>
        </w:rPr>
        <w:t>(一)、危机预警与监测机制</w:t>
      </w:r>
      <w:r>
        <w:rPr>
          <w:noProof/>
        </w:rPr>
        <w:tab/>
      </w:r>
      <w:r>
        <w:rPr>
          <w:noProof/>
        </w:rPr>
        <w:fldChar w:fldCharType="begin"/>
      </w:r>
      <w:r>
        <w:rPr>
          <w:noProof/>
        </w:rPr>
        <w:instrText xml:space="preserve"> PAGEREF _Toc155763343 \h </w:instrText>
      </w:r>
      <w:r>
        <w:rPr>
          <w:noProof/>
        </w:rPr>
        <w:fldChar w:fldCharType="separate"/>
      </w:r>
      <w:r>
        <w:rPr>
          <w:noProof/>
        </w:rPr>
        <w:t>53</w:t>
      </w:r>
      <w:r>
        <w:rPr>
          <w:noProof/>
        </w:rPr>
        <w:fldChar w:fldCharType="end"/>
      </w:r>
    </w:p>
    <w:p w:rsidR="005E6420" w14:paraId="2A4DF66D" w14:textId="2AA7E844">
      <w:pPr>
        <w:pStyle w:val="TOC2"/>
        <w:tabs>
          <w:tab w:val="right" w:leader="dot" w:pos="8296"/>
        </w:tabs>
        <w:rPr>
          <w:noProof/>
        </w:rPr>
      </w:pPr>
      <w:r>
        <w:rPr>
          <w:noProof/>
        </w:rPr>
        <w:t>(二)、灾难恢复与业务连续性计划</w:t>
      </w:r>
      <w:r>
        <w:rPr>
          <w:noProof/>
        </w:rPr>
        <w:tab/>
      </w:r>
      <w:r>
        <w:rPr>
          <w:noProof/>
        </w:rPr>
        <w:fldChar w:fldCharType="begin"/>
      </w:r>
      <w:r>
        <w:rPr>
          <w:noProof/>
        </w:rPr>
        <w:instrText xml:space="preserve"> PAGEREF _Toc155763344 \h </w:instrText>
      </w:r>
      <w:r>
        <w:rPr>
          <w:noProof/>
        </w:rPr>
        <w:fldChar w:fldCharType="separate"/>
      </w:r>
      <w:r>
        <w:rPr>
          <w:noProof/>
        </w:rPr>
        <w:t>54</w:t>
      </w:r>
      <w:r>
        <w:rPr>
          <w:noProof/>
        </w:rPr>
        <w:fldChar w:fldCharType="end"/>
      </w:r>
    </w:p>
    <w:p w:rsidR="005E6420" w14:paraId="0BF371A4" w14:textId="320F8C7E">
      <w:pPr>
        <w:pStyle w:val="TOC2"/>
        <w:tabs>
          <w:tab w:val="right" w:leader="dot" w:pos="8296"/>
        </w:tabs>
        <w:rPr>
          <w:noProof/>
        </w:rPr>
      </w:pPr>
      <w:r>
        <w:rPr>
          <w:noProof/>
        </w:rPr>
        <w:t>(三)、公关与媒体管理</w:t>
      </w:r>
      <w:r>
        <w:rPr>
          <w:noProof/>
        </w:rPr>
        <w:tab/>
      </w:r>
      <w:r>
        <w:rPr>
          <w:noProof/>
        </w:rPr>
        <w:fldChar w:fldCharType="begin"/>
      </w:r>
      <w:r>
        <w:rPr>
          <w:noProof/>
        </w:rPr>
        <w:instrText xml:space="preserve"> PAGEREF _Toc155763345 \h </w:instrText>
      </w:r>
      <w:r>
        <w:rPr>
          <w:noProof/>
        </w:rPr>
        <w:fldChar w:fldCharType="separate"/>
      </w:r>
      <w:r>
        <w:rPr>
          <w:noProof/>
        </w:rPr>
        <w:t>56</w:t>
      </w:r>
      <w:r>
        <w:rPr>
          <w:noProof/>
        </w:rPr>
        <w:fldChar w:fldCharType="end"/>
      </w:r>
    </w:p>
    <w:p w:rsidR="005E6420" w14:paraId="155B6358" w14:textId="3FDD0283">
      <w:pPr>
        <w:pStyle w:val="TOC2"/>
        <w:tabs>
          <w:tab w:val="right" w:leader="dot" w:pos="8296"/>
        </w:tabs>
        <w:rPr>
          <w:noProof/>
        </w:rPr>
      </w:pPr>
      <w:r>
        <w:rPr>
          <w:noProof/>
        </w:rPr>
        <w:t>(四)、社会责任危机管理</w:t>
      </w:r>
      <w:r>
        <w:rPr>
          <w:noProof/>
        </w:rPr>
        <w:tab/>
      </w:r>
      <w:r>
        <w:rPr>
          <w:noProof/>
        </w:rPr>
        <w:fldChar w:fldCharType="begin"/>
      </w:r>
      <w:r>
        <w:rPr>
          <w:noProof/>
        </w:rPr>
        <w:instrText xml:space="preserve"> PAGEREF _Toc155763346 \h </w:instrText>
      </w:r>
      <w:r>
        <w:rPr>
          <w:noProof/>
        </w:rPr>
        <w:fldChar w:fldCharType="separate"/>
      </w:r>
      <w:r>
        <w:rPr>
          <w:noProof/>
        </w:rPr>
        <w:t>56</w:t>
      </w:r>
      <w:r>
        <w:rPr>
          <w:noProof/>
        </w:rPr>
        <w:fldChar w:fldCharType="end"/>
      </w:r>
    </w:p>
    <w:p w:rsidR="005E6420" w:rsidP="005E6420" w14:paraId="274B1DFD" w14:textId="6DFED45F">
      <w:pPr>
        <w:widowControl/>
        <w:jc w:val="center"/>
        <w:rPr>
          <w:b/>
          <w:bCs/>
          <w:kern w:val="44"/>
          <w:sz w:val="44"/>
          <w:szCs w:val="4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5E6420" w:rsidP="005E6420" w14:paraId="7AC7D094" w14:textId="43CCEA73">
      <w:pPr>
        <w:pStyle w:val="Heading1"/>
        <w:jc w:val="center"/>
        <w:rPr>
          <w:rFonts w:hint="eastAsia"/>
        </w:rPr>
      </w:pPr>
      <w:bookmarkStart w:id="0" w:name="_Toc155763286"/>
      <w:r w:rsidRPr="005E6420">
        <w:rPr>
          <w:rFonts w:hint="eastAsia"/>
        </w:rPr>
        <w:t>概论</w:t>
      </w:r>
      <w:bookmarkEnd w:id="0"/>
    </w:p>
    <w:p w:rsidR="005E6420" w:rsidP="005E6420" w14:paraId="31F7A971" w14:textId="052C280D">
      <w:pPr>
        <w:ind w:firstLine="560" w:firstLineChars="200"/>
        <w:rPr>
          <w:rFonts w:ascii="仿宋" w:eastAsia="仿宋" w:hint="eastAsia"/>
          <w:sz w:val="28"/>
        </w:rPr>
      </w:pPr>
      <w:r w:rsidRPr="005E6420">
        <w:rPr>
          <w:rFonts w:ascii="仿宋" w:eastAsia="仿宋" w:hint="eastAsia"/>
          <w:sz w:val="28"/>
        </w:rPr>
        <w:t>随着经济全球化和市场竞争的加剧，变速箱用热交换器行业企业所面临的外部环境日趋复杂多变，战略风险管理成为企业管理中不容忽视的重要组成部分。本绪论将通过对企业战略风险的系统性分析，探讨企业如何在动态环境中构建有效的风险响应机制，增强企业抵御风险的能力，以及如何利用风险转化为发展机遇。开展这项工作是提高企业核心竞争力的必经之路。请注意，本文档内容不可作为商业用途，仅供学习交流之用。</w:t>
      </w:r>
    </w:p>
    <w:p w:rsidR="005E6420" w:rsidP="005E6420" w14:paraId="1B0DA56C" w14:textId="758FD13C">
      <w:pPr>
        <w:pStyle w:val="Heading1"/>
        <w:rPr>
          <w:rFonts w:hint="eastAsia"/>
        </w:rPr>
      </w:pPr>
      <w:bookmarkStart w:id="1" w:name="_Toc155763287"/>
      <w:r w:rsidRPr="005E6420">
        <w:rPr>
          <w:rFonts w:hint="eastAsia"/>
        </w:rPr>
        <w:t>一、流程风险的识别和评估</w:t>
      </w:r>
      <w:bookmarkEnd w:id="1"/>
    </w:p>
    <w:p w:rsidR="005E6420" w:rsidP="005E6420" w14:paraId="1EC57E75" w14:textId="19911756">
      <w:pPr>
        <w:pStyle w:val="Heading2"/>
      </w:pPr>
      <w:bookmarkStart w:id="2" w:name="_Toc155763288"/>
      <w:r w:rsidRPr="005E6420">
        <w:t>(一)、风险清单识别法</w:t>
      </w:r>
      <w:bookmarkEnd w:id="2"/>
    </w:p>
    <w:p w:rsidR="005E6420" w:rsidRPr="005E6420" w:rsidP="005E6420" w14:paraId="100E6E7F" w14:textId="77777777">
      <w:pPr>
        <w:ind w:firstLine="560" w:firstLineChars="200"/>
        <w:rPr>
          <w:rFonts w:ascii="仿宋" w:eastAsia="仿宋" w:hAnsi="仿宋"/>
          <w:sz w:val="28"/>
        </w:rPr>
      </w:pPr>
      <w:r w:rsidRPr="005E6420">
        <w:rPr>
          <w:rFonts w:ascii="仿宋" w:eastAsia="仿宋" w:hAnsi="仿宋" w:hint="eastAsia"/>
          <w:sz w:val="28"/>
        </w:rPr>
        <w:t>风险清单识别法是一种系统性的风险管理方法，通过使用预先设计的清单或表格，根据变速箱用热交换器行业企业的经营流程逐一识别可能面临的各种风险因素。这种方法强调完整性，旨在详细列示潜在的风险，使管理者能够全面了解变速箱用热交换器行业企业所面临的潜在威胁。</w:t>
      </w:r>
    </w:p>
    <w:p w:rsidR="005E6420" w:rsidRPr="005E6420" w:rsidP="005E6420" w14:paraId="0FAA8F5E" w14:textId="77777777">
      <w:pPr>
        <w:ind w:firstLine="560" w:firstLineChars="200"/>
        <w:rPr>
          <w:rFonts w:ascii="仿宋" w:eastAsia="仿宋" w:hAnsi="仿宋"/>
          <w:sz w:val="28"/>
        </w:rPr>
      </w:pPr>
      <w:r w:rsidRPr="005E6420">
        <w:rPr>
          <w:rFonts w:ascii="仿宋" w:eastAsia="仿宋" w:hAnsi="仿宋" w:hint="eastAsia"/>
          <w:sz w:val="28"/>
        </w:rPr>
        <w:t>步骤和特点：</w:t>
      </w:r>
    </w:p>
    <w:p w:rsidR="005E6420" w:rsidRPr="005E6420" w:rsidP="005E6420" w14:paraId="58F0AF40" w14:textId="77777777">
      <w:pPr>
        <w:ind w:firstLine="560" w:firstLineChars="200"/>
        <w:rPr>
          <w:rFonts w:ascii="仿宋" w:eastAsia="仿宋" w:hAnsi="仿宋"/>
          <w:sz w:val="28"/>
        </w:rPr>
      </w:pPr>
      <w:r w:rsidRPr="005E6420">
        <w:rPr>
          <w:rFonts w:ascii="仿宋" w:eastAsia="仿宋" w:hAnsi="仿宋"/>
          <w:sz w:val="28"/>
        </w:rPr>
        <w:t>1. 设计清单： 创建一个详细而全面的风险清单，覆盖变速箱用热交换器行业企业经营流程中可能涉及的各个方面，包括市场风险、财务风险、运营风险等。</w:t>
      </w:r>
      <w:r w:rsidRPr="005E6420">
        <w:rPr>
          <w:rFonts w:ascii="仿宋" w:eastAsia="仿宋" w:hAnsi="仿宋"/>
          <w:sz w:val="28"/>
        </w:rPr>
        <w:br/>
      </w:r>
      <w:r w:rsidRPr="005E6420">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8" w:history="1">
        <w:r>
          <w:rPr>
            <w:rFonts w:ascii="SimSun" w:eastAsia="SimSun" w:hAnsi="SimSun" w:cs="SimSun"/>
            <w:b/>
            <w:bCs/>
            <w:color w:val="0000EE"/>
            <w:kern w:val="0"/>
            <w:sz w:val="30"/>
            <w:szCs w:val="30"/>
            <w:u w:val="single" w:color="0000EE"/>
            <w14:ligatures w14:val="none"/>
          </w:rPr>
          <w:t>https://d.book118.com/998043115001006026</w:t>
        </w:r>
      </w:hyperlink>
    </w:p>
    <w:p w:rsidR="005E6420" w:rsidRPr="005E6420" w:rsidP="005E6420">
      <w:pPr>
        <w:ind w:firstLine="560" w:firstLineChars="200"/>
        <w:rPr>
          <w:rFonts w:ascii="仿宋" w:eastAsia="仿宋" w:hAnsi="仿宋"/>
          <w:sz w:val="28"/>
        </w:rPr>
      </w:pPr>
    </w:p>
    <w:sectPr>
      <w:headerReference w:type="even" r:id="rId29"/>
      <w:headerReference w:type="default" r:id="rId30"/>
      <w:footerReference w:type="even" r:id="rId31"/>
      <w:footerReference w:type="default" r:id="rId32"/>
      <w:headerReference w:type="first" r:id="rId33"/>
      <w:footerReference w:type="first" r:id="rId34"/>
      <w:type w:val="nextPage"/>
      <w:pgSz w:w="11906" w:h="16838"/>
      <w:pgMar w:top="1440" w:right="1800" w:bottom="1440" w:left="1800" w:header="851" w:footer="992" w:gutter="0"/>
      <w:pgNumType w:start="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rsidP="00E907FB" w14:paraId="231A2E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6420" w14:paraId="4F6A303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rsidP="00E907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642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rsidP="00E907FB" w14:textId="10FAAF7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5E642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rsidP="00E907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642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rsidP="00E907FB" w14:textId="10FAAF7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5E642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rsidP="00E907FB" w14:paraId="3E650FC6" w14:textId="10FAAF7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E6420" w14:paraId="0F211A8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14:paraId="6B72037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rsidP="00E907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642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rsidP="00E907FB" w14:textId="10FAAF7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E642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rsidP="00E907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E642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rsidP="00E907FB" w14:textId="10FAAF7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E642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14:paraId="31F1A121"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rsidRPr="005E6420" w:rsidP="005E6420" w14:textId="0FFCB099">
    <w:pPr>
      <w:pStyle w:val="Header"/>
      <w:rPr>
        <w:rFonts w:ascii="仿宋" w:eastAsia="仿宋" w:hAnsi="仿宋"/>
      </w:rPr>
    </w:pPr>
    <w:r w:rsidRPr="005E6420">
      <w:rPr>
        <w:rFonts w:ascii="仿宋" w:eastAsia="仿宋" w:hAnsi="仿宋" w:hint="eastAsia"/>
      </w:rPr>
      <w:t>变速箱用热交换器企业战略风险管理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rsidRPr="005E6420" w:rsidP="005E6420" w14:textId="0FFCB099">
    <w:pPr>
      <w:pStyle w:val="Header"/>
      <w:rPr>
        <w:rFonts w:ascii="仿宋" w:eastAsia="仿宋" w:hAnsi="仿宋"/>
      </w:rPr>
    </w:pPr>
    <w:r w:rsidRPr="005E6420">
      <w:rPr>
        <w:rFonts w:ascii="仿宋" w:eastAsia="仿宋" w:hAnsi="仿宋" w:hint="eastAsia"/>
      </w:rPr>
      <w:t>变速箱用热交换器企业战略风险管理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rsidRPr="005E6420" w:rsidP="005E6420" w14:paraId="4C2937E8" w14:textId="0FFCB099">
    <w:pPr>
      <w:pStyle w:val="Header"/>
      <w:rPr>
        <w:rFonts w:ascii="仿宋" w:eastAsia="仿宋" w:hAnsi="仿宋"/>
      </w:rPr>
    </w:pPr>
    <w:r w:rsidRPr="005E6420">
      <w:rPr>
        <w:rFonts w:ascii="仿宋" w:eastAsia="仿宋" w:hAnsi="仿宋" w:hint="eastAsia"/>
      </w:rPr>
      <w:t>变速箱用热交换器企业战略风险管理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14:paraId="0329DAC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rsidRPr="005E6420" w:rsidP="005E6420" w14:textId="0FFCB099">
    <w:pPr>
      <w:pStyle w:val="Header"/>
      <w:rPr>
        <w:rFonts w:ascii="仿宋" w:eastAsia="仿宋" w:hAnsi="仿宋"/>
      </w:rPr>
    </w:pPr>
    <w:r w:rsidRPr="005E6420">
      <w:rPr>
        <w:rFonts w:ascii="仿宋" w:eastAsia="仿宋" w:hAnsi="仿宋" w:hint="eastAsia"/>
      </w:rPr>
      <w:t>变速箱用热交换器企业战略风险管理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rsidRPr="005E6420" w:rsidP="005E6420" w14:textId="0FFCB099">
    <w:pPr>
      <w:pStyle w:val="Header"/>
      <w:rPr>
        <w:rFonts w:ascii="仿宋" w:eastAsia="仿宋" w:hAnsi="仿宋"/>
      </w:rPr>
    </w:pPr>
    <w:r w:rsidRPr="005E6420">
      <w:rPr>
        <w:rFonts w:ascii="仿宋" w:eastAsia="仿宋" w:hAnsi="仿宋" w:hint="eastAsia"/>
      </w:rPr>
      <w:t>变速箱用热交换器企业战略风险管理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642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420"/>
    <w:rsid w:val="005E6420"/>
    <w:rsid w:val="00E907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BCF059E"/>
  <w15:chartTrackingRefBased/>
  <w15:docId w15:val="{CE27D318-3C52-4F47-BC4E-DF9C522C0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5E6420"/>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5E642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5E6420"/>
    <w:rPr>
      <w:b/>
      <w:bCs/>
      <w:kern w:val="44"/>
      <w:sz w:val="44"/>
      <w:szCs w:val="44"/>
    </w:rPr>
  </w:style>
  <w:style w:type="character" w:customStyle="1" w:styleId="2">
    <w:name w:val="标题 2 字符"/>
    <w:basedOn w:val="DefaultParagraphFont"/>
    <w:link w:val="Heading2"/>
    <w:uiPriority w:val="9"/>
    <w:rsid w:val="005E6420"/>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5E6420"/>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5E6420"/>
    <w:rPr>
      <w:sz w:val="18"/>
      <w:szCs w:val="18"/>
    </w:rPr>
  </w:style>
  <w:style w:type="paragraph" w:styleId="Footer">
    <w:name w:val="footer"/>
    <w:basedOn w:val="Normal"/>
    <w:link w:val="a0"/>
    <w:uiPriority w:val="99"/>
    <w:unhideWhenUsed/>
    <w:rsid w:val="005E6420"/>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5E6420"/>
    <w:rPr>
      <w:sz w:val="18"/>
      <w:szCs w:val="18"/>
    </w:rPr>
  </w:style>
  <w:style w:type="character" w:styleId="PageNumber">
    <w:name w:val="page number"/>
    <w:basedOn w:val="DefaultParagraphFont"/>
    <w:uiPriority w:val="99"/>
    <w:semiHidden/>
    <w:unhideWhenUsed/>
    <w:rsid w:val="005E6420"/>
  </w:style>
  <w:style w:type="paragraph" w:styleId="TOC1">
    <w:name w:val="toc 1"/>
    <w:basedOn w:val="Normal"/>
    <w:next w:val="Normal"/>
    <w:autoRedefine/>
    <w:uiPriority w:val="39"/>
    <w:unhideWhenUsed/>
    <w:rsid w:val="005E6420"/>
  </w:style>
  <w:style w:type="paragraph" w:styleId="TOC2">
    <w:name w:val="toc 2"/>
    <w:basedOn w:val="Normal"/>
    <w:next w:val="Normal"/>
    <w:autoRedefine/>
    <w:uiPriority w:val="39"/>
    <w:unhideWhenUsed/>
    <w:rsid w:val="005E642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yperlink" Target="https://d.book118.com/998043115001006026" TargetMode="Externa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4700</Words>
  <Characters>26793</Characters>
  <Application>Microsoft Office Word</Application>
  <DocSecurity>0</DocSecurity>
  <Lines>223</Lines>
  <Paragraphs>62</Paragraphs>
  <ScaleCrop>false</ScaleCrop>
  <Company/>
  <LinksUpToDate>false</LinksUpToDate>
  <CharactersWithSpaces>31431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15655379906@163.com</dc:creator>
  <cp:lastModifiedBy>15655379906@163.com</cp:lastModifiedBy>
  <cp:revision>1</cp:revision>
  <dcterms:created xsi:type="dcterms:W3CDTF">2024-01-09T23:14:00Z</dcterms:created>
  <dcterms:modified xsi:type="dcterms:W3CDTF">2024-01-09T23:14:00Z</dcterms:modified>
</cp:coreProperties>
</file>