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73F0" w:rsidP="003973F0">
      <w:pPr>
        <w:spacing w:before="48" w:beforeLines="20" w:after="360" w:afterLines="150" w:line="360" w:lineRule="auto"/>
        <w:jc w:val="center"/>
        <w:rPr>
          <w:rFonts w:ascii="华文中宋" w:eastAsia="华文中宋" w:hAnsi="华文中宋"/>
          <w:b/>
          <w:sz w:val="30"/>
        </w:rPr>
      </w:pPr>
      <w:r w:rsidRPr="003973F0">
        <w:rPr>
          <w:rFonts w:ascii="华文中宋" w:eastAsia="华文中宋" w:hAnsi="华文中宋"/>
          <w:b/>
          <w:sz w:val="30"/>
        </w:rPr>
        <w:t>2023</w:t>
      </w:r>
      <w:r w:rsidRPr="003973F0">
        <w:rPr>
          <w:rFonts w:ascii="华文中宋" w:eastAsia="华文中宋" w:hAnsi="华文中宋"/>
          <w:b/>
          <w:sz w:val="30"/>
        </w:rPr>
        <w:t>年上海市建筑科学研究院集团有限公司人员招聘考试试题及答案解析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w:t>
      </w:r>
      <w:r w:rsidRPr="00E0697D">
        <w:rPr>
          <w:rFonts w:ascii="Times New Roman" w:eastAsia="微软雅黑" w:hAnsi="微软雅黑" w:cs="宋体" w:hint="eastAsia"/>
          <w:szCs w:val="18"/>
        </w:rPr>
        <w:t>“供应不足”、“稀缺”可知，横线词</w:t>
      </w:r>
      <w:r w:rsidRPr="00E0697D">
        <w:rPr>
          <w:rFonts w:ascii="Times New Roman" w:eastAsia="微软雅黑" w:hAnsi="微软雅黑" w:cs="宋体" w:hint="eastAsia"/>
          <w:szCs w:val="18"/>
        </w:rPr>
        <w:t>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w:t>
      </w:r>
      <w:r w:rsidRPr="00E0697D">
        <w:rPr>
          <w:rFonts w:ascii="Times New Roman" w:eastAsia="微软雅黑" w:hAnsi="微软雅黑" w:cs="宋体" w:hint="eastAsia"/>
          <w:szCs w:val="18"/>
        </w:rPr>
        <w:t>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w:t>
      </w:r>
      <w:r w:rsidRPr="00E0697D">
        <w:rPr>
          <w:rFonts w:ascii="Times New Roman" w:eastAsia="微软雅黑" w:hAnsi="微软雅黑" w:cs="宋体" w:hint="eastAsia"/>
          <w:szCs w:val="18"/>
        </w:rPr>
        <w:t>，对这个称号他是当之无愧的。他生长在弗吉尼亚，继承一份很大的产业，拥有许多黑奴，已进入南部屈指可数的大种植主之列。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“他生长在弗吉尼亚”写了华盛顿的出生地，“继承一份很大的产业，拥有许多黑奴，已进入南部屈指可数的大种植主之列”写了华盛顿的家庭背景，而华盛顿被尊为国父，只是开头提及，并没有详细说明。故选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https://d.book118.com/998047032046006025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73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73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73F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73F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73F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73F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3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73F0"/>
    <w:rsid w:val="003F588C"/>
    <w:rsid w:val="00541498"/>
    <w:rsid w:val="005E6E04"/>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DDC9BE"/>
  <w15:docId w15:val="{8AA192D8-F26A-405D-AEC2-9BC08AB5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3973F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73F0"/>
    <w:rPr>
      <w:sz w:val="18"/>
      <w:szCs w:val="18"/>
    </w:rPr>
  </w:style>
  <w:style w:type="paragraph" w:styleId="Footer">
    <w:name w:val="footer"/>
    <w:basedOn w:val="Normal"/>
    <w:link w:val="a0"/>
    <w:unhideWhenUsed/>
    <w:rsid w:val="003973F0"/>
    <w:pPr>
      <w:tabs>
        <w:tab w:val="center" w:pos="4153"/>
        <w:tab w:val="right" w:pos="8306"/>
      </w:tabs>
      <w:snapToGrid w:val="0"/>
    </w:pPr>
    <w:rPr>
      <w:sz w:val="18"/>
      <w:szCs w:val="18"/>
    </w:rPr>
  </w:style>
  <w:style w:type="character" w:customStyle="1" w:styleId="a0">
    <w:name w:val="页脚 字符"/>
    <w:basedOn w:val="DefaultParagraphFont"/>
    <w:link w:val="Footer"/>
    <w:rsid w:val="003973F0"/>
    <w:rPr>
      <w:sz w:val="18"/>
      <w:szCs w:val="18"/>
    </w:rPr>
  </w:style>
  <w:style w:type="character" w:styleId="PageNumber">
    <w:name w:val="page number"/>
    <w:basedOn w:val="DefaultParagraphFont"/>
    <w:semiHidden/>
    <w:unhideWhenUsed/>
    <w:rsid w:val="00397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047032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4245</Words>
  <Characters>24201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