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第三方健康机构项目构思建设方案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21" w:history="1">
        <w:r>
          <w:rPr>
            <w:rFonts w:ascii="仿宋" w:eastAsia="仿宋" w:hAnsi="仿宋" w:cs="仿宋" w:hint="eastAsia"/>
            <w:lang w:eastAsia="zh-CN"/>
          </w:rPr>
          <w:t>序言</w:t>
        </w:r>
        <w:r>
          <w:tab/>
        </w:r>
        <w:r>
          <w:fldChar w:fldCharType="begin"/>
        </w:r>
        <w:r>
          <w:instrText xml:space="preserve"> PAGEREF _Toc29621 \h </w:instrText>
        </w:r>
        <w:r>
          <w:fldChar w:fldCharType="separate"/>
        </w:r>
        <w:r>
          <w:t>3</w:t>
        </w:r>
        <w:r>
          <w:fldChar w:fldCharType="end"/>
        </w:r>
      </w:hyperlink>
    </w:p>
    <w:p>
      <w:pPr>
        <w:pStyle w:val="TOC1"/>
        <w:tabs>
          <w:tab w:val="right" w:leader="dot" w:pos="8306"/>
        </w:tabs>
      </w:pPr>
      <w:hyperlink w:anchor="_Toc7580" w:history="1">
        <w:r>
          <w:rPr>
            <w:rFonts w:ascii="仿宋" w:eastAsia="仿宋" w:hAnsi="仿宋" w:cs="仿宋" w:hint="eastAsia"/>
            <w:lang w:eastAsia="zh-CN"/>
          </w:rPr>
          <w:t>一、项目选址研究</w:t>
        </w:r>
        <w:r>
          <w:tab/>
        </w:r>
        <w:r>
          <w:fldChar w:fldCharType="begin"/>
        </w:r>
        <w:r>
          <w:instrText xml:space="preserve"> PAGEREF _Toc7580 \h </w:instrText>
        </w:r>
        <w:r>
          <w:fldChar w:fldCharType="separate"/>
        </w:r>
        <w:r>
          <w:t>3</w:t>
        </w:r>
        <w:r>
          <w:fldChar w:fldCharType="end"/>
        </w:r>
      </w:hyperlink>
    </w:p>
    <w:p>
      <w:pPr>
        <w:pStyle w:val="TOC2"/>
        <w:tabs>
          <w:tab w:val="right" w:leader="dot" w:pos="8306"/>
        </w:tabs>
      </w:pPr>
      <w:hyperlink w:anchor="_Toc27348" w:history="1">
        <w:r>
          <w:rPr>
            <w:rFonts w:ascii="仿宋" w:eastAsia="仿宋" w:hAnsi="仿宋" w:cs="仿宋" w:hint="eastAsia"/>
            <w:lang w:eastAsia="zh-CN"/>
          </w:rPr>
          <w:t>(一)、项目选址原则</w:t>
        </w:r>
        <w:r>
          <w:tab/>
        </w:r>
        <w:r>
          <w:fldChar w:fldCharType="begin"/>
        </w:r>
        <w:r>
          <w:instrText xml:space="preserve"> PAGEREF _Toc27348 \h </w:instrText>
        </w:r>
        <w:r>
          <w:fldChar w:fldCharType="separate"/>
        </w:r>
        <w:r>
          <w:t>3</w:t>
        </w:r>
        <w:r>
          <w:fldChar w:fldCharType="end"/>
        </w:r>
      </w:hyperlink>
    </w:p>
    <w:p>
      <w:pPr>
        <w:pStyle w:val="TOC2"/>
        <w:tabs>
          <w:tab w:val="right" w:leader="dot" w:pos="8306"/>
        </w:tabs>
      </w:pPr>
      <w:hyperlink w:anchor="_Toc4431" w:history="1">
        <w:r>
          <w:rPr>
            <w:rFonts w:ascii="仿宋" w:eastAsia="仿宋" w:hAnsi="仿宋" w:cs="仿宋" w:hint="eastAsia"/>
            <w:lang w:eastAsia="zh-CN"/>
          </w:rPr>
          <w:t>(二)、项目选址</w:t>
        </w:r>
        <w:r>
          <w:tab/>
        </w:r>
        <w:r>
          <w:fldChar w:fldCharType="begin"/>
        </w:r>
        <w:r>
          <w:instrText xml:space="preserve"> PAGEREF _Toc4431 \h </w:instrText>
        </w:r>
        <w:r>
          <w:fldChar w:fldCharType="separate"/>
        </w:r>
        <w:r>
          <w:t>6</w:t>
        </w:r>
        <w:r>
          <w:fldChar w:fldCharType="end"/>
        </w:r>
      </w:hyperlink>
    </w:p>
    <w:p>
      <w:pPr>
        <w:pStyle w:val="TOC2"/>
        <w:tabs>
          <w:tab w:val="right" w:leader="dot" w:pos="8306"/>
        </w:tabs>
      </w:pPr>
      <w:hyperlink w:anchor="_Toc26278" w:history="1">
        <w:r>
          <w:rPr>
            <w:rFonts w:ascii="仿宋" w:eastAsia="仿宋" w:hAnsi="仿宋" w:cs="仿宋" w:hint="eastAsia"/>
            <w:lang w:eastAsia="zh-CN"/>
          </w:rPr>
          <w:t>(三)、建设条件分析</w:t>
        </w:r>
        <w:r>
          <w:tab/>
        </w:r>
        <w:r>
          <w:fldChar w:fldCharType="begin"/>
        </w:r>
        <w:r>
          <w:instrText xml:space="preserve"> PAGEREF _Toc26278 \h </w:instrText>
        </w:r>
        <w:r>
          <w:fldChar w:fldCharType="separate"/>
        </w:r>
        <w:r>
          <w:t>8</w:t>
        </w:r>
        <w:r>
          <w:fldChar w:fldCharType="end"/>
        </w:r>
      </w:hyperlink>
    </w:p>
    <w:p>
      <w:pPr>
        <w:pStyle w:val="TOC2"/>
        <w:tabs>
          <w:tab w:val="right" w:leader="dot" w:pos="8306"/>
        </w:tabs>
      </w:pPr>
      <w:hyperlink w:anchor="_Toc29371" w:history="1">
        <w:r>
          <w:rPr>
            <w:rFonts w:ascii="仿宋" w:eastAsia="仿宋" w:hAnsi="仿宋" w:cs="仿宋" w:hint="eastAsia"/>
            <w:lang w:eastAsia="zh-CN"/>
          </w:rPr>
          <w:t>(四)、用地控制指标</w:t>
        </w:r>
        <w:r>
          <w:tab/>
        </w:r>
        <w:r>
          <w:fldChar w:fldCharType="begin"/>
        </w:r>
        <w:r>
          <w:instrText xml:space="preserve"> PAGEREF _Toc29371 \h </w:instrText>
        </w:r>
        <w:r>
          <w:fldChar w:fldCharType="separate"/>
        </w:r>
        <w:r>
          <w:t>10</w:t>
        </w:r>
        <w:r>
          <w:fldChar w:fldCharType="end"/>
        </w:r>
      </w:hyperlink>
    </w:p>
    <w:p>
      <w:pPr>
        <w:pStyle w:val="TOC2"/>
        <w:tabs>
          <w:tab w:val="right" w:leader="dot" w:pos="8306"/>
        </w:tabs>
      </w:pPr>
      <w:hyperlink w:anchor="_Toc14043" w:history="1">
        <w:r>
          <w:rPr>
            <w:rFonts w:ascii="仿宋" w:eastAsia="仿宋" w:hAnsi="仿宋" w:cs="仿宋" w:hint="eastAsia"/>
            <w:lang w:eastAsia="zh-CN"/>
          </w:rPr>
          <w:t>(五)、地总体要求</w:t>
        </w:r>
        <w:r>
          <w:tab/>
        </w:r>
        <w:r>
          <w:fldChar w:fldCharType="begin"/>
        </w:r>
        <w:r>
          <w:instrText xml:space="preserve"> PAGEREF _Toc14043 \h </w:instrText>
        </w:r>
        <w:r>
          <w:fldChar w:fldCharType="separate"/>
        </w:r>
        <w:r>
          <w:t>11</w:t>
        </w:r>
        <w:r>
          <w:fldChar w:fldCharType="end"/>
        </w:r>
      </w:hyperlink>
    </w:p>
    <w:p>
      <w:pPr>
        <w:pStyle w:val="TOC2"/>
        <w:tabs>
          <w:tab w:val="right" w:leader="dot" w:pos="8306"/>
        </w:tabs>
      </w:pPr>
      <w:hyperlink w:anchor="_Toc19282" w:history="1">
        <w:r>
          <w:rPr>
            <w:rFonts w:ascii="仿宋" w:eastAsia="仿宋" w:hAnsi="仿宋" w:cs="仿宋" w:hint="eastAsia"/>
            <w:lang w:eastAsia="zh-CN"/>
          </w:rPr>
          <w:t>(六)、节约用地措施</w:t>
        </w:r>
        <w:r>
          <w:tab/>
        </w:r>
        <w:r>
          <w:fldChar w:fldCharType="begin"/>
        </w:r>
        <w:r>
          <w:instrText xml:space="preserve"> PAGEREF _Toc19282 \h </w:instrText>
        </w:r>
        <w:r>
          <w:fldChar w:fldCharType="separate"/>
        </w:r>
        <w:r>
          <w:t>12</w:t>
        </w:r>
        <w:r>
          <w:fldChar w:fldCharType="end"/>
        </w:r>
      </w:hyperlink>
    </w:p>
    <w:p>
      <w:pPr>
        <w:pStyle w:val="TOC2"/>
        <w:tabs>
          <w:tab w:val="right" w:leader="dot" w:pos="8306"/>
        </w:tabs>
      </w:pPr>
      <w:hyperlink w:anchor="_Toc23960" w:history="1">
        <w:r>
          <w:rPr>
            <w:rFonts w:ascii="仿宋" w:eastAsia="仿宋" w:hAnsi="仿宋" w:cs="仿宋" w:hint="eastAsia"/>
            <w:lang w:eastAsia="zh-CN"/>
          </w:rPr>
          <w:t>(七)、选址综合评价</w:t>
        </w:r>
        <w:r>
          <w:tab/>
        </w:r>
        <w:r>
          <w:fldChar w:fldCharType="begin"/>
        </w:r>
        <w:r>
          <w:instrText xml:space="preserve"> PAGEREF _Toc23960 \h </w:instrText>
        </w:r>
        <w:r>
          <w:fldChar w:fldCharType="separate"/>
        </w:r>
        <w:r>
          <w:t>14</w:t>
        </w:r>
        <w:r>
          <w:fldChar w:fldCharType="end"/>
        </w:r>
      </w:hyperlink>
    </w:p>
    <w:p>
      <w:pPr>
        <w:pStyle w:val="TOC1"/>
        <w:tabs>
          <w:tab w:val="right" w:leader="dot" w:pos="8306"/>
        </w:tabs>
      </w:pPr>
      <w:hyperlink w:anchor="_Toc8500" w:history="1">
        <w:r>
          <w:rPr>
            <w:rFonts w:ascii="仿宋" w:eastAsia="仿宋" w:hAnsi="仿宋" w:cs="仿宋" w:hint="eastAsia"/>
            <w:lang w:eastAsia="zh-CN"/>
          </w:rPr>
          <w:t>二、社会影响分析</w:t>
        </w:r>
        <w:r>
          <w:tab/>
        </w:r>
        <w:r>
          <w:fldChar w:fldCharType="begin"/>
        </w:r>
        <w:r>
          <w:instrText xml:space="preserve"> PAGEREF _Toc8500 \h </w:instrText>
        </w:r>
        <w:r>
          <w:fldChar w:fldCharType="separate"/>
        </w:r>
        <w:r>
          <w:t>15</w:t>
        </w:r>
        <w:r>
          <w:fldChar w:fldCharType="end"/>
        </w:r>
      </w:hyperlink>
    </w:p>
    <w:p>
      <w:pPr>
        <w:pStyle w:val="TOC2"/>
        <w:tabs>
          <w:tab w:val="right" w:leader="dot" w:pos="8306"/>
        </w:tabs>
      </w:pPr>
      <w:hyperlink w:anchor="_Toc27335" w:history="1">
        <w:r>
          <w:rPr>
            <w:rFonts w:ascii="仿宋" w:eastAsia="仿宋" w:hAnsi="仿宋" w:cs="仿宋" w:hint="eastAsia"/>
            <w:lang w:eastAsia="zh-CN"/>
          </w:rPr>
          <w:t>(一)、社会影响效果分析</w:t>
        </w:r>
        <w:r>
          <w:tab/>
        </w:r>
        <w:r>
          <w:fldChar w:fldCharType="begin"/>
        </w:r>
        <w:r>
          <w:instrText xml:space="preserve"> PAGEREF _Toc27335 \h </w:instrText>
        </w:r>
        <w:r>
          <w:fldChar w:fldCharType="separate"/>
        </w:r>
        <w:r>
          <w:t>15</w:t>
        </w:r>
        <w:r>
          <w:fldChar w:fldCharType="end"/>
        </w:r>
      </w:hyperlink>
    </w:p>
    <w:p>
      <w:pPr>
        <w:pStyle w:val="TOC2"/>
        <w:tabs>
          <w:tab w:val="right" w:leader="dot" w:pos="8306"/>
        </w:tabs>
      </w:pPr>
      <w:hyperlink w:anchor="_Toc1478" w:history="1">
        <w:r>
          <w:rPr>
            <w:rFonts w:ascii="仿宋" w:eastAsia="仿宋" w:hAnsi="仿宋" w:cs="仿宋" w:hint="eastAsia"/>
            <w:lang w:eastAsia="zh-CN"/>
          </w:rPr>
          <w:t>(二)、社会适应性分析</w:t>
        </w:r>
        <w:r>
          <w:tab/>
        </w:r>
        <w:r>
          <w:fldChar w:fldCharType="begin"/>
        </w:r>
        <w:r>
          <w:instrText xml:space="preserve"> PAGEREF _Toc1478 \h </w:instrText>
        </w:r>
        <w:r>
          <w:fldChar w:fldCharType="separate"/>
        </w:r>
        <w:r>
          <w:t>17</w:t>
        </w:r>
        <w:r>
          <w:fldChar w:fldCharType="end"/>
        </w:r>
      </w:hyperlink>
    </w:p>
    <w:p>
      <w:pPr>
        <w:pStyle w:val="TOC2"/>
        <w:tabs>
          <w:tab w:val="right" w:leader="dot" w:pos="8306"/>
        </w:tabs>
      </w:pPr>
      <w:hyperlink w:anchor="_Toc28373" w:history="1">
        <w:r>
          <w:rPr>
            <w:rFonts w:ascii="仿宋" w:eastAsia="仿宋" w:hAnsi="仿宋" w:cs="仿宋" w:hint="eastAsia"/>
            <w:lang w:eastAsia="zh-CN"/>
          </w:rPr>
          <w:t>(三)、社会风险及对策分析</w:t>
        </w:r>
        <w:r>
          <w:tab/>
        </w:r>
        <w:r>
          <w:fldChar w:fldCharType="begin"/>
        </w:r>
        <w:r>
          <w:instrText xml:space="preserve"> PAGEREF _Toc28373 \h </w:instrText>
        </w:r>
        <w:r>
          <w:fldChar w:fldCharType="separate"/>
        </w:r>
        <w:r>
          <w:t>19</w:t>
        </w:r>
        <w:r>
          <w:fldChar w:fldCharType="end"/>
        </w:r>
      </w:hyperlink>
    </w:p>
    <w:p>
      <w:pPr>
        <w:pStyle w:val="TOC1"/>
        <w:tabs>
          <w:tab w:val="right" w:leader="dot" w:pos="8306"/>
        </w:tabs>
      </w:pPr>
      <w:hyperlink w:anchor="_Toc25074" w:history="1">
        <w:r>
          <w:rPr>
            <w:rFonts w:ascii="仿宋" w:eastAsia="仿宋" w:hAnsi="仿宋" w:cs="仿宋" w:hint="eastAsia"/>
            <w:lang w:eastAsia="zh-CN"/>
          </w:rPr>
          <w:t>三、环境和生态影响分析</w:t>
        </w:r>
        <w:r>
          <w:tab/>
        </w:r>
        <w:r>
          <w:fldChar w:fldCharType="begin"/>
        </w:r>
        <w:r>
          <w:instrText xml:space="preserve"> PAGEREF _Toc25074 \h </w:instrText>
        </w:r>
        <w:r>
          <w:fldChar w:fldCharType="separate"/>
        </w:r>
        <w:r>
          <w:t>22</w:t>
        </w:r>
        <w:r>
          <w:fldChar w:fldCharType="end"/>
        </w:r>
      </w:hyperlink>
    </w:p>
    <w:p>
      <w:pPr>
        <w:pStyle w:val="TOC2"/>
        <w:tabs>
          <w:tab w:val="right" w:leader="dot" w:pos="8306"/>
        </w:tabs>
      </w:pPr>
      <w:hyperlink w:anchor="_Toc10347" w:history="1">
        <w:r>
          <w:rPr>
            <w:rFonts w:ascii="仿宋" w:eastAsia="仿宋" w:hAnsi="仿宋" w:cs="仿宋" w:hint="eastAsia"/>
            <w:lang w:eastAsia="zh-CN"/>
          </w:rPr>
          <w:t>(一)、环境和生态现状</w:t>
        </w:r>
        <w:r>
          <w:tab/>
        </w:r>
        <w:r>
          <w:fldChar w:fldCharType="begin"/>
        </w:r>
        <w:r>
          <w:instrText xml:space="preserve"> PAGEREF _Toc10347 \h </w:instrText>
        </w:r>
        <w:r>
          <w:fldChar w:fldCharType="separate"/>
        </w:r>
        <w:r>
          <w:t>22</w:t>
        </w:r>
        <w:r>
          <w:fldChar w:fldCharType="end"/>
        </w:r>
      </w:hyperlink>
    </w:p>
    <w:p>
      <w:pPr>
        <w:pStyle w:val="TOC2"/>
        <w:tabs>
          <w:tab w:val="right" w:leader="dot" w:pos="8306"/>
        </w:tabs>
      </w:pPr>
      <w:hyperlink w:anchor="_Toc13699" w:history="1">
        <w:r>
          <w:rPr>
            <w:rFonts w:ascii="仿宋" w:eastAsia="仿宋" w:hAnsi="仿宋" w:cs="仿宋" w:hint="eastAsia"/>
            <w:lang w:eastAsia="zh-CN"/>
          </w:rPr>
          <w:t>(二)、生态环境影响分析</w:t>
        </w:r>
        <w:r>
          <w:tab/>
        </w:r>
        <w:r>
          <w:fldChar w:fldCharType="begin"/>
        </w:r>
        <w:r>
          <w:instrText xml:space="preserve"> PAGEREF _Toc13699 \h </w:instrText>
        </w:r>
        <w:r>
          <w:fldChar w:fldCharType="separate"/>
        </w:r>
        <w:r>
          <w:t>24</w:t>
        </w:r>
        <w:r>
          <w:fldChar w:fldCharType="end"/>
        </w:r>
      </w:hyperlink>
    </w:p>
    <w:p>
      <w:pPr>
        <w:pStyle w:val="TOC2"/>
        <w:tabs>
          <w:tab w:val="right" w:leader="dot" w:pos="8306"/>
        </w:tabs>
      </w:pPr>
      <w:hyperlink w:anchor="_Toc27876" w:history="1">
        <w:r>
          <w:rPr>
            <w:rFonts w:ascii="仿宋" w:eastAsia="仿宋" w:hAnsi="仿宋" w:cs="仿宋" w:hint="eastAsia"/>
            <w:lang w:eastAsia="zh-CN"/>
          </w:rPr>
          <w:t>(三)、生态环境保护措施</w:t>
        </w:r>
        <w:r>
          <w:tab/>
        </w:r>
        <w:r>
          <w:fldChar w:fldCharType="begin"/>
        </w:r>
        <w:r>
          <w:instrText xml:space="preserve"> PAGEREF _Toc27876 \h </w:instrText>
        </w:r>
        <w:r>
          <w:fldChar w:fldCharType="separate"/>
        </w:r>
        <w:r>
          <w:t>25</w:t>
        </w:r>
        <w:r>
          <w:fldChar w:fldCharType="end"/>
        </w:r>
      </w:hyperlink>
    </w:p>
    <w:p>
      <w:pPr>
        <w:pStyle w:val="TOC2"/>
        <w:tabs>
          <w:tab w:val="right" w:leader="dot" w:pos="8306"/>
        </w:tabs>
      </w:pPr>
      <w:hyperlink w:anchor="_Toc27189" w:history="1">
        <w:r>
          <w:rPr>
            <w:rFonts w:ascii="仿宋" w:eastAsia="仿宋" w:hAnsi="仿宋" w:cs="仿宋" w:hint="eastAsia"/>
            <w:lang w:eastAsia="zh-CN"/>
          </w:rPr>
          <w:t>(四)、地质灾害影响分析</w:t>
        </w:r>
        <w:r>
          <w:tab/>
        </w:r>
        <w:r>
          <w:fldChar w:fldCharType="begin"/>
        </w:r>
        <w:r>
          <w:instrText xml:space="preserve"> PAGEREF _Toc27189 \h </w:instrText>
        </w:r>
        <w:r>
          <w:fldChar w:fldCharType="separate"/>
        </w:r>
        <w:r>
          <w:t>27</w:t>
        </w:r>
        <w:r>
          <w:fldChar w:fldCharType="end"/>
        </w:r>
      </w:hyperlink>
    </w:p>
    <w:p>
      <w:pPr>
        <w:pStyle w:val="TOC2"/>
        <w:tabs>
          <w:tab w:val="right" w:leader="dot" w:pos="8306"/>
        </w:tabs>
      </w:pPr>
      <w:hyperlink w:anchor="_Toc2451" w:history="1">
        <w:r>
          <w:rPr>
            <w:rFonts w:ascii="仿宋" w:eastAsia="仿宋" w:hAnsi="仿宋" w:cs="仿宋" w:hint="eastAsia"/>
            <w:lang w:eastAsia="zh-CN"/>
          </w:rPr>
          <w:t>(五)、特殊环境影响</w:t>
        </w:r>
        <w:r>
          <w:tab/>
        </w:r>
        <w:r>
          <w:fldChar w:fldCharType="begin"/>
        </w:r>
        <w:r>
          <w:instrText xml:space="preserve"> PAGEREF _Toc2451 \h </w:instrText>
        </w:r>
        <w:r>
          <w:fldChar w:fldCharType="separate"/>
        </w:r>
        <w:r>
          <w:t>28</w:t>
        </w:r>
        <w:r>
          <w:fldChar w:fldCharType="end"/>
        </w:r>
      </w:hyperlink>
    </w:p>
    <w:p>
      <w:pPr>
        <w:pStyle w:val="TOC1"/>
        <w:tabs>
          <w:tab w:val="right" w:leader="dot" w:pos="8306"/>
        </w:tabs>
      </w:pPr>
      <w:hyperlink w:anchor="_Toc8307" w:history="1">
        <w:r>
          <w:rPr>
            <w:rFonts w:ascii="仿宋" w:eastAsia="仿宋" w:hAnsi="仿宋" w:cs="仿宋" w:hint="eastAsia"/>
            <w:lang w:eastAsia="zh-CN"/>
          </w:rPr>
          <w:t>四、经济影响分析</w:t>
        </w:r>
        <w:r>
          <w:tab/>
        </w:r>
        <w:r>
          <w:fldChar w:fldCharType="begin"/>
        </w:r>
        <w:r>
          <w:instrText xml:space="preserve"> PAGEREF _Toc8307 \h </w:instrText>
        </w:r>
        <w:r>
          <w:fldChar w:fldCharType="separate"/>
        </w:r>
        <w:r>
          <w:t>29</w:t>
        </w:r>
        <w:r>
          <w:fldChar w:fldCharType="end"/>
        </w:r>
      </w:hyperlink>
    </w:p>
    <w:p>
      <w:pPr>
        <w:pStyle w:val="TOC2"/>
        <w:tabs>
          <w:tab w:val="right" w:leader="dot" w:pos="8306"/>
        </w:tabs>
      </w:pPr>
      <w:hyperlink w:anchor="_Toc3093" w:history="1">
        <w:r>
          <w:rPr>
            <w:rFonts w:ascii="仿宋" w:eastAsia="仿宋" w:hAnsi="仿宋" w:cs="仿宋" w:hint="eastAsia"/>
            <w:lang w:eastAsia="zh-CN"/>
          </w:rPr>
          <w:t>(一)、经济费用效益或费用效果分析</w:t>
        </w:r>
        <w:r>
          <w:tab/>
        </w:r>
        <w:r>
          <w:fldChar w:fldCharType="begin"/>
        </w:r>
        <w:r>
          <w:instrText xml:space="preserve"> PAGEREF _Toc3093 \h </w:instrText>
        </w:r>
        <w:r>
          <w:fldChar w:fldCharType="separate"/>
        </w:r>
        <w:r>
          <w:t>29</w:t>
        </w:r>
        <w:r>
          <w:fldChar w:fldCharType="end"/>
        </w:r>
      </w:hyperlink>
    </w:p>
    <w:p>
      <w:pPr>
        <w:pStyle w:val="TOC2"/>
        <w:tabs>
          <w:tab w:val="right" w:leader="dot" w:pos="8306"/>
        </w:tabs>
      </w:pPr>
      <w:hyperlink w:anchor="_Toc19162" w:history="1">
        <w:r>
          <w:rPr>
            <w:rFonts w:ascii="仿宋" w:eastAsia="仿宋" w:hAnsi="仿宋" w:cs="仿宋" w:hint="eastAsia"/>
            <w:lang w:eastAsia="zh-CN"/>
          </w:rPr>
          <w:t>(二)、行业影响分析</w:t>
        </w:r>
        <w:r>
          <w:tab/>
        </w:r>
        <w:r>
          <w:fldChar w:fldCharType="begin"/>
        </w:r>
        <w:r>
          <w:instrText xml:space="preserve"> PAGEREF _Toc19162 \h </w:instrText>
        </w:r>
        <w:r>
          <w:fldChar w:fldCharType="separate"/>
        </w:r>
        <w:r>
          <w:t>32</w:t>
        </w:r>
        <w:r>
          <w:fldChar w:fldCharType="end"/>
        </w:r>
      </w:hyperlink>
    </w:p>
    <w:p>
      <w:pPr>
        <w:pStyle w:val="TOC2"/>
        <w:tabs>
          <w:tab w:val="right" w:leader="dot" w:pos="8306"/>
        </w:tabs>
      </w:pPr>
      <w:hyperlink w:anchor="_Toc4667" w:history="1">
        <w:r>
          <w:rPr>
            <w:rFonts w:ascii="仿宋" w:eastAsia="仿宋" w:hAnsi="仿宋" w:cs="仿宋" w:hint="eastAsia"/>
            <w:lang w:eastAsia="zh-CN"/>
          </w:rPr>
          <w:t>(三)、区域经济影响分析</w:t>
        </w:r>
        <w:r>
          <w:tab/>
        </w:r>
        <w:r>
          <w:fldChar w:fldCharType="begin"/>
        </w:r>
        <w:r>
          <w:instrText xml:space="preserve"> PAGEREF _Toc4667 \h </w:instrText>
        </w:r>
        <w:r>
          <w:fldChar w:fldCharType="separate"/>
        </w:r>
        <w:r>
          <w:t>33</w:t>
        </w:r>
        <w:r>
          <w:fldChar w:fldCharType="end"/>
        </w:r>
      </w:hyperlink>
    </w:p>
    <w:p>
      <w:pPr>
        <w:pStyle w:val="TOC2"/>
        <w:tabs>
          <w:tab w:val="right" w:leader="dot" w:pos="8306"/>
        </w:tabs>
      </w:pPr>
      <w:hyperlink w:anchor="_Toc22263" w:history="1">
        <w:r>
          <w:rPr>
            <w:rFonts w:ascii="仿宋" w:eastAsia="仿宋" w:hAnsi="仿宋" w:cs="仿宋" w:hint="eastAsia"/>
            <w:lang w:eastAsia="zh-CN"/>
          </w:rPr>
          <w:t>(四)、宏观经济影响分析</w:t>
        </w:r>
        <w:r>
          <w:tab/>
        </w:r>
        <w:r>
          <w:fldChar w:fldCharType="begin"/>
        </w:r>
        <w:r>
          <w:instrText xml:space="preserve"> PAGEREF _Toc22263 \h </w:instrText>
        </w:r>
        <w:r>
          <w:fldChar w:fldCharType="separate"/>
        </w:r>
        <w:r>
          <w:t>34</w:t>
        </w:r>
        <w:r>
          <w:fldChar w:fldCharType="end"/>
        </w:r>
      </w:hyperlink>
    </w:p>
    <w:p>
      <w:pPr>
        <w:pStyle w:val="TOC1"/>
        <w:tabs>
          <w:tab w:val="right" w:leader="dot" w:pos="8306"/>
        </w:tabs>
      </w:pPr>
      <w:hyperlink w:anchor="_Toc1626" w:history="1">
        <w:r>
          <w:rPr>
            <w:rFonts w:ascii="仿宋" w:eastAsia="仿宋" w:hAnsi="仿宋" w:cs="仿宋" w:hint="eastAsia"/>
            <w:lang w:eastAsia="zh-CN"/>
          </w:rPr>
          <w:t>五、财务管理与成本控制</w:t>
        </w:r>
        <w:r>
          <w:tab/>
        </w:r>
        <w:r>
          <w:fldChar w:fldCharType="begin"/>
        </w:r>
        <w:r>
          <w:instrText xml:space="preserve"> PAGEREF _Toc1626 \h </w:instrText>
        </w:r>
        <w:r>
          <w:fldChar w:fldCharType="separate"/>
        </w:r>
        <w:r>
          <w:t>36</w:t>
        </w:r>
        <w:r>
          <w:fldChar w:fldCharType="end"/>
        </w:r>
      </w:hyperlink>
    </w:p>
    <w:p>
      <w:pPr>
        <w:pStyle w:val="TOC2"/>
        <w:tabs>
          <w:tab w:val="right" w:leader="dot" w:pos="8306"/>
        </w:tabs>
      </w:pPr>
      <w:hyperlink w:anchor="_Toc21725" w:history="1">
        <w:r>
          <w:rPr>
            <w:rFonts w:ascii="仿宋" w:eastAsia="仿宋" w:hAnsi="仿宋" w:cs="仿宋" w:hint="eastAsia"/>
            <w:lang w:eastAsia="zh-CN"/>
          </w:rPr>
          <w:t>(一)、财务管理体系建设</w:t>
        </w:r>
        <w:r>
          <w:tab/>
        </w:r>
        <w:r>
          <w:fldChar w:fldCharType="begin"/>
        </w:r>
        <w:r>
          <w:instrText xml:space="preserve"> PAGEREF _Toc21725 \h </w:instrText>
        </w:r>
        <w:r>
          <w:fldChar w:fldCharType="separate"/>
        </w:r>
        <w:r>
          <w:t>36</w:t>
        </w:r>
        <w:r>
          <w:fldChar w:fldCharType="end"/>
        </w:r>
      </w:hyperlink>
    </w:p>
    <w:p>
      <w:pPr>
        <w:pStyle w:val="TOC2"/>
        <w:tabs>
          <w:tab w:val="right" w:leader="dot" w:pos="8306"/>
        </w:tabs>
      </w:pPr>
      <w:hyperlink w:anchor="_Toc4863" w:history="1">
        <w:r>
          <w:rPr>
            <w:rFonts w:ascii="仿宋" w:eastAsia="仿宋" w:hAnsi="仿宋" w:cs="仿宋" w:hint="eastAsia"/>
            <w:lang w:eastAsia="zh-CN"/>
          </w:rPr>
          <w:t>(二)、成本控制措施</w:t>
        </w:r>
        <w:r>
          <w:tab/>
        </w:r>
        <w:r>
          <w:fldChar w:fldCharType="begin"/>
        </w:r>
        <w:r>
          <w:instrText xml:space="preserve"> PAGEREF _Toc4863 \h </w:instrText>
        </w:r>
        <w:r>
          <w:fldChar w:fldCharType="separate"/>
        </w:r>
        <w:r>
          <w:t>37</w:t>
        </w:r>
        <w:r>
          <w:fldChar w:fldCharType="end"/>
        </w:r>
      </w:hyperlink>
    </w:p>
    <w:p>
      <w:pPr>
        <w:pStyle w:val="TOC1"/>
        <w:tabs>
          <w:tab w:val="right" w:leader="dot" w:pos="8306"/>
        </w:tabs>
      </w:pPr>
      <w:hyperlink w:anchor="_Toc23686" w:history="1">
        <w:r>
          <w:rPr>
            <w:rFonts w:ascii="仿宋" w:eastAsia="仿宋" w:hAnsi="仿宋" w:cs="仿宋" w:hint="eastAsia"/>
            <w:lang w:eastAsia="zh-CN"/>
          </w:rPr>
          <w:t>六、项目监理与质量保证</w:t>
        </w:r>
        <w:r>
          <w:tab/>
        </w:r>
        <w:r>
          <w:fldChar w:fldCharType="begin"/>
        </w:r>
        <w:r>
          <w:instrText xml:space="preserve"> PAGEREF _Toc23686 \h </w:instrText>
        </w:r>
        <w:r>
          <w:fldChar w:fldCharType="separate"/>
        </w:r>
        <w:r>
          <w:t>38</w:t>
        </w:r>
        <w:r>
          <w:fldChar w:fldCharType="end"/>
        </w:r>
      </w:hyperlink>
    </w:p>
    <w:p>
      <w:pPr>
        <w:pStyle w:val="TOC2"/>
        <w:tabs>
          <w:tab w:val="right" w:leader="dot" w:pos="8306"/>
        </w:tabs>
      </w:pPr>
      <w:hyperlink w:anchor="_Toc12632" w:history="1">
        <w:r>
          <w:rPr>
            <w:rFonts w:ascii="仿宋" w:eastAsia="仿宋" w:hAnsi="仿宋" w:cs="仿宋" w:hint="eastAsia"/>
            <w:lang w:eastAsia="zh-CN"/>
          </w:rPr>
          <w:t>(一)、监理体系构建</w:t>
        </w:r>
        <w:r>
          <w:tab/>
        </w:r>
        <w:r>
          <w:fldChar w:fldCharType="begin"/>
        </w:r>
        <w:r>
          <w:instrText xml:space="preserve"> PAGEREF _Toc12632 \h </w:instrText>
        </w:r>
        <w:r>
          <w:fldChar w:fldCharType="separate"/>
        </w:r>
        <w:r>
          <w:t>38</w:t>
        </w:r>
        <w:r>
          <w:fldChar w:fldCharType="end"/>
        </w:r>
      </w:hyperlink>
    </w:p>
    <w:p>
      <w:pPr>
        <w:pStyle w:val="TOC2"/>
        <w:tabs>
          <w:tab w:val="right" w:leader="dot" w:pos="8306"/>
        </w:tabs>
      </w:pPr>
      <w:hyperlink w:anchor="_Toc10012" w:history="1">
        <w:r>
          <w:rPr>
            <w:rFonts w:ascii="仿宋" w:eastAsia="仿宋" w:hAnsi="仿宋" w:cs="仿宋" w:hint="eastAsia"/>
            <w:lang w:eastAsia="zh-CN"/>
          </w:rPr>
          <w:t>(二)、质量保证体系实施</w:t>
        </w:r>
        <w:r>
          <w:tab/>
        </w:r>
        <w:r>
          <w:fldChar w:fldCharType="begin"/>
        </w:r>
        <w:r>
          <w:instrText xml:space="preserve"> PAGEREF _Toc10012 \h </w:instrText>
        </w:r>
        <w:r>
          <w:fldChar w:fldCharType="separate"/>
        </w:r>
        <w:r>
          <w:t>39</w:t>
        </w:r>
        <w:r>
          <w:fldChar w:fldCharType="end"/>
        </w:r>
      </w:hyperlink>
    </w:p>
    <w:p>
      <w:pPr>
        <w:pStyle w:val="TOC2"/>
        <w:tabs>
          <w:tab w:val="right" w:leader="dot" w:pos="8306"/>
        </w:tabs>
      </w:pPr>
      <w:hyperlink w:anchor="_Toc4051" w:history="1">
        <w:r>
          <w:rPr>
            <w:rFonts w:ascii="仿宋" w:eastAsia="仿宋" w:hAnsi="仿宋" w:cs="仿宋" w:hint="eastAsia"/>
            <w:lang w:eastAsia="zh-CN"/>
          </w:rPr>
          <w:t>(三)、监理与质量控制流程</w:t>
        </w:r>
        <w:r>
          <w:tab/>
        </w:r>
        <w:r>
          <w:fldChar w:fldCharType="begin"/>
        </w:r>
        <w:r>
          <w:instrText xml:space="preserve"> PAGEREF _Toc4051 \h </w:instrText>
        </w:r>
        <w:r>
          <w:fldChar w:fldCharType="separate"/>
        </w:r>
        <w:r>
          <w:t>40</w:t>
        </w:r>
        <w:r>
          <w:fldChar w:fldCharType="end"/>
        </w:r>
      </w:hyperlink>
    </w:p>
    <w:p>
      <w:pPr>
        <w:pStyle w:val="TOC1"/>
        <w:tabs>
          <w:tab w:val="right" w:leader="dot" w:pos="8306"/>
        </w:tabs>
      </w:pPr>
      <w:hyperlink w:anchor="_Toc17304" w:history="1">
        <w:r>
          <w:rPr>
            <w:rFonts w:ascii="仿宋" w:eastAsia="仿宋" w:hAnsi="仿宋" w:cs="仿宋" w:hint="eastAsia"/>
            <w:lang w:eastAsia="zh-CN"/>
          </w:rPr>
          <w:t>七、项目变更管理</w:t>
        </w:r>
        <w:r>
          <w:tab/>
        </w:r>
        <w:r>
          <w:fldChar w:fldCharType="begin"/>
        </w:r>
        <w:r>
          <w:instrText xml:space="preserve"> PAGEREF _Toc17304 \h </w:instrText>
        </w:r>
        <w:r>
          <w:fldChar w:fldCharType="separate"/>
        </w:r>
        <w:r>
          <w:t>40</w:t>
        </w:r>
        <w:r>
          <w:fldChar w:fldCharType="end"/>
        </w:r>
      </w:hyperlink>
    </w:p>
    <w:p>
      <w:pPr>
        <w:pStyle w:val="TOC2"/>
        <w:tabs>
          <w:tab w:val="right" w:leader="dot" w:pos="8306"/>
        </w:tabs>
      </w:pPr>
      <w:hyperlink w:anchor="_Toc15038" w:history="1">
        <w:r>
          <w:rPr>
            <w:rFonts w:ascii="仿宋" w:eastAsia="仿宋" w:hAnsi="仿宋" w:cs="仿宋" w:hint="eastAsia"/>
            <w:lang w:eastAsia="zh-CN"/>
          </w:rPr>
          <w:t>(一)、变更控制流程</w:t>
        </w:r>
        <w:r>
          <w:tab/>
        </w:r>
        <w:r>
          <w:fldChar w:fldCharType="begin"/>
        </w:r>
        <w:r>
          <w:instrText xml:space="preserve"> PAGEREF _Toc15038 \h </w:instrText>
        </w:r>
        <w:r>
          <w:fldChar w:fldCharType="separate"/>
        </w:r>
        <w:r>
          <w:t>40</w:t>
        </w:r>
        <w:r>
          <w:fldChar w:fldCharType="end"/>
        </w:r>
      </w:hyperlink>
    </w:p>
    <w:p>
      <w:pPr>
        <w:pStyle w:val="TOC2"/>
        <w:tabs>
          <w:tab w:val="right" w:leader="dot" w:pos="8306"/>
        </w:tabs>
      </w:pPr>
      <w:hyperlink w:anchor="_Toc18782" w:history="1">
        <w:r>
          <w:rPr>
            <w:rFonts w:ascii="仿宋" w:eastAsia="仿宋" w:hAnsi="仿宋" w:cs="仿宋" w:hint="eastAsia"/>
            <w:lang w:eastAsia="zh-CN"/>
          </w:rPr>
          <w:t>(二)、影响评估与处理</w:t>
        </w:r>
        <w:r>
          <w:tab/>
        </w:r>
        <w:r>
          <w:fldChar w:fldCharType="begin"/>
        </w:r>
        <w:r>
          <w:instrText xml:space="preserve"> PAGEREF _Toc18782 \h </w:instrText>
        </w:r>
        <w:r>
          <w:fldChar w:fldCharType="separate"/>
        </w:r>
        <w:r>
          <w:t>41</w:t>
        </w:r>
        <w:r>
          <w:fldChar w:fldCharType="end"/>
        </w:r>
      </w:hyperlink>
    </w:p>
    <w:p>
      <w:pPr>
        <w:pStyle w:val="TOC2"/>
        <w:tabs>
          <w:tab w:val="right" w:leader="dot" w:pos="8306"/>
        </w:tabs>
      </w:pPr>
      <w:hyperlink w:anchor="_Toc32500" w:history="1">
        <w:r>
          <w:rPr>
            <w:rFonts w:ascii="仿宋" w:eastAsia="仿宋" w:hAnsi="仿宋" w:cs="仿宋" w:hint="eastAsia"/>
            <w:lang w:eastAsia="zh-CN"/>
          </w:rPr>
          <w:t>(三)、变更记录与追踪</w:t>
        </w:r>
        <w:r>
          <w:tab/>
        </w:r>
        <w:r>
          <w:fldChar w:fldCharType="begin"/>
        </w:r>
        <w:r>
          <w:instrText xml:space="preserve"> PAGEREF _Toc32500 \h </w:instrText>
        </w:r>
        <w:r>
          <w:fldChar w:fldCharType="separate"/>
        </w:r>
        <w:r>
          <w:t>43</w:t>
        </w:r>
        <w:r>
          <w:fldChar w:fldCharType="end"/>
        </w:r>
      </w:hyperlink>
    </w:p>
    <w:p>
      <w:pPr>
        <w:pStyle w:val="TOC2"/>
        <w:tabs>
          <w:tab w:val="right" w:leader="dot" w:pos="8306"/>
        </w:tabs>
      </w:pPr>
      <w:hyperlink w:anchor="_Toc16578" w:history="1">
        <w:r>
          <w:rPr>
            <w:rFonts w:ascii="仿宋" w:eastAsia="仿宋" w:hAnsi="仿宋" w:cs="仿宋" w:hint="eastAsia"/>
            <w:lang w:eastAsia="zh-CN"/>
          </w:rPr>
          <w:t>(四)、变更管理策略</w:t>
        </w:r>
        <w:r>
          <w:tab/>
        </w:r>
        <w:r>
          <w:fldChar w:fldCharType="begin"/>
        </w:r>
        <w:r>
          <w:instrText xml:space="preserve"> PAGEREF _Toc16578 \h </w:instrText>
        </w:r>
        <w:r>
          <w:fldChar w:fldCharType="separate"/>
        </w:r>
        <w:r>
          <w:t>44</w:t>
        </w:r>
        <w:r>
          <w:fldChar w:fldCharType="end"/>
        </w:r>
      </w:hyperlink>
    </w:p>
    <w:p>
      <w:pPr>
        <w:pStyle w:val="TOC1"/>
        <w:tabs>
          <w:tab w:val="right" w:leader="dot" w:pos="8306"/>
        </w:tabs>
      </w:pPr>
      <w:hyperlink w:anchor="_Toc32470" w:history="1">
        <w:r>
          <w:rPr>
            <w:rFonts w:ascii="仿宋" w:eastAsia="仿宋" w:hAnsi="仿宋" w:cs="仿宋" w:hint="eastAsia"/>
            <w:lang w:eastAsia="zh-CN"/>
          </w:rPr>
          <w:t>八、环境保护与治理方案</w:t>
        </w:r>
        <w:r>
          <w:tab/>
        </w:r>
        <w:r>
          <w:fldChar w:fldCharType="begin"/>
        </w:r>
        <w:r>
          <w:instrText xml:space="preserve"> PAGEREF _Toc32470 \h </w:instrText>
        </w:r>
        <w:r>
          <w:fldChar w:fldCharType="separate"/>
        </w:r>
        <w:r>
          <w:t>46</w:t>
        </w:r>
        <w:r>
          <w:fldChar w:fldCharType="end"/>
        </w:r>
      </w:hyperlink>
    </w:p>
    <w:p>
      <w:pPr>
        <w:pStyle w:val="TOC2"/>
        <w:tabs>
          <w:tab w:val="right" w:leader="dot" w:pos="8306"/>
        </w:tabs>
      </w:pPr>
      <w:hyperlink w:anchor="_Toc30867" w:history="1">
        <w:r>
          <w:rPr>
            <w:rFonts w:ascii="仿宋" w:eastAsia="仿宋" w:hAnsi="仿宋" w:cs="仿宋" w:hint="eastAsia"/>
            <w:lang w:eastAsia="zh-CN"/>
          </w:rPr>
          <w:t>(一)、项目环境影响评估</w:t>
        </w:r>
        <w:r>
          <w:tab/>
        </w:r>
        <w:r>
          <w:fldChar w:fldCharType="begin"/>
        </w:r>
        <w:r>
          <w:instrText xml:space="preserve"> PAGEREF _Toc30867 \h </w:instrText>
        </w:r>
        <w:r>
          <w:fldChar w:fldCharType="separate"/>
        </w:r>
        <w:r>
          <w:t>46</w:t>
        </w:r>
        <w:r>
          <w:fldChar w:fldCharType="end"/>
        </w:r>
      </w:hyperlink>
    </w:p>
    <w:p>
      <w:pPr>
        <w:pStyle w:val="TOC2"/>
        <w:tabs>
          <w:tab w:val="right" w:leader="dot" w:pos="8306"/>
        </w:tabs>
      </w:pPr>
      <w:hyperlink w:anchor="_Toc29727" w:history="1">
        <w:r>
          <w:rPr>
            <w:rFonts w:ascii="仿宋" w:eastAsia="仿宋" w:hAnsi="仿宋" w:cs="仿宋" w:hint="eastAsia"/>
            <w:lang w:eastAsia="zh-CN"/>
          </w:rPr>
          <w:t>(二)、环境保护措施与治理方案</w:t>
        </w:r>
        <w:r>
          <w:tab/>
        </w:r>
        <w:r>
          <w:fldChar w:fldCharType="begin"/>
        </w:r>
        <w:r>
          <w:instrText xml:space="preserve"> PAGEREF _Toc29727 \h </w:instrText>
        </w:r>
        <w:r>
          <w:fldChar w:fldCharType="separate"/>
        </w:r>
        <w:r>
          <w:t>46</w:t>
        </w:r>
        <w:r>
          <w:fldChar w:fldCharType="end"/>
        </w:r>
      </w:hyperlink>
    </w:p>
    <w:p>
      <w:pPr>
        <w:pStyle w:val="TOC1"/>
        <w:tabs>
          <w:tab w:val="right" w:leader="dot" w:pos="8306"/>
        </w:tabs>
      </w:pPr>
      <w:hyperlink w:anchor="_Toc31010" w:history="1">
        <w:r>
          <w:rPr>
            <w:rFonts w:ascii="仿宋" w:eastAsia="仿宋" w:hAnsi="仿宋" w:cs="仿宋" w:hint="eastAsia"/>
            <w:lang w:eastAsia="zh-CN"/>
          </w:rPr>
          <w:t>九、土地利用与规划方案</w:t>
        </w:r>
        <w:r>
          <w:tab/>
        </w:r>
        <w:r>
          <w:fldChar w:fldCharType="begin"/>
        </w:r>
        <w:r>
          <w:instrText xml:space="preserve"> PAGEREF _Toc31010 \h </w:instrText>
        </w:r>
        <w:r>
          <w:fldChar w:fldCharType="separate"/>
        </w:r>
        <w:r>
          <w:t>47</w:t>
        </w:r>
        <w:r>
          <w:fldChar w:fldCharType="end"/>
        </w:r>
      </w:hyperlink>
    </w:p>
    <w:p>
      <w:pPr>
        <w:pStyle w:val="TOC2"/>
        <w:tabs>
          <w:tab w:val="right" w:leader="dot" w:pos="8306"/>
        </w:tabs>
      </w:pPr>
      <w:hyperlink w:anchor="_Toc11610" w:history="1">
        <w:r>
          <w:rPr>
            <w:rFonts w:ascii="仿宋" w:eastAsia="仿宋" w:hAnsi="仿宋" w:cs="仿宋" w:hint="eastAsia"/>
            <w:lang w:eastAsia="zh-CN"/>
          </w:rPr>
          <w:t>(一)、项目用地情况分析</w:t>
        </w:r>
        <w:r>
          <w:tab/>
        </w:r>
        <w:r>
          <w:fldChar w:fldCharType="begin"/>
        </w:r>
        <w:r>
          <w:instrText xml:space="preserve"> PAGEREF _Toc11610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2" w:history="1">
        <w:r>
          <w:rPr>
            <w:rFonts w:ascii="仿宋" w:eastAsia="仿宋" w:hAnsi="仿宋" w:cs="仿宋" w:hint="eastAsia"/>
            <w:lang w:eastAsia="zh-CN"/>
          </w:rPr>
          <w:t>(二)、土地利用规划方案</w:t>
        </w:r>
        <w:r>
          <w:tab/>
        </w:r>
        <w:r>
          <w:fldChar w:fldCharType="begin"/>
        </w:r>
        <w:r>
          <w:instrText xml:space="preserve"> PAGEREF _Toc2142 \h </w:instrText>
        </w:r>
        <w:r>
          <w:fldChar w:fldCharType="separate"/>
        </w:r>
        <w:r>
          <w:t>48</w:t>
        </w:r>
        <w:r>
          <w:fldChar w:fldCharType="end"/>
        </w:r>
      </w:hyperlink>
    </w:p>
    <w:p>
      <w:pPr>
        <w:pStyle w:val="TOC1"/>
        <w:tabs>
          <w:tab w:val="right" w:leader="dot" w:pos="8306"/>
        </w:tabs>
      </w:pPr>
      <w:hyperlink w:anchor="_Toc3072" w:history="1">
        <w:r>
          <w:rPr>
            <w:rFonts w:ascii="仿宋" w:eastAsia="仿宋" w:hAnsi="仿宋" w:cs="仿宋" w:hint="eastAsia"/>
            <w:lang w:eastAsia="zh-CN"/>
          </w:rPr>
          <w:t>十、项目质量与标准</w:t>
        </w:r>
        <w:r>
          <w:tab/>
        </w:r>
        <w:r>
          <w:fldChar w:fldCharType="begin"/>
        </w:r>
        <w:r>
          <w:instrText xml:space="preserve"> PAGEREF _Toc3072 \h </w:instrText>
        </w:r>
        <w:r>
          <w:fldChar w:fldCharType="separate"/>
        </w:r>
        <w:r>
          <w:t>49</w:t>
        </w:r>
        <w:r>
          <w:fldChar w:fldCharType="end"/>
        </w:r>
      </w:hyperlink>
    </w:p>
    <w:p>
      <w:pPr>
        <w:pStyle w:val="TOC2"/>
        <w:tabs>
          <w:tab w:val="right" w:leader="dot" w:pos="8306"/>
        </w:tabs>
      </w:pPr>
      <w:hyperlink w:anchor="_Toc4093" w:history="1">
        <w:r>
          <w:rPr>
            <w:rFonts w:ascii="仿宋" w:eastAsia="仿宋" w:hAnsi="仿宋" w:cs="仿宋" w:hint="eastAsia"/>
            <w:lang w:eastAsia="zh-CN"/>
          </w:rPr>
          <w:t>(一)、质量保障体系</w:t>
        </w:r>
        <w:r>
          <w:tab/>
        </w:r>
        <w:r>
          <w:fldChar w:fldCharType="begin"/>
        </w:r>
        <w:r>
          <w:instrText xml:space="preserve"> PAGEREF _Toc4093 \h </w:instrText>
        </w:r>
        <w:r>
          <w:fldChar w:fldCharType="separate"/>
        </w:r>
        <w:r>
          <w:t>49</w:t>
        </w:r>
        <w:r>
          <w:fldChar w:fldCharType="end"/>
        </w:r>
      </w:hyperlink>
    </w:p>
    <w:p>
      <w:pPr>
        <w:pStyle w:val="TOC2"/>
        <w:tabs>
          <w:tab w:val="right" w:leader="dot" w:pos="8306"/>
        </w:tabs>
      </w:pPr>
      <w:hyperlink w:anchor="_Toc12424" w:history="1">
        <w:r>
          <w:rPr>
            <w:rFonts w:ascii="仿宋" w:eastAsia="仿宋" w:hAnsi="仿宋" w:cs="仿宋" w:hint="eastAsia"/>
            <w:lang w:eastAsia="zh-CN"/>
          </w:rPr>
          <w:t>(二)、标准化作业流程</w:t>
        </w:r>
        <w:r>
          <w:tab/>
        </w:r>
        <w:r>
          <w:fldChar w:fldCharType="begin"/>
        </w:r>
        <w:r>
          <w:instrText xml:space="preserve"> PAGEREF _Toc12424 \h </w:instrText>
        </w:r>
        <w:r>
          <w:fldChar w:fldCharType="separate"/>
        </w:r>
        <w:r>
          <w:t>51</w:t>
        </w:r>
        <w:r>
          <w:fldChar w:fldCharType="end"/>
        </w:r>
      </w:hyperlink>
    </w:p>
    <w:p>
      <w:pPr>
        <w:pStyle w:val="TOC2"/>
        <w:tabs>
          <w:tab w:val="right" w:leader="dot" w:pos="8306"/>
        </w:tabs>
      </w:pPr>
      <w:hyperlink w:anchor="_Toc32208" w:history="1">
        <w:r>
          <w:rPr>
            <w:rFonts w:ascii="仿宋" w:eastAsia="仿宋" w:hAnsi="仿宋" w:cs="仿宋" w:hint="eastAsia"/>
            <w:lang w:eastAsia="zh-CN"/>
          </w:rPr>
          <w:t>(三)、质量监控与评估</w:t>
        </w:r>
        <w:r>
          <w:tab/>
        </w:r>
        <w:r>
          <w:fldChar w:fldCharType="begin"/>
        </w:r>
        <w:r>
          <w:instrText xml:space="preserve"> PAGEREF _Toc32208 \h </w:instrText>
        </w:r>
        <w:r>
          <w:fldChar w:fldCharType="separate"/>
        </w:r>
        <w:r>
          <w:t>52</w:t>
        </w:r>
        <w:r>
          <w:fldChar w:fldCharType="end"/>
        </w:r>
      </w:hyperlink>
    </w:p>
    <w:p>
      <w:pPr>
        <w:pStyle w:val="TOC2"/>
        <w:tabs>
          <w:tab w:val="right" w:leader="dot" w:pos="8306"/>
        </w:tabs>
      </w:pPr>
      <w:hyperlink w:anchor="_Toc11245" w:history="1">
        <w:r>
          <w:rPr>
            <w:rFonts w:ascii="仿宋" w:eastAsia="仿宋" w:hAnsi="仿宋" w:cs="仿宋" w:hint="eastAsia"/>
            <w:lang w:eastAsia="zh-CN"/>
          </w:rPr>
          <w:t>(四)、质量改进计划</w:t>
        </w:r>
        <w:r>
          <w:tab/>
        </w:r>
        <w:r>
          <w:fldChar w:fldCharType="begin"/>
        </w:r>
        <w:r>
          <w:instrText xml:space="preserve"> PAGEREF _Toc11245 \h </w:instrText>
        </w:r>
        <w:r>
          <w:fldChar w:fldCharType="separate"/>
        </w:r>
        <w:r>
          <w:t>53</w:t>
        </w:r>
        <w:r>
          <w:fldChar w:fldCharType="end"/>
        </w:r>
      </w:hyperlink>
    </w:p>
    <w:p>
      <w:pPr>
        <w:pStyle w:val="TOC1"/>
        <w:tabs>
          <w:tab w:val="right" w:leader="dot" w:pos="8306"/>
        </w:tabs>
      </w:pPr>
      <w:hyperlink w:anchor="_Toc14247" w:history="1">
        <w:r>
          <w:rPr>
            <w:rFonts w:ascii="仿宋" w:eastAsia="仿宋" w:hAnsi="仿宋" w:cs="仿宋" w:hint="eastAsia"/>
            <w:lang w:eastAsia="zh-CN"/>
          </w:rPr>
          <w:t>十一、经济效益与社会效益优化</w:t>
        </w:r>
        <w:r>
          <w:tab/>
        </w:r>
        <w:r>
          <w:fldChar w:fldCharType="begin"/>
        </w:r>
        <w:r>
          <w:instrText xml:space="preserve"> PAGEREF _Toc14247 \h </w:instrText>
        </w:r>
        <w:r>
          <w:fldChar w:fldCharType="separate"/>
        </w:r>
        <w:r>
          <w:t>54</w:t>
        </w:r>
        <w:r>
          <w:fldChar w:fldCharType="end"/>
        </w:r>
      </w:hyperlink>
    </w:p>
    <w:p>
      <w:pPr>
        <w:pStyle w:val="TOC2"/>
        <w:tabs>
          <w:tab w:val="right" w:leader="dot" w:pos="8306"/>
        </w:tabs>
      </w:pPr>
      <w:hyperlink w:anchor="_Toc2680" w:history="1">
        <w:r>
          <w:rPr>
            <w:rFonts w:ascii="仿宋" w:eastAsia="仿宋" w:hAnsi="仿宋" w:cs="仿宋" w:hint="eastAsia"/>
            <w:lang w:eastAsia="zh-CN"/>
          </w:rPr>
          <w:t>(一)、经济效益提升策略</w:t>
        </w:r>
        <w:r>
          <w:tab/>
        </w:r>
        <w:r>
          <w:fldChar w:fldCharType="begin"/>
        </w:r>
        <w:r>
          <w:instrText xml:space="preserve"> PAGEREF _Toc2680 \h </w:instrText>
        </w:r>
        <w:r>
          <w:fldChar w:fldCharType="separate"/>
        </w:r>
        <w:r>
          <w:t>54</w:t>
        </w:r>
        <w:r>
          <w:fldChar w:fldCharType="end"/>
        </w:r>
      </w:hyperlink>
    </w:p>
    <w:p>
      <w:pPr>
        <w:pStyle w:val="TOC2"/>
        <w:tabs>
          <w:tab w:val="right" w:leader="dot" w:pos="8306"/>
        </w:tabs>
      </w:pPr>
      <w:hyperlink w:anchor="_Toc18295" w:history="1">
        <w:r>
          <w:rPr>
            <w:rFonts w:ascii="仿宋" w:eastAsia="仿宋" w:hAnsi="仿宋" w:cs="仿宋" w:hint="eastAsia"/>
            <w:lang w:eastAsia="zh-CN"/>
          </w:rPr>
          <w:t>(二)、社会效益增强方案</w:t>
        </w:r>
        <w:r>
          <w:tab/>
        </w:r>
        <w:r>
          <w:fldChar w:fldCharType="begin"/>
        </w:r>
        <w:r>
          <w:instrText xml:space="preserve"> PAGEREF _Toc18295 \h </w:instrText>
        </w:r>
        <w:r>
          <w:fldChar w:fldCharType="separate"/>
        </w:r>
        <w:r>
          <w:t>56</w:t>
        </w:r>
        <w:r>
          <w:fldChar w:fldCharType="end"/>
        </w:r>
      </w:hyperlink>
    </w:p>
    <w:p>
      <w:pPr>
        <w:pStyle w:val="TOC1"/>
        <w:tabs>
          <w:tab w:val="right" w:leader="dot" w:pos="8306"/>
        </w:tabs>
      </w:pPr>
      <w:hyperlink w:anchor="_Toc27092" w:history="1">
        <w:r>
          <w:rPr>
            <w:rFonts w:ascii="仿宋" w:eastAsia="仿宋" w:hAnsi="仿宋" w:cs="仿宋" w:hint="eastAsia"/>
            <w:lang w:eastAsia="zh-CN"/>
          </w:rPr>
          <w:t>十二、项目进度计划</w:t>
        </w:r>
        <w:r>
          <w:tab/>
        </w:r>
        <w:r>
          <w:fldChar w:fldCharType="begin"/>
        </w:r>
        <w:r>
          <w:instrText xml:space="preserve"> PAGEREF _Toc27092 \h </w:instrText>
        </w:r>
        <w:r>
          <w:fldChar w:fldCharType="separate"/>
        </w:r>
        <w:r>
          <w:t>56</w:t>
        </w:r>
        <w:r>
          <w:fldChar w:fldCharType="end"/>
        </w:r>
      </w:hyperlink>
    </w:p>
    <w:p>
      <w:pPr>
        <w:pStyle w:val="TOC2"/>
        <w:tabs>
          <w:tab w:val="right" w:leader="dot" w:pos="8306"/>
        </w:tabs>
      </w:pPr>
      <w:hyperlink w:anchor="_Toc18851" w:history="1">
        <w:r>
          <w:rPr>
            <w:rFonts w:ascii="仿宋" w:eastAsia="仿宋" w:hAnsi="仿宋" w:cs="仿宋" w:hint="eastAsia"/>
            <w:lang w:eastAsia="zh-CN"/>
          </w:rPr>
          <w:t>(一)、建设周期</w:t>
        </w:r>
        <w:r>
          <w:tab/>
        </w:r>
        <w:r>
          <w:fldChar w:fldCharType="begin"/>
        </w:r>
        <w:r>
          <w:instrText xml:space="preserve"> PAGEREF _Toc18851 \h </w:instrText>
        </w:r>
        <w:r>
          <w:fldChar w:fldCharType="separate"/>
        </w:r>
        <w:r>
          <w:t>56</w:t>
        </w:r>
        <w:r>
          <w:fldChar w:fldCharType="end"/>
        </w:r>
      </w:hyperlink>
    </w:p>
    <w:p>
      <w:pPr>
        <w:pStyle w:val="TOC2"/>
        <w:tabs>
          <w:tab w:val="right" w:leader="dot" w:pos="8306"/>
        </w:tabs>
      </w:pPr>
      <w:hyperlink w:anchor="_Toc7342" w:history="1">
        <w:r>
          <w:rPr>
            <w:rFonts w:ascii="仿宋" w:eastAsia="仿宋" w:hAnsi="仿宋" w:cs="仿宋" w:hint="eastAsia"/>
            <w:lang w:eastAsia="zh-CN"/>
          </w:rPr>
          <w:t>(二)、建设进度</w:t>
        </w:r>
        <w:r>
          <w:tab/>
        </w:r>
        <w:r>
          <w:fldChar w:fldCharType="begin"/>
        </w:r>
        <w:r>
          <w:instrText xml:space="preserve"> PAGEREF _Toc7342 \h </w:instrText>
        </w:r>
        <w:r>
          <w:fldChar w:fldCharType="separate"/>
        </w:r>
        <w:r>
          <w:t>57</w:t>
        </w:r>
        <w:r>
          <w:fldChar w:fldCharType="end"/>
        </w:r>
      </w:hyperlink>
    </w:p>
    <w:p>
      <w:pPr>
        <w:pStyle w:val="TOC2"/>
        <w:tabs>
          <w:tab w:val="right" w:leader="dot" w:pos="8306"/>
        </w:tabs>
      </w:pPr>
      <w:hyperlink w:anchor="_Toc13975" w:history="1">
        <w:r>
          <w:rPr>
            <w:rFonts w:ascii="仿宋" w:eastAsia="仿宋" w:hAnsi="仿宋" w:cs="仿宋" w:hint="eastAsia"/>
            <w:lang w:eastAsia="zh-CN"/>
          </w:rPr>
          <w:t>(三)、进度安排注意事项</w:t>
        </w:r>
        <w:r>
          <w:tab/>
        </w:r>
        <w:r>
          <w:fldChar w:fldCharType="begin"/>
        </w:r>
        <w:r>
          <w:instrText xml:space="preserve"> PAGEREF _Toc13975 \h </w:instrText>
        </w:r>
        <w:r>
          <w:fldChar w:fldCharType="separate"/>
        </w:r>
        <w:r>
          <w:t>58</w:t>
        </w:r>
        <w:r>
          <w:fldChar w:fldCharType="end"/>
        </w:r>
      </w:hyperlink>
    </w:p>
    <w:p>
      <w:pPr>
        <w:pStyle w:val="TOC2"/>
        <w:tabs>
          <w:tab w:val="right" w:leader="dot" w:pos="8306"/>
        </w:tabs>
      </w:pPr>
      <w:hyperlink w:anchor="_Toc12402" w:history="1">
        <w:r>
          <w:rPr>
            <w:rFonts w:ascii="仿宋" w:eastAsia="仿宋" w:hAnsi="仿宋" w:cs="仿宋" w:hint="eastAsia"/>
            <w:lang w:eastAsia="zh-CN"/>
          </w:rPr>
          <w:t>(四)、人力资源配置</w:t>
        </w:r>
        <w:r>
          <w:tab/>
        </w:r>
        <w:r>
          <w:fldChar w:fldCharType="begin"/>
        </w:r>
        <w:r>
          <w:instrText xml:space="preserve"> PAGEREF _Toc12402 \h </w:instrText>
        </w:r>
        <w:r>
          <w:fldChar w:fldCharType="separate"/>
        </w:r>
        <w:r>
          <w:t>59</w:t>
        </w:r>
        <w:r>
          <w:fldChar w:fldCharType="end"/>
        </w:r>
      </w:hyperlink>
    </w:p>
    <w:p>
      <w:pPr>
        <w:pStyle w:val="TOC2"/>
        <w:tabs>
          <w:tab w:val="right" w:leader="dot" w:pos="8306"/>
        </w:tabs>
      </w:pPr>
      <w:hyperlink w:anchor="_Toc10764" w:history="1">
        <w:r>
          <w:rPr>
            <w:rFonts w:ascii="仿宋" w:eastAsia="仿宋" w:hAnsi="仿宋" w:cs="仿宋" w:hint="eastAsia"/>
            <w:lang w:eastAsia="zh-CN"/>
          </w:rPr>
          <w:t>(五)、员工培训</w:t>
        </w:r>
        <w:r>
          <w:tab/>
        </w:r>
        <w:r>
          <w:fldChar w:fldCharType="begin"/>
        </w:r>
        <w:r>
          <w:instrText xml:space="preserve"> PAGEREF _Toc10764 \h </w:instrText>
        </w:r>
        <w:r>
          <w:fldChar w:fldCharType="separate"/>
        </w:r>
        <w:r>
          <w:t>61</w:t>
        </w:r>
        <w:r>
          <w:fldChar w:fldCharType="end"/>
        </w:r>
      </w:hyperlink>
    </w:p>
    <w:p>
      <w:pPr>
        <w:pStyle w:val="TOC2"/>
        <w:tabs>
          <w:tab w:val="right" w:leader="dot" w:pos="8306"/>
        </w:tabs>
      </w:pPr>
      <w:hyperlink w:anchor="_Toc3564" w:history="1">
        <w:r>
          <w:rPr>
            <w:rFonts w:ascii="仿宋" w:eastAsia="仿宋" w:hAnsi="仿宋" w:cs="仿宋" w:hint="eastAsia"/>
            <w:lang w:eastAsia="zh-CN"/>
          </w:rPr>
          <w:t>(六)、项目实施保障</w:t>
        </w:r>
        <w:r>
          <w:tab/>
        </w:r>
        <w:r>
          <w:fldChar w:fldCharType="begin"/>
        </w:r>
        <w:r>
          <w:instrText xml:space="preserve"> PAGEREF _Toc3564 \h </w:instrText>
        </w:r>
        <w:r>
          <w:fldChar w:fldCharType="separate"/>
        </w:r>
        <w:r>
          <w:t>62</w:t>
        </w:r>
        <w:r>
          <w:fldChar w:fldCharType="end"/>
        </w:r>
      </w:hyperlink>
    </w:p>
    <w:p>
      <w:pPr>
        <w:pStyle w:val="TOC2"/>
        <w:tabs>
          <w:tab w:val="right" w:leader="dot" w:pos="8306"/>
        </w:tabs>
      </w:pPr>
      <w:hyperlink w:anchor="_Toc7607" w:history="1">
        <w:r>
          <w:rPr>
            <w:rFonts w:ascii="仿宋" w:eastAsia="仿宋" w:hAnsi="仿宋" w:cs="仿宋" w:hint="eastAsia"/>
            <w:lang w:eastAsia="zh-CN"/>
          </w:rPr>
          <w:t>(七)、安全规范管理</w:t>
        </w:r>
        <w:r>
          <w:tab/>
        </w:r>
        <w:r>
          <w:fldChar w:fldCharType="begin"/>
        </w:r>
        <w:r>
          <w:instrText xml:space="preserve"> PAGEREF _Toc7607 \h </w:instrText>
        </w:r>
        <w:r>
          <w:fldChar w:fldCharType="separate"/>
        </w:r>
        <w:r>
          <w:t>63</w:t>
        </w:r>
        <w:r>
          <w:fldChar w:fldCharType="end"/>
        </w:r>
      </w:hyperlink>
    </w:p>
    <w:p>
      <w:pPr>
        <w:pStyle w:val="TOC1"/>
        <w:tabs>
          <w:tab w:val="right" w:leader="dot" w:pos="8306"/>
        </w:tabs>
      </w:pPr>
      <w:hyperlink w:anchor="_Toc29638" w:history="1">
        <w:r>
          <w:rPr>
            <w:rFonts w:ascii="仿宋" w:eastAsia="仿宋" w:hAnsi="仿宋" w:cs="仿宋" w:hint="eastAsia"/>
            <w:lang w:eastAsia="zh-CN"/>
          </w:rPr>
          <w:t>十三、法律法规与政策遵循</w:t>
        </w:r>
        <w:r>
          <w:tab/>
        </w:r>
        <w:r>
          <w:fldChar w:fldCharType="begin"/>
        </w:r>
        <w:r>
          <w:instrText xml:space="preserve"> PAGEREF _Toc29638 \h </w:instrText>
        </w:r>
        <w:r>
          <w:fldChar w:fldCharType="separate"/>
        </w:r>
        <w:r>
          <w:t>64</w:t>
        </w:r>
        <w:r>
          <w:fldChar w:fldCharType="end"/>
        </w:r>
      </w:hyperlink>
    </w:p>
    <w:p>
      <w:pPr>
        <w:pStyle w:val="TOC2"/>
        <w:tabs>
          <w:tab w:val="right" w:leader="dot" w:pos="8306"/>
        </w:tabs>
      </w:pPr>
      <w:hyperlink w:anchor="_Toc31283" w:history="1">
        <w:r>
          <w:rPr>
            <w:rFonts w:ascii="仿宋" w:eastAsia="仿宋" w:hAnsi="仿宋" w:cs="仿宋" w:hint="eastAsia"/>
            <w:lang w:eastAsia="zh-CN"/>
          </w:rPr>
          <w:t>(一)、法律法规遵守</w:t>
        </w:r>
        <w:r>
          <w:tab/>
        </w:r>
        <w:r>
          <w:fldChar w:fldCharType="begin"/>
        </w:r>
        <w:r>
          <w:instrText xml:space="preserve"> PAGEREF _Toc31283 \h </w:instrText>
        </w:r>
        <w:r>
          <w:fldChar w:fldCharType="separate"/>
        </w:r>
        <w:r>
          <w:t>64</w:t>
        </w:r>
        <w:r>
          <w:fldChar w:fldCharType="end"/>
        </w:r>
      </w:hyperlink>
    </w:p>
    <w:p>
      <w:pPr>
        <w:pStyle w:val="TOC2"/>
        <w:tabs>
          <w:tab w:val="right" w:leader="dot" w:pos="8306"/>
        </w:tabs>
      </w:pPr>
      <w:hyperlink w:anchor="_Toc16969" w:history="1">
        <w:r>
          <w:rPr>
            <w:rFonts w:ascii="仿宋" w:eastAsia="仿宋" w:hAnsi="仿宋" w:cs="仿宋" w:hint="eastAsia"/>
            <w:lang w:eastAsia="zh-CN"/>
          </w:rPr>
          <w:t>(二)、政策导向与利用</w:t>
        </w:r>
        <w:r>
          <w:tab/>
        </w:r>
        <w:r>
          <w:fldChar w:fldCharType="begin"/>
        </w:r>
        <w:r>
          <w:instrText xml:space="preserve"> PAGEREF _Toc16969 \h </w:instrText>
        </w:r>
        <w:r>
          <w:fldChar w:fldCharType="separate"/>
        </w:r>
        <w:r>
          <w:t>65</w:t>
        </w:r>
        <w:r>
          <w:fldChar w:fldCharType="end"/>
        </w:r>
      </w:hyperlink>
    </w:p>
    <w:p>
      <w:pPr>
        <w:pStyle w:val="TOC1"/>
        <w:tabs>
          <w:tab w:val="right" w:leader="dot" w:pos="8306"/>
        </w:tabs>
      </w:pPr>
      <w:hyperlink w:anchor="_Toc14431" w:history="1">
        <w:r>
          <w:rPr>
            <w:rFonts w:ascii="仿宋" w:eastAsia="仿宋" w:hAnsi="仿宋" w:cs="仿宋" w:hint="eastAsia"/>
            <w:lang w:eastAsia="zh-CN"/>
          </w:rPr>
          <w:t>十四、质量管理与控制</w:t>
        </w:r>
        <w:r>
          <w:tab/>
        </w:r>
        <w:r>
          <w:fldChar w:fldCharType="begin"/>
        </w:r>
        <w:r>
          <w:instrText xml:space="preserve"> PAGEREF _Toc14431 \h </w:instrText>
        </w:r>
        <w:r>
          <w:fldChar w:fldCharType="separate"/>
        </w:r>
        <w:r>
          <w:t>66</w:t>
        </w:r>
        <w:r>
          <w:fldChar w:fldCharType="end"/>
        </w:r>
      </w:hyperlink>
    </w:p>
    <w:p>
      <w:pPr>
        <w:pStyle w:val="TOC2"/>
        <w:tabs>
          <w:tab w:val="right" w:leader="dot" w:pos="8306"/>
        </w:tabs>
      </w:pPr>
      <w:hyperlink w:anchor="_Toc2502" w:history="1">
        <w:r>
          <w:rPr>
            <w:rFonts w:ascii="仿宋" w:eastAsia="仿宋" w:hAnsi="仿宋" w:cs="仿宋" w:hint="eastAsia"/>
            <w:lang w:eastAsia="zh-CN"/>
          </w:rPr>
          <w:t>(一)、质量管理体系建设</w:t>
        </w:r>
        <w:r>
          <w:tab/>
        </w:r>
        <w:r>
          <w:fldChar w:fldCharType="begin"/>
        </w:r>
        <w:r>
          <w:instrText xml:space="preserve"> PAGEREF _Toc2502 \h </w:instrText>
        </w:r>
        <w:r>
          <w:fldChar w:fldCharType="separate"/>
        </w:r>
        <w:r>
          <w:t>66</w:t>
        </w:r>
        <w:r>
          <w:fldChar w:fldCharType="end"/>
        </w:r>
      </w:hyperlink>
    </w:p>
    <w:p>
      <w:pPr>
        <w:pStyle w:val="TOC2"/>
        <w:tabs>
          <w:tab w:val="right" w:leader="dot" w:pos="8306"/>
        </w:tabs>
      </w:pPr>
      <w:hyperlink w:anchor="_Toc24202" w:history="1">
        <w:r>
          <w:rPr>
            <w:rFonts w:ascii="仿宋" w:eastAsia="仿宋" w:hAnsi="仿宋" w:cs="仿宋" w:hint="eastAsia"/>
            <w:lang w:eastAsia="zh-CN"/>
          </w:rPr>
          <w:t>(二)、质量控制措施</w:t>
        </w:r>
        <w:r>
          <w:tab/>
        </w:r>
        <w:r>
          <w:fldChar w:fldCharType="begin"/>
        </w:r>
        <w:r>
          <w:instrText xml:space="preserve"> PAGEREF _Toc24202 \h </w:instrText>
        </w:r>
        <w:r>
          <w:fldChar w:fldCharType="separate"/>
        </w:r>
        <w:r>
          <w:t>67</w:t>
        </w:r>
        <w:r>
          <w:fldChar w:fldCharType="end"/>
        </w:r>
      </w:hyperlink>
    </w:p>
    <w:p>
      <w:pPr>
        <w:pStyle w:val="TOC1"/>
        <w:tabs>
          <w:tab w:val="right" w:leader="dot" w:pos="8306"/>
        </w:tabs>
      </w:pPr>
      <w:hyperlink w:anchor="_Toc6535" w:history="1">
        <w:r>
          <w:rPr>
            <w:rFonts w:ascii="仿宋" w:eastAsia="仿宋" w:hAnsi="仿宋" w:cs="仿宋" w:hint="eastAsia"/>
            <w:lang w:eastAsia="zh-CN"/>
          </w:rPr>
          <w:t>十五、企业合规与伦理</w:t>
        </w:r>
        <w:r>
          <w:tab/>
        </w:r>
        <w:r>
          <w:fldChar w:fldCharType="begin"/>
        </w:r>
        <w:r>
          <w:instrText xml:space="preserve"> PAGEREF _Toc6535 \h </w:instrText>
        </w:r>
        <w:r>
          <w:fldChar w:fldCharType="separate"/>
        </w:r>
        <w:r>
          <w:t>69</w:t>
        </w:r>
        <w:r>
          <w:fldChar w:fldCharType="end"/>
        </w:r>
      </w:hyperlink>
    </w:p>
    <w:p>
      <w:pPr>
        <w:pStyle w:val="TOC2"/>
        <w:tabs>
          <w:tab w:val="right" w:leader="dot" w:pos="8306"/>
        </w:tabs>
      </w:pPr>
      <w:hyperlink w:anchor="_Toc16417" w:history="1">
        <w:r>
          <w:rPr>
            <w:rFonts w:ascii="仿宋" w:eastAsia="仿宋" w:hAnsi="仿宋" w:cs="仿宋" w:hint="eastAsia"/>
            <w:lang w:eastAsia="zh-CN"/>
          </w:rPr>
          <w:t>(一)、合规政策与程序</w:t>
        </w:r>
        <w:r>
          <w:tab/>
        </w:r>
        <w:r>
          <w:fldChar w:fldCharType="begin"/>
        </w:r>
        <w:r>
          <w:instrText xml:space="preserve"> PAGEREF _Toc16417 \h </w:instrText>
        </w:r>
        <w:r>
          <w:fldChar w:fldCharType="separate"/>
        </w:r>
        <w:r>
          <w:t>69</w:t>
        </w:r>
        <w:r>
          <w:fldChar w:fldCharType="end"/>
        </w:r>
      </w:hyperlink>
    </w:p>
    <w:p>
      <w:pPr>
        <w:pStyle w:val="TOC2"/>
        <w:tabs>
          <w:tab w:val="right" w:leader="dot" w:pos="8306"/>
        </w:tabs>
      </w:pPr>
      <w:hyperlink w:anchor="_Toc31568" w:history="1">
        <w:r>
          <w:rPr>
            <w:rFonts w:ascii="仿宋" w:eastAsia="仿宋" w:hAnsi="仿宋" w:cs="仿宋" w:hint="eastAsia"/>
            <w:lang w:eastAsia="zh-CN"/>
          </w:rPr>
          <w:t>(二)、伦理规范与培训</w:t>
        </w:r>
        <w:r>
          <w:tab/>
        </w:r>
        <w:r>
          <w:fldChar w:fldCharType="begin"/>
        </w:r>
        <w:r>
          <w:instrText xml:space="preserve"> PAGEREF _Toc31568 \h </w:instrText>
        </w:r>
        <w:r>
          <w:fldChar w:fldCharType="separate"/>
        </w:r>
        <w:r>
          <w:t>70</w:t>
        </w:r>
        <w:r>
          <w:fldChar w:fldCharType="end"/>
        </w:r>
      </w:hyperlink>
    </w:p>
    <w:p>
      <w:pPr>
        <w:pStyle w:val="TOC2"/>
        <w:tabs>
          <w:tab w:val="right" w:leader="dot" w:pos="8306"/>
        </w:tabs>
      </w:pPr>
      <w:hyperlink w:anchor="_Toc23489" w:history="1">
        <w:r>
          <w:rPr>
            <w:rFonts w:ascii="仿宋" w:eastAsia="仿宋" w:hAnsi="仿宋" w:cs="仿宋" w:hint="eastAsia"/>
            <w:lang w:eastAsia="zh-CN"/>
          </w:rPr>
          <w:t>(三)、合规风险评估</w:t>
        </w:r>
        <w:r>
          <w:tab/>
        </w:r>
        <w:r>
          <w:fldChar w:fldCharType="begin"/>
        </w:r>
        <w:r>
          <w:instrText xml:space="preserve"> PAGEREF _Toc23489 \h </w:instrText>
        </w:r>
        <w:r>
          <w:fldChar w:fldCharType="separate"/>
        </w:r>
        <w:r>
          <w:t>71</w:t>
        </w:r>
        <w:r>
          <w:fldChar w:fldCharType="end"/>
        </w:r>
      </w:hyperlink>
    </w:p>
    <w:p>
      <w:pPr>
        <w:pStyle w:val="TOC2"/>
        <w:tabs>
          <w:tab w:val="right" w:leader="dot" w:pos="8306"/>
        </w:tabs>
      </w:pPr>
      <w:hyperlink w:anchor="_Toc26530" w:history="1">
        <w:r>
          <w:rPr>
            <w:rFonts w:ascii="仿宋" w:eastAsia="仿宋" w:hAnsi="仿宋" w:cs="仿宋" w:hint="eastAsia"/>
            <w:lang w:eastAsia="zh-CN"/>
          </w:rPr>
          <w:t>(四)、合规监督与执行</w:t>
        </w:r>
        <w:r>
          <w:tab/>
        </w:r>
        <w:r>
          <w:fldChar w:fldCharType="begin"/>
        </w:r>
        <w:r>
          <w:instrText xml:space="preserve"> PAGEREF _Toc26530 \h </w:instrText>
        </w:r>
        <w:r>
          <w:fldChar w:fldCharType="separate"/>
        </w:r>
        <w:r>
          <w:t>72</w:t>
        </w:r>
        <w:r>
          <w:fldChar w:fldCharType="end"/>
        </w:r>
      </w:hyperlink>
    </w:p>
    <w:p>
      <w:pPr>
        <w:pStyle w:val="TOC1"/>
        <w:tabs>
          <w:tab w:val="right" w:leader="dot" w:pos="8306"/>
        </w:tabs>
      </w:pPr>
      <w:hyperlink w:anchor="_Toc21206" w:history="1">
        <w:r>
          <w:rPr>
            <w:rFonts w:ascii="仿宋" w:eastAsia="仿宋" w:hAnsi="仿宋" w:cs="仿宋" w:hint="eastAsia"/>
            <w:lang w:eastAsia="zh-CN"/>
          </w:rPr>
          <w:t>十六、创新驱动与持续发展</w:t>
        </w:r>
        <w:r>
          <w:tab/>
        </w:r>
        <w:r>
          <w:fldChar w:fldCharType="begin"/>
        </w:r>
        <w:r>
          <w:instrText xml:space="preserve"> PAGEREF _Toc21206 \h </w:instrText>
        </w:r>
        <w:r>
          <w:fldChar w:fldCharType="separate"/>
        </w:r>
        <w:r>
          <w:t>73</w:t>
        </w:r>
        <w:r>
          <w:fldChar w:fldCharType="end"/>
        </w:r>
      </w:hyperlink>
    </w:p>
    <w:p>
      <w:pPr>
        <w:pStyle w:val="TOC2"/>
        <w:tabs>
          <w:tab w:val="right" w:leader="dot" w:pos="8306"/>
        </w:tabs>
      </w:pPr>
      <w:hyperlink w:anchor="_Toc24931" w:history="1">
        <w:r>
          <w:rPr>
            <w:rFonts w:ascii="仿宋" w:eastAsia="仿宋" w:hAnsi="仿宋" w:cs="仿宋" w:hint="eastAsia"/>
            <w:lang w:eastAsia="zh-CN"/>
          </w:rPr>
          <w:t>(一)、创新驱动战略实施</w:t>
        </w:r>
        <w:r>
          <w:tab/>
        </w:r>
        <w:r>
          <w:fldChar w:fldCharType="begin"/>
        </w:r>
        <w:r>
          <w:instrText xml:space="preserve"> PAGEREF _Toc24931 \h </w:instrText>
        </w:r>
        <w:r>
          <w:fldChar w:fldCharType="separate"/>
        </w:r>
        <w:r>
          <w:t>73</w:t>
        </w:r>
        <w:r>
          <w:fldChar w:fldCharType="end"/>
        </w:r>
      </w:hyperlink>
    </w:p>
    <w:p>
      <w:pPr>
        <w:pStyle w:val="TOC2"/>
        <w:tabs>
          <w:tab w:val="right" w:leader="dot" w:pos="8306"/>
        </w:tabs>
      </w:pPr>
      <w:hyperlink w:anchor="_Toc3886" w:history="1">
        <w:r>
          <w:rPr>
            <w:rFonts w:ascii="仿宋" w:eastAsia="仿宋" w:hAnsi="仿宋" w:cs="仿宋" w:hint="eastAsia"/>
            <w:lang w:eastAsia="zh-CN"/>
          </w:rPr>
          <w:t>(二)、持续发展路径探索</w:t>
        </w:r>
        <w:r>
          <w:tab/>
        </w:r>
        <w:r>
          <w:fldChar w:fldCharType="begin"/>
        </w:r>
        <w:r>
          <w:instrText xml:space="preserve"> PAGEREF _Toc3886 \h </w:instrText>
        </w:r>
        <w:r>
          <w:fldChar w:fldCharType="separate"/>
        </w:r>
        <w:r>
          <w:t>74</w:t>
        </w:r>
        <w:r>
          <w:fldChar w:fldCharType="end"/>
        </w:r>
      </w:hyperlink>
    </w:p>
    <w:p>
      <w:pPr>
        <w:pStyle w:val="TOC1"/>
        <w:tabs>
          <w:tab w:val="right" w:leader="dot" w:pos="8306"/>
        </w:tabs>
      </w:pPr>
      <w:hyperlink w:anchor="_Toc23461" w:history="1">
        <w:r>
          <w:rPr>
            <w:rFonts w:ascii="仿宋" w:eastAsia="仿宋" w:hAnsi="仿宋" w:cs="仿宋" w:hint="eastAsia"/>
            <w:lang w:eastAsia="zh-CN"/>
          </w:rPr>
          <w:t>十七、产业协同与集群发展</w:t>
        </w:r>
        <w:r>
          <w:tab/>
        </w:r>
        <w:r>
          <w:fldChar w:fldCharType="begin"/>
        </w:r>
        <w:r>
          <w:instrText xml:space="preserve"> PAGEREF _Toc23461 \h </w:instrText>
        </w:r>
        <w:r>
          <w:fldChar w:fldCharType="separate"/>
        </w:r>
        <w:r>
          <w:t>78</w:t>
        </w:r>
        <w:r>
          <w:fldChar w:fldCharType="end"/>
        </w:r>
      </w:hyperlink>
    </w:p>
    <w:p>
      <w:pPr>
        <w:pStyle w:val="TOC2"/>
        <w:tabs>
          <w:tab w:val="right" w:leader="dot" w:pos="8306"/>
        </w:tabs>
      </w:pPr>
      <w:hyperlink w:anchor="_Toc3626" w:history="1">
        <w:r>
          <w:rPr>
            <w:rFonts w:ascii="仿宋" w:eastAsia="仿宋" w:hAnsi="仿宋" w:cs="仿宋" w:hint="eastAsia"/>
            <w:lang w:eastAsia="zh-CN"/>
          </w:rPr>
          <w:t>(一)、产业协同机制建设</w:t>
        </w:r>
        <w:r>
          <w:tab/>
        </w:r>
        <w:r>
          <w:fldChar w:fldCharType="begin"/>
        </w:r>
        <w:r>
          <w:instrText xml:space="preserve"> PAGEREF _Toc3626 \h </w:instrText>
        </w:r>
        <w:r>
          <w:fldChar w:fldCharType="separate"/>
        </w:r>
        <w:r>
          <w:t>78</w:t>
        </w:r>
        <w:r>
          <w:fldChar w:fldCharType="end"/>
        </w:r>
      </w:hyperlink>
    </w:p>
    <w:p>
      <w:pPr>
        <w:pStyle w:val="TOC2"/>
        <w:tabs>
          <w:tab w:val="right" w:leader="dot" w:pos="8306"/>
        </w:tabs>
      </w:pPr>
      <w:hyperlink w:anchor="_Toc8847" w:history="1">
        <w:r>
          <w:rPr>
            <w:rFonts w:ascii="仿宋" w:eastAsia="仿宋" w:hAnsi="仿宋" w:cs="仿宋" w:hint="eastAsia"/>
            <w:lang w:eastAsia="zh-CN"/>
          </w:rPr>
          <w:t>(二)、产业集群培育与发展</w:t>
        </w:r>
        <w:r>
          <w:tab/>
        </w:r>
        <w:r>
          <w:fldChar w:fldCharType="begin"/>
        </w:r>
        <w:r>
          <w:instrText xml:space="preserve"> PAGEREF _Toc8847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58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734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43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627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937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第三方健康机构项目与土地用途规划：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第三方健康机构项目的容积率和建筑密度：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用地控制指标通常规定了容积率和建筑密度的要求。对于第三方健康机构项目来说，这将影响建筑物的规模和高度。必须确保项目的设计符合容积率和建筑密度的限制，以遵守用地控制法规。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第三方健康机构项目的建筑线限制：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用地控制指标还可能规定了建筑物与街道或相邻土地的距离，这被称为建筑线限制。第三方健康机构项目必须遵守这些规定，以确保建筑的位置符合法规。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第三方健康机构项目的环境影响和可持续性：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用地控制指标可能包括环境保护要求，例如绿地比例和污染防控措施。对于第三方健康机构项目，这意味着必须考虑如何保护当地生态系统、水资源和空气质量，以确保项目的可持续性。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在整个项目规划和实施过程中，与用地控制指标的合作和遵守是至关重要的。这有助于确保第三方健康机构项目是一个合法、可持续且与城市规划一致的发展项目。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04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每个城市都有自己的规划目标和愿景，包括住宅区、商业区和工业区的平衡发展。第三方健康机构项目需要与城市规划目标保持一致，以确保项目不会破坏城市的整体规划。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https://d.book118.com/998052006003006045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D919B3"/>
    <w:rsid w:val="1CD919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8052006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2024-02-17T08:24:00Z</dcterms:created>
  <dcterms:modified xsi:type="dcterms:W3CDTF">2024-02-17T08:25:17Z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44817459E36C45DE9FE0753A1248175D_11</vt:lpwstr>
  </property>
  <property fmtid="{D5CDD505-2E9C-101B-9397-08002B2CF9AE}" pid="3" name="KSOProductBuildVer">
    <vt:lpwstr>2052-12.1.0.16250</vt:lpwstr>
  </property>
</Properties>
</file>