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F32" w:rsidRPr="00270F32" w:rsidP="00270F32">
      <w:pPr>
        <w:jc w:val="center"/>
        <w:rPr>
          <w:rFonts w:ascii="微软雅黑" w:eastAsia="微软雅黑" w:hAnsi="微软雅黑"/>
          <w:b/>
          <w:bCs/>
          <w:sz w:val="28"/>
        </w:rPr>
      </w:pPr>
      <w:r w:rsidRPr="00270F32">
        <w:rPr>
          <w:rFonts w:ascii="微软雅黑" w:eastAsia="微软雅黑" w:hAnsi="微软雅黑" w:hint="eastAsia"/>
          <w:b/>
          <w:bCs/>
          <w:sz w:val="28"/>
        </w:rPr>
        <w:t>安徽省滁州市定远县西片三校</w:t>
      </w:r>
      <w:r w:rsidRPr="00270F32">
        <w:rPr>
          <w:rFonts w:ascii="微软雅黑" w:eastAsia="微软雅黑" w:hAnsi="微软雅黑"/>
          <w:b/>
          <w:bCs/>
          <w:sz w:val="28"/>
        </w:rPr>
        <w:t>2024年语文高三第一学期期末检测模拟试题</w:t>
      </w:r>
    </w:p>
    <w:p w:rsidR="00D944A6" w:rsidRPr="00D944A6" w:rsidP="009D0557">
      <w:pPr>
        <w:jc w:val="left"/>
        <w:rPr>
          <w:rFonts w:ascii="宋体" w:hAnsi="宋体"/>
          <w:b/>
          <w:bCs/>
        </w:rPr>
      </w:pPr>
      <w:r w:rsidRPr="00D944A6">
        <w:rPr>
          <w:rFonts w:ascii="宋体" w:hAnsi="宋体" w:hint="eastAsia"/>
          <w:b/>
          <w:bCs/>
        </w:rPr>
        <w:t>注意事项</w:t>
      </w:r>
    </w:p>
    <w:p w:rsidR="00D944A6" w:rsidRPr="00D944A6" w:rsidP="009D0557">
      <w:pPr>
        <w:jc w:val="left"/>
        <w:rPr>
          <w:rFonts w:ascii="宋体" w:hAnsi="宋体" w:hint="eastAsia"/>
          <w:b/>
          <w:bCs/>
        </w:rPr>
      </w:pPr>
      <w:r w:rsidRPr="00D944A6">
        <w:rPr>
          <w:rFonts w:ascii="宋体" w:hAnsi="宋体" w:hint="eastAsia"/>
          <w:b/>
          <w:bCs/>
        </w:rPr>
        <w:t>1．考试结束后，请将本试卷和答题卡一并交回．</w:t>
      </w:r>
    </w:p>
    <w:p w:rsidR="00D944A6" w:rsidRPr="00D944A6" w:rsidP="009D0557">
      <w:pPr>
        <w:jc w:val="left"/>
        <w:rPr>
          <w:rFonts w:ascii="宋体" w:hAnsi="宋体" w:hint="eastAsia"/>
          <w:b/>
          <w:bCs/>
        </w:rPr>
      </w:pPr>
      <w:r w:rsidRPr="00D944A6">
        <w:rPr>
          <w:rFonts w:ascii="宋体" w:hAnsi="宋体" w:hint="eastAsia"/>
          <w:b/>
          <w:bCs/>
        </w:rPr>
        <w:t>2．答题前，请务必将自己的姓名、准考证号用0．5毫米黑色墨水的签字笔填写在试卷及答题卡的规定位置．</w:t>
      </w:r>
    </w:p>
    <w:p w:rsidR="00D944A6" w:rsidRPr="00D944A6" w:rsidP="009D0557">
      <w:pPr>
        <w:jc w:val="left"/>
        <w:rPr>
          <w:rFonts w:ascii="宋体" w:hAnsi="宋体" w:hint="eastAsia"/>
          <w:b/>
          <w:bCs/>
        </w:rPr>
      </w:pPr>
      <w:r w:rsidRPr="00D944A6">
        <w:rPr>
          <w:rFonts w:ascii="宋体" w:hAnsi="宋体" w:hint="eastAsia"/>
          <w:b/>
          <w:bCs/>
        </w:rPr>
        <w:t>3．请认真核对监考员在答题卡上所粘贴的条形码上的姓名、准考证号与本人是否相符．</w:t>
      </w:r>
    </w:p>
    <w:p w:rsidR="00D944A6" w:rsidRPr="00D944A6" w:rsidP="009D0557">
      <w:pPr>
        <w:jc w:val="left"/>
        <w:rPr>
          <w:rFonts w:ascii="宋体" w:hAnsi="宋体" w:hint="eastAsia"/>
          <w:b/>
          <w:bCs/>
        </w:rPr>
      </w:pPr>
      <w:r w:rsidRPr="00D944A6">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D944A6" w:rsidRPr="00D944A6" w:rsidP="009D0557">
      <w:pPr>
        <w:jc w:val="left"/>
        <w:rPr>
          <w:rFonts w:ascii="宋体" w:hAnsi="宋体"/>
          <w:b/>
          <w:bCs/>
        </w:rPr>
      </w:pPr>
      <w:r w:rsidRPr="00D944A6">
        <w:rPr>
          <w:rFonts w:ascii="宋体" w:hAnsi="宋体" w:hint="eastAsia"/>
          <w:b/>
          <w:bCs/>
        </w:rPr>
        <w:t>5．如需作图，须用2B铅笔绘、写清楚，线条、符号等须加黑、加粗．</w:t>
      </w:r>
    </w:p>
    <w:p w:rsidR="00D944A6" w:rsidRPr="00D944A6" w:rsidP="00D944A6">
      <w:pPr>
        <w:jc w:val="center"/>
        <w:rPr>
          <w:rFonts w:ascii="宋体" w:hAnsi="宋体"/>
          <w:b/>
        </w:rPr>
      </w:pPr>
    </w:p>
    <w:p w:rsidR="00D944A6" w:rsidRPr="00D944A6" w:rsidP="00D944A6">
      <w:pPr>
        <w:jc w:val="left"/>
        <w:rPr>
          <w:rFonts w:ascii="宋体" w:hAnsi="宋体"/>
          <w:b/>
        </w:rPr>
      </w:pPr>
    </w:p>
    <w:p w:rsidR="00D944A6" w:rsidRPr="00D944A6" w:rsidP="009D0557">
      <w:pPr>
        <w:spacing w:line="360" w:lineRule="auto"/>
        <w:jc w:val="left"/>
        <w:textAlignment w:val="center"/>
        <w:rPr>
          <w:rFonts w:ascii="宋体" w:hAnsi="宋体" w:cs="宋体"/>
          <w:b/>
        </w:rPr>
      </w:pPr>
      <w:r w:rsidRPr="00D944A6">
        <w:rPr>
          <w:rFonts w:ascii="宋体" w:hAnsi="宋体"/>
          <w:b/>
        </w:rPr>
        <w:t>1．</w:t>
      </w:r>
      <w:r w:rsidRPr="00D944A6">
        <w:rPr>
          <w:rFonts w:ascii="宋体" w:hAnsi="宋体" w:cs="宋体"/>
          <w:b/>
        </w:rPr>
        <w:t>阅读下面的文字，完成各题。</w:t>
      </w:r>
    </w:p>
    <w:p w:rsidR="00D944A6" w:rsidRPr="00D944A6" w:rsidP="009D0557">
      <w:pPr>
        <w:spacing w:line="360" w:lineRule="auto"/>
        <w:ind w:firstLine="450"/>
        <w:jc w:val="left"/>
        <w:textAlignment w:val="center"/>
        <w:rPr>
          <w:rFonts w:ascii="楷体" w:eastAsia="楷体" w:hAnsi="楷体" w:cs="楷体"/>
          <w:b/>
        </w:rPr>
      </w:pPr>
      <w:r w:rsidRPr="00D944A6">
        <w:rPr>
          <w:rFonts w:ascii="楷体" w:eastAsia="楷体" w:hAnsi="楷体" w:cs="楷体"/>
          <w:b/>
        </w:rPr>
        <w:t>但见浓重的、土黄色的排浪，就像成群结队的士兵一样，一排紧接着一排，一个紧挨着一个，排排涌涌，密密匝匝，脚尖踢着脚后跟，急急忙忙地向前滚动着，一个劲儿地往前抢，向前冲，仿佛去抢占生命攸关的阵地。有时候不小心跌倒了，打一个旋儿，抹一把血，随即立刻急骤快跑跟上队伍，继续怒吼，继续咆哮，继续冲锋，奔腾着向前，向前！</w:t>
      </w:r>
      <w:r w:rsidRPr="00D944A6">
        <w:rPr>
          <w:rFonts w:ascii="宋体" w:hAnsi="宋体" w:cs="宋体"/>
          <w:b/>
          <w:u w:val="single"/>
        </w:rPr>
        <w:t xml:space="preserve">   </w:t>
      </w:r>
      <w:r w:rsidRPr="00D944A6">
        <w:rPr>
          <w:rFonts w:ascii="楷体" w:eastAsia="楷体" w:hAnsi="楷体" w:cs="楷体"/>
          <w:b/>
          <w:u w:val="single"/>
        </w:rPr>
        <w:t>①</w:t>
      </w:r>
      <w:r w:rsidRPr="00D944A6">
        <w:rPr>
          <w:rFonts w:ascii="宋体" w:hAnsi="宋体" w:cs="宋体"/>
          <w:b/>
          <w:u w:val="single"/>
        </w:rPr>
        <w:t xml:space="preserve">    </w:t>
      </w:r>
      <w:r w:rsidRPr="00D944A6">
        <w:rPr>
          <w:rFonts w:ascii="楷体" w:eastAsia="楷体" w:hAnsi="楷体" w:cs="楷体"/>
          <w:b/>
        </w:rPr>
        <w:t>，“哗”地炸起一大瀑浪花，发出一声撕天裂地的吼叫，然后顾不上回头看一眼，就又边打边冲，向前，向前！不由人不联想起草原上掠过的马队，踢踢腾腾，一溜烟就不见了踪影。黄河完全是野马脱缰，而且是一群、又一群，那疯狂劲道，真让人目瞪口呆。</w:t>
      </w:r>
      <w:r w:rsidRPr="00D944A6">
        <w:rPr>
          <w:rFonts w:ascii="楷体" w:eastAsia="楷体" w:hAnsi="楷体" w:cs="楷体"/>
          <w:b/>
          <w:u w:val="single"/>
        </w:rPr>
        <w:t>我曾在被誉为“高原明珠”的刘家峡，看过清澈翠玉、湜湜静水的黄河；在万家灯火的兰州城里，看过宽阔雄壮的大场面黄河；在天设地造的壶口，看过慷慨激昂的瀑布黄河…</w:t>
      </w:r>
      <w:r w:rsidRPr="00D944A6">
        <w:rPr>
          <w:rFonts w:ascii="楷体" w:eastAsia="楷体" w:hAnsi="楷体" w:cs="楷体"/>
          <w:b/>
        </w:rPr>
        <w:t>…但近多年来，一直有声音在嚷嚷：“黄河断流了”“黄河没水了”，所以给我的印象，</w:t>
      </w:r>
      <w:r w:rsidRPr="00D944A6">
        <w:rPr>
          <w:rFonts w:ascii="宋体" w:hAnsi="宋体" w:cs="宋体"/>
          <w:b/>
          <w:u w:val="single"/>
        </w:rPr>
        <w:t xml:space="preserve">      </w:t>
      </w:r>
      <w:r w:rsidRPr="00D944A6">
        <w:rPr>
          <w:rFonts w:ascii="楷体" w:eastAsia="楷体" w:hAnsi="楷体" w:cs="楷体"/>
          <w:b/>
          <w:u w:val="single"/>
        </w:rPr>
        <w:t>②</w:t>
      </w:r>
      <w:r w:rsidRPr="00D944A6">
        <w:rPr>
          <w:rFonts w:ascii="宋体" w:hAnsi="宋体" w:cs="宋体"/>
          <w:b/>
          <w:u w:val="single"/>
        </w:rPr>
        <w:t xml:space="preserve">      </w:t>
      </w:r>
      <w:r w:rsidRPr="00D944A6">
        <w:rPr>
          <w:rFonts w:ascii="楷体" w:eastAsia="楷体" w:hAnsi="楷体" w:cs="楷体"/>
          <w:b/>
        </w:rPr>
        <w:t>，没有了精气神儿，行路已踽踽，全然失去了出发时那冲天烈火般的激情。特别是行将入海的黄河，应该更是温厚，从容，恬淡，怡然，心态平和，步履缓慢……然而，然而，真是万万没想到，依然是大河东去，壮怀激烈的奔马群！</w:t>
      </w:r>
    </w:p>
    <w:p w:rsidR="00D944A6" w:rsidRPr="00D944A6" w:rsidP="009D0557">
      <w:pPr>
        <w:spacing w:line="360" w:lineRule="auto"/>
        <w:jc w:val="left"/>
        <w:textAlignment w:val="center"/>
        <w:rPr>
          <w:rFonts w:ascii="宋体" w:hAnsi="宋体" w:cs="宋体"/>
          <w:b/>
        </w:rPr>
      </w:pPr>
      <w:r w:rsidRPr="00D944A6">
        <w:rPr>
          <w:b/>
        </w:rPr>
        <w:t>1．</w:t>
      </w:r>
      <w:r w:rsidRPr="00D944A6">
        <w:rPr>
          <w:rFonts w:ascii="宋体" w:hAnsi="宋体" w:cs="宋体"/>
          <w:b/>
        </w:rPr>
        <w:t>文中使用了哪些修辞于法</w:t>
      </w:r>
    </w:p>
    <w:p w:rsidR="00D944A6" w:rsidRPr="00D944A6" w:rsidP="009D0557">
      <w:pPr>
        <w:tabs>
          <w:tab w:val="left" w:pos="4153"/>
        </w:tabs>
        <w:spacing w:line="360" w:lineRule="auto"/>
        <w:jc w:val="left"/>
        <w:textAlignment w:val="center"/>
        <w:rPr>
          <w:rFonts w:ascii="宋体" w:hAnsi="宋体" w:cs="宋体"/>
          <w:b/>
        </w:rPr>
      </w:pPr>
      <w:r w:rsidRPr="00D944A6">
        <w:rPr>
          <w:b/>
        </w:rPr>
        <w:t>A．</w:t>
      </w:r>
      <w:r w:rsidRPr="00D944A6">
        <w:rPr>
          <w:rFonts w:ascii="宋体" w:hAnsi="宋体" w:cs="宋体"/>
          <w:b/>
        </w:rPr>
        <w:t>比喻  比拟  排比</w:t>
      </w:r>
      <w:r w:rsidRPr="00D944A6">
        <w:rPr>
          <w:b/>
        </w:rPr>
        <w:tab/>
        <w:t>B．</w:t>
      </w:r>
      <w:r w:rsidRPr="00D944A6">
        <w:rPr>
          <w:rFonts w:ascii="宋体" w:hAnsi="宋体" w:cs="宋体"/>
          <w:b/>
        </w:rPr>
        <w:t>比喻  比拟  借代</w:t>
      </w:r>
    </w:p>
    <w:p w:rsidR="00D944A6" w:rsidRPr="00D944A6" w:rsidP="009D0557">
      <w:pPr>
        <w:tabs>
          <w:tab w:val="left" w:pos="4153"/>
        </w:tabs>
        <w:spacing w:line="360" w:lineRule="auto"/>
        <w:jc w:val="left"/>
        <w:textAlignment w:val="center"/>
        <w:rPr>
          <w:rFonts w:ascii="宋体" w:hAnsi="宋体" w:cs="宋体"/>
          <w:b/>
        </w:rPr>
      </w:pPr>
      <w:r w:rsidRPr="00D944A6">
        <w:rPr>
          <w:b/>
        </w:rPr>
        <w:t>C．</w:t>
      </w:r>
      <w:r w:rsidRPr="00D944A6">
        <w:rPr>
          <w:rFonts w:ascii="宋体" w:hAnsi="宋体" w:cs="宋体"/>
          <w:b/>
        </w:rPr>
        <w:t>对偶  排比  回环</w:t>
      </w:r>
      <w:r w:rsidRPr="00D944A6">
        <w:rPr>
          <w:b/>
        </w:rPr>
        <w:tab/>
        <w:t>D．</w:t>
      </w:r>
      <w:r w:rsidRPr="00D944A6">
        <w:rPr>
          <w:rFonts w:ascii="宋体" w:hAnsi="宋体" w:cs="宋体"/>
          <w:b/>
        </w:rPr>
        <w:t>对偶  借代  回环</w:t>
      </w:r>
    </w:p>
    <w:p w:rsidR="00D944A6" w:rsidRPr="00D944A6" w:rsidP="009D055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D944A6">
        <w:rPr>
          <w:b/>
        </w:rPr>
        <w:t>2．</w:t>
      </w:r>
      <w:r w:rsidRPr="00D944A6">
        <w:rPr>
          <w:rFonts w:ascii="宋体" w:hAnsi="宋体" w:cs="宋体"/>
          <w:b/>
        </w:rPr>
        <w:t>文中画线的句子可改写成：“我曾看过刘家峡湜湜静水的黄河，看过兰州城宽阔雄壮的的黄河，看过壶口慷慨激昂的黄河……”从语义上看，二者基本相同，但原文表达效果更好，为什么？</w:t>
      </w:r>
    </w:p>
    <w:p w:rsidR="00D944A6" w:rsidRPr="00D944A6" w:rsidP="009D0557">
      <w:pPr>
        <w:spacing w:line="360" w:lineRule="auto"/>
        <w:jc w:val="left"/>
        <w:textAlignment w:val="center"/>
        <w:rPr>
          <w:rFonts w:ascii="宋体" w:hAnsi="宋体" w:cs="宋体"/>
          <w:b/>
        </w:rPr>
      </w:pPr>
      <w:r w:rsidRPr="00D944A6">
        <w:rPr>
          <w:b/>
        </w:rPr>
        <w:t>3．</w:t>
      </w:r>
      <w:r w:rsidRPr="00D944A6">
        <w:rPr>
          <w:rFonts w:ascii="宋体" w:hAnsi="宋体" w:cs="宋体"/>
          <w:b/>
        </w:rPr>
        <w:t>请在文中画横线处补写恰当的语句，使整段文字语意完整连贯，内容贴切，逻辑严密，每处不超过10个字</w:t>
      </w:r>
    </w:p>
    <w:p w:rsidR="00D944A6" w:rsidRPr="00D944A6" w:rsidP="009D0557">
      <w:pPr>
        <w:spacing w:line="360" w:lineRule="auto"/>
        <w:jc w:val="left"/>
        <w:textAlignment w:val="center"/>
        <w:rPr>
          <w:rFonts w:ascii="宋体" w:hAnsi="宋体" w:cs="宋体"/>
          <w:b/>
        </w:rPr>
      </w:pPr>
      <w:r w:rsidRPr="00D944A6">
        <w:rPr>
          <w:rFonts w:ascii="宋体" w:hAnsi="宋体"/>
          <w:b/>
        </w:rPr>
        <w:t>2．</w:t>
      </w:r>
      <w:r w:rsidRPr="00D944A6">
        <w:rPr>
          <w:rFonts w:ascii="宋体" w:hAnsi="宋体" w:cs="宋体"/>
          <w:b/>
        </w:rPr>
        <w:t>阅读下面的文章，完成下面小题。</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面疙瘩汤</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李惊涛</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面疙瘩汤里的葱油香味，总能让我很快醒来；但我知道，我必须躺着不动，甚至不能够睁开眼睛。我要让母亲觉察不到我已经醒过来。母亲在堂屋里静悄悄地走动，把盛好面疙瘩汤的两只碗，轻轻放到桌子上。我就知道，我的大姐和二哥，虽然还带着睡意，但已经理直气壮地坐到桌子边上，开始呼噜呼噜地喝面疙瘩汤了然后，在太阳没出来之前，他们要背上书包，在青灰色的晨光里，走上通往青口镇的河堤。他们是到县城上中学去的。</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想到他们已经在上中学，我很无助和无奈。我知道太阳出来后，我会起床，却喝不到漂着葱花的面疙瘩汤；因为我还在本村小学上三年级，而且是和双胞胎的两个妹妹，在同一个教室上课。</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你无法理解143年一个13岁少年内心深处的悲哀和不平。那种在年龄上永远也追不上姐姐和哥哥，因此也永远享受不到他们在家庭中所受的重视的郁闷，让正处在生长发育期的我，终日心事重重。我起床后，两个小妹妹也跟着起来。我们会被母亲叫到饭桌前，喝大麦或玉米面做的糊涂（粥），就着腌胡萝卜，灌个“水饱”，而后去本村小学上学。妹妹们只要一觉醒来，便叽叽喳喳说个不停；她们并不注意面前的三哥为什么会无缘无故地手脚很重，摆筷子放碗，弄出很大的响动。我当时的想法只能闷在心里：待我上中学时，看母亲早晨会不会做漂着葱花的面疙瘩汤给我喝；如果不做，那就是偏心！</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小小少年清晨的怨气往往在夜里化为乌有。因为在我爬上床后，总能够感受到母亲来为我掖被子。母亲的动作是那样轻柔，让我在逐渐朦胧的意识里，依然感到温暖，知道母亲不是偏心，只是家里困难父亲每月47元工资，只给母亲20元养家，她实在无力让五个孩子早晨都喝上香喷喷的面疙瘩汤。同时，在入睡之前，我还生出某种信念：喝上面疙瘩汤，只是个时间问题……</w:t>
      </w:r>
    </w:p>
    <w:p w:rsidR="00D944A6" w:rsidRPr="00D944A6" w:rsidP="009D0557">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144年，我终于摆脱了与两个妹妹共读“复式教学班”的尴尬，到邻村的申城小学读四年级。由于路远，必须早起。我起床后，虽然只能看见大姐与二哥离家的背影，但饭桌上的面疙瘩汤碗，余温犹在。那一天，母亲无声地盛出另一碗面疙瘩汤给我。我接过汤碗的一刹那，心里忽然洋溢出一种强于妹妹、弱于大姐和二哥的优越感。喝完香喷喷的面疙瘩汤，在一种与母亲心照不宣的神秘感里，我悄无声息地走出家门，邻村上学。一路走着，我一路想，我快要加入大姐和二哥的行列了。听说他们在赣楡县中学学习都不错，二哥还创造了六门课考598分（百分制）的成绩。我也要像他们那样学习好，才能对得起与他们一样的待遇早晨上学前，喝漂着葱花的、香喷喷的面疙瘩汤……</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147年，我实现了赶超大姐、二哥的愿望，以所在公社城南片区第一名的成绩，考上了赣榆县中学，读高中。开学发新书时，我意外发现自己的考试作文《雷锋精神鼓舞着我》就收在下发的《中学语文参考资料·作文》里，并且与鲁迅、冰心的文章排在一起。我带回家给母亲看。母亲欣慰地微笑着，眼睛里似有泪光。高中两年，我延续了母亲的欣慰：两次捧回全县语文竞赛第一名、一次徐州地区（八个县）语文竞赛第一名的奖状回家，成为赣榆县中学的“语文尖子”。其时我和两个妹妹早晨上学前，都喝上了面疙瘩汤。那是我们的母亲，以终年举债的方式，竭力撑起一个困窘的家，让孩子们都走上知识改变命运的路。高考前夕，母亲甚至没有考虑我能否考上大学，便提前准备起我远行的蚊帐和被褥。事实上，除去大哥14岁入伍做了文艺兵外，147年至1981年，我们兄弟姐妹都没有让母亲失望：二哥考入徐州师范大学中文系，大姐考入铜山师范专科学校中文科，我考入北京师范大学中文系；两个双胞胎妹妹，一个考入江苏警官学院治安系，一个考入徐州师范大学外语系。在高考升学率只有4%~8%的二十世纪七十年代末、八十年代初，一家考出五个大学生，在赣榆当地，一时传为佳话。</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现在我已成家立业，年过半百，但对漂着葱花的、香喷喷的面疙瘩汤，依然有一种近乎执着的偏好。无论天南地北，亲朋相聚，只要有面疙瘩汤，我都会在他们困惑不解的眼神里，急切地端起碗来，喝得津津有味，呼噜作响，直至大汗淋漓，仍意犹未尽。</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因为我知道，在天国的母亲，会充满幸福感地望着正在喝面疙瘩汤的小儿子……</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（有删改）</w:t>
      </w:r>
    </w:p>
    <w:p w:rsidR="00D944A6" w:rsidRPr="00D944A6" w:rsidP="009D0557">
      <w:pPr>
        <w:spacing w:line="360" w:lineRule="auto"/>
        <w:jc w:val="left"/>
        <w:textAlignment w:val="center"/>
        <w:rPr>
          <w:rFonts w:ascii="宋体" w:hAnsi="宋体" w:cs="宋体"/>
          <w:b/>
        </w:rPr>
      </w:pPr>
      <w:r w:rsidRPr="00D944A6">
        <w:rPr>
          <w:b/>
        </w:rPr>
        <w:t>1．</w:t>
      </w:r>
      <w:r w:rsidRPr="00D944A6">
        <w:rPr>
          <w:rFonts w:ascii="宋体" w:hAnsi="宋体" w:cs="宋体"/>
          <w:b/>
        </w:rPr>
        <w:t>下列对文章的理解与分析，不恰当的两项是（   ）</w:t>
      </w:r>
    </w:p>
    <w:p w:rsidR="00D944A6" w:rsidRPr="00D944A6" w:rsidP="009D0557">
      <w:pPr>
        <w:spacing w:line="360" w:lineRule="auto"/>
        <w:jc w:val="left"/>
        <w:textAlignment w:val="center"/>
        <w:rPr>
          <w:rFonts w:ascii="宋体" w:hAnsi="宋体" w:cs="宋体"/>
          <w:b/>
        </w:rPr>
      </w:pPr>
      <w:r w:rsidRPr="00D944A6">
        <w:rPr>
          <w:b/>
        </w:rPr>
        <w:t>A．</w:t>
      </w:r>
      <w:r w:rsidRPr="00D944A6">
        <w:rPr>
          <w:rFonts w:ascii="宋体" w:hAnsi="宋体" w:cs="宋体"/>
          <w:b/>
        </w:rPr>
        <w:t>“已经理直气壮地坐到桌子边上”中“理直气壮”一词用得极妙，表面上是写大姐和二哥，实际上反映了“我”的微妙心理。</w:t>
      </w:r>
    </w:p>
    <w:p w:rsidR="00D944A6" w:rsidRPr="00D944A6" w:rsidP="009D0557">
      <w:pPr>
        <w:spacing w:line="360" w:lineRule="auto"/>
        <w:jc w:val="left"/>
        <w:textAlignment w:val="center"/>
        <w:rPr>
          <w:rFonts w:ascii="宋体" w:hAnsi="宋体" w:cs="宋体"/>
          <w:b/>
        </w:rPr>
      </w:pPr>
      <w:r w:rsidRPr="00D944A6">
        <w:rPr>
          <w:b/>
        </w:rPr>
        <w:t>B．</w:t>
      </w:r>
      <w:r w:rsidRPr="00D944A6">
        <w:rPr>
          <w:rFonts w:ascii="宋体" w:hAnsi="宋体" w:cs="宋体"/>
          <w:b/>
        </w:rPr>
        <w:t>文章在刻画“我”这一人物形象时，运用了动作描写、心理描写、神态描写等手法，其中动作、心理描写所用的笔墨较多。</w:t>
      </w:r>
    </w:p>
    <w:p w:rsidR="00D944A6" w:rsidRPr="00D944A6" w:rsidP="009D0557">
      <w:pPr>
        <w:spacing w:line="360" w:lineRule="auto"/>
        <w:jc w:val="left"/>
        <w:textAlignment w:val="center"/>
        <w:rPr>
          <w:rFonts w:ascii="宋体" w:hAnsi="宋体" w:cs="宋体"/>
          <w:b/>
        </w:rPr>
      </w:pPr>
      <w:r w:rsidRPr="00D944A6">
        <w:rPr>
          <w:b/>
        </w:rPr>
        <w:t>C．</w:t>
      </w:r>
      <w:r w:rsidRPr="00D944A6">
        <w:rPr>
          <w:rFonts w:ascii="宋体" w:hAnsi="宋体" w:cs="宋体"/>
          <w:b/>
        </w:rPr>
        <w:t>“我”早饭时“摆筷子放碗，弄出很大的响动”，意在发泄心中的不满，两个妹妹尚小，聊着天，没有留意“我”的举动。</w:t>
      </w:r>
    </w:p>
    <w:p w:rsidR="00D944A6" w:rsidRPr="00D944A6" w:rsidP="009D0557">
      <w:pPr>
        <w:spacing w:line="360" w:lineRule="auto"/>
        <w:jc w:val="left"/>
        <w:textAlignment w:val="center"/>
        <w:rPr>
          <w:rFonts w:ascii="宋体" w:hAnsi="宋体" w:cs="宋体"/>
          <w:b/>
        </w:rPr>
      </w:pPr>
      <w:r w:rsidRPr="00D944A6">
        <w:rPr>
          <w:b/>
        </w:rPr>
        <w:t>D．</w:t>
      </w:r>
      <w:r w:rsidRPr="00D944A6">
        <w:rPr>
          <w:rFonts w:ascii="宋体" w:hAnsi="宋体" w:cs="宋体"/>
          <w:b/>
        </w:rPr>
        <w:t>文章倒数第三段叙写“我”中学阶段的学习情况，交代五个人的高考情况，流露出自豪感，表明母亲的教育方法行之有效。</w:t>
      </w:r>
    </w:p>
    <w:p w:rsidR="00D944A6" w:rsidRPr="00D944A6" w:rsidP="009D0557">
      <w:pPr>
        <w:spacing w:line="360" w:lineRule="auto"/>
        <w:jc w:val="left"/>
        <w:textAlignment w:val="center"/>
        <w:rPr>
          <w:rFonts w:ascii="宋体" w:hAnsi="宋体" w:cs="宋体"/>
          <w:b/>
        </w:rPr>
      </w:pPr>
      <w:r w:rsidRPr="00D944A6">
        <w:rPr>
          <w:b/>
        </w:rPr>
        <w:t>E.</w:t>
      </w:r>
      <w:r w:rsidRPr="00D944A6">
        <w:rPr>
          <w:rFonts w:ascii="宋体" w:hAnsi="宋体" w:cs="宋体"/>
          <w:b/>
        </w:rPr>
        <w:t>文章紧紧围绕“面疙瘩汤”，按照小学、中学、现在这一时间顺序行文，文章语言质朴平实，叙事娓娓道来，情感真实感人。</w:t>
      </w:r>
    </w:p>
    <w:p w:rsidR="00D944A6" w:rsidRPr="00D944A6" w:rsidP="009D055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D944A6">
        <w:rPr>
          <w:b/>
        </w:rPr>
        <w:t>2．</w:t>
      </w:r>
      <w:r w:rsidRPr="00D944A6">
        <w:rPr>
          <w:rFonts w:ascii="宋体" w:hAnsi="宋体" w:cs="宋体"/>
          <w:b/>
        </w:rPr>
        <w:t>小学时的“我”是怎样的一个少年？</w:t>
      </w:r>
    </w:p>
    <w:p w:rsidR="00D944A6" w:rsidRPr="00D944A6" w:rsidP="009D0557">
      <w:pPr>
        <w:spacing w:line="360" w:lineRule="auto"/>
        <w:jc w:val="left"/>
        <w:textAlignment w:val="center"/>
        <w:rPr>
          <w:rFonts w:ascii="宋体" w:hAnsi="宋体" w:cs="宋体"/>
          <w:b/>
        </w:rPr>
      </w:pPr>
      <w:r w:rsidRPr="00D944A6">
        <w:rPr>
          <w:b/>
        </w:rPr>
        <w:t>3．</w:t>
      </w:r>
      <w:r w:rsidRPr="00D944A6">
        <w:rPr>
          <w:rFonts w:ascii="宋体" w:hAnsi="宋体" w:cs="宋体"/>
          <w:b/>
        </w:rPr>
        <w:t>文章是怎样描写母亲的？</w:t>
      </w:r>
    </w:p>
    <w:p w:rsidR="00D944A6" w:rsidRPr="00D944A6" w:rsidP="009D0557">
      <w:pPr>
        <w:spacing w:line="360" w:lineRule="auto"/>
        <w:jc w:val="left"/>
        <w:textAlignment w:val="center"/>
        <w:rPr>
          <w:rFonts w:ascii="宋体" w:hAnsi="宋体" w:cs="宋体"/>
          <w:b/>
        </w:rPr>
      </w:pPr>
      <w:r w:rsidRPr="00D944A6">
        <w:rPr>
          <w:b/>
        </w:rPr>
        <w:t>4．</w:t>
      </w:r>
      <w:r w:rsidRPr="00D944A6">
        <w:rPr>
          <w:rFonts w:ascii="宋体" w:hAnsi="宋体" w:cs="宋体"/>
          <w:b/>
        </w:rPr>
        <w:t>文章中的“面疙瘩汤”寄寓了哪些情感？请结合全文加以分析。</w:t>
      </w:r>
    </w:p>
    <w:p w:rsidR="00D944A6" w:rsidRPr="00D944A6" w:rsidP="009D0557">
      <w:pPr>
        <w:spacing w:line="360" w:lineRule="auto"/>
        <w:jc w:val="left"/>
        <w:textAlignment w:val="center"/>
        <w:rPr>
          <w:rFonts w:ascii="宋体" w:hAnsi="宋体" w:cs="宋体"/>
          <w:b/>
        </w:rPr>
      </w:pPr>
      <w:r w:rsidRPr="00D944A6">
        <w:rPr>
          <w:rFonts w:ascii="宋体" w:hAnsi="宋体"/>
          <w:b/>
        </w:rPr>
        <w:t>3．</w:t>
      </w:r>
      <w:r w:rsidRPr="00D944A6">
        <w:rPr>
          <w:rFonts w:ascii="宋体" w:hAnsi="宋体" w:cs="宋体"/>
          <w:b/>
        </w:rPr>
        <w:t>阅读下面的文字，完成下面小题。</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文学时常充当情感的符号，很大程度上，叙事作品的故事情节可以视为情感的容器。曲折惊险、悲欢离合、扣人心弦的每一个情节无不带动了情感的波澜起伏。当然，如同文学研究曾经揭示的那样，叙事作品的故事情节包含了内在的因果关系，例如《水浒传》中有关林冲跌宕起伏命运的故事情节，环环相扣，显示了严密的因果关系。然而，故事情节的因果关系同时裹挟于强大的情感波澜之中，惊心动魄。换言之，单纯的因果关系譬如，超额的重量压垮了桌子，炽热的温度导致了燃烧——无法作为故事情节来承担情感符号的重任。</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古往今来，许多文学批评家均把文学在情感领域的能量作为意识形态的重要组成部分，倡导“文以载道”或者“文以明道”。胡适、陈独秀、鲁迅等“五四”新文化运动主将寄望于新文学开启民智、改造国民的思想和情感，从而造就现代的文化性格。文学史可以证明，《青春之歌》《平凡的世界》这些作品的主角曾经成为读者心目中的偶像，甚至引起各种程度的模仿。相对来说，另一些作品是以整体构造形成的情感经验潜移默化地影响读者。例如，人们无法从《红楼梦》中认定某种单一的主题。无论是贾宝玉、林黛玉式的叛逆，还是贾母、王熙凤式的世事人情，都让人在百感交集之中经历一次情感的成熟。</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由于情感的能量甚至比理性更具策动、号召和教化作用，许多作家更愿意利用文学汇聚积极乐观的情感。许多时候，文学作品中情感领域的昂扬之气远远超过了严谨的理性分析。古代社会等级森严，官官相护，尽管民众怨声载道，但是，理性分析并未带来希望的曙光。这时，文学不仅塑造了一个半人半神的包公拯救苍生于水火，甚至召唤出一个超现实的孙悟空大闹天宫，搅得各路神仙寝食不宁。即使是令人绝望的悲剧，文学仍然能赋予某种特殊的情感抚慰，例如《窦娥冤》。弱小而善良的窦娥屈打成招，被判斩首，尽管如此，临刑之际她悲愤许下的三个誓愿逐一兑现：血溅白练，六月飞雪，大旱三年。虽然这种结局仅仅是毫无根据的虚拟，但是，观众的情感突破了悲愤的压抑从而获得了释放和满足。</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t>如果说，古代文学之中的积极乐观转向了超现实的神话传奇，那么,现代文学的一个重要特征是从神转向了人。凡夫俗子，哪怕是一个干瘪的老渔夫也可能在精神层面站到英雄的位置上，例如海明威的《老人与海》。那一副鱼骨头用理性衡量毫无价值，隐藏于普通人内心的不屈和坚韧才是这个故事令人怦然心动的真正原因。</w:t>
      </w:r>
    </w:p>
    <w:p w:rsidR="00D944A6" w:rsidRPr="00D944A6" w:rsidP="009D0557">
      <w:pPr>
        <w:spacing w:line="360" w:lineRule="auto"/>
        <w:ind w:firstLine="420"/>
        <w:jc w:val="left"/>
        <w:textAlignment w:val="center"/>
        <w:rPr>
          <w:rFonts w:ascii="楷体" w:eastAsia="楷体" w:hAnsi="楷体" w:cs="楷体"/>
          <w:b/>
        </w:rPr>
      </w:pPr>
      <w:r w:rsidRPr="00D944A6">
        <w:rPr>
          <w:rFonts w:ascii="楷体" w:eastAsia="楷体" w:hAnsi="楷体" w:cs="楷体"/>
          <w:b/>
        </w:rPr>
        <w:br/>
      </w:r>
      <w:r w:rsidRPr="00D944A6">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https://d.book118.com/998061050121006032</w:t>
        </w:r>
      </w:hyperlink>
    </w:p>
    <w:p w:rsidR="00D944A6" w:rsidRPr="00D944A6" w:rsidP="009D0557">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70F32"/>
    <w:rsid w:val="002B7D81"/>
    <w:rsid w:val="003D3C46"/>
    <w:rsid w:val="00464523"/>
    <w:rsid w:val="00622F25"/>
    <w:rsid w:val="006B2EBA"/>
    <w:rsid w:val="007B5725"/>
    <w:rsid w:val="00850032"/>
    <w:rsid w:val="008D2EAE"/>
    <w:rsid w:val="008F1F6E"/>
    <w:rsid w:val="00911EF2"/>
    <w:rsid w:val="009D0557"/>
    <w:rsid w:val="00A12C77"/>
    <w:rsid w:val="00C57401"/>
    <w:rsid w:val="00D944A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98061050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3293</Words>
  <Characters>18774</Characters>
  <Application>Microsoft Office Word</Application>
  <DocSecurity>0</DocSecurity>
  <Lines>156</Lines>
  <Paragraphs>44</Paragraphs>
  <ScaleCrop>false</ScaleCrop>
  <Company>zxxk.com</Company>
  <LinksUpToDate>false</LinksUpToDate>
  <CharactersWithSpaces>22023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2022-07-09T06:55:00Z</dcterms:created>
  <dcterms:modified xsi:type="dcterms:W3CDTF">2023-05-16T22:46:00Z</dcterms:modified>
</cp:coreProperties>
</file>