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before="335" w:line="222" w:lineRule="auto"/>
        <w:ind w:left="175"/>
        <w:outlineLvl w:val="0"/>
        <w:rPr>
          <w:rFonts w:ascii="SimHei" w:eastAsia="SimHei" w:hAnsi="SimHei" w:cs="SimHei"/>
          <w:sz w:val="103"/>
          <w:szCs w:val="103"/>
        </w:rPr>
      </w:pPr>
      <w:r>
        <w:rPr>
          <w:rFonts w:ascii="SimHei" w:eastAsia="SimHei" w:hAnsi="SimHei" w:cs="SimHei"/>
          <w:b/>
          <w:bCs/>
          <w:spacing w:val="38"/>
          <w:sz w:val="103"/>
          <w:szCs w:val="103"/>
        </w:rPr>
        <w:t>设施设备运行、巡视和维保作业标准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  <w:sectPr>
          <w:pgSz w:w="25260" w:h="17860"/>
          <w:pgMar w:top="1518" w:right="3789" w:bottom="0" w:left="3789" w:header="0" w:footer="0" w:gutter="0"/>
          <w:cols w:space="708"/>
        </w:sectPr>
      </w:pPr>
    </w:p>
    <w:p>
      <w:pPr>
        <w:spacing w:before="234" w:line="1369" w:lineRule="exact"/>
        <w:ind w:left="5260"/>
        <w:rPr>
          <w:rFonts w:ascii="SimHei" w:eastAsia="SimHei" w:hAnsi="SimHei" w:cs="SimHei"/>
          <w:sz w:val="72"/>
          <w:szCs w:val="72"/>
        </w:rPr>
      </w:pPr>
      <w:r>
        <w:rPr>
          <w:rFonts w:ascii="SimHei" w:eastAsia="SimHei" w:hAnsi="SimHei" w:cs="SimHei"/>
          <w:spacing w:val="-8"/>
          <w:position w:val="47"/>
          <w:sz w:val="72"/>
          <w:szCs w:val="72"/>
        </w:rPr>
        <w:t>万达物业管理有限公司</w:t>
      </w:r>
    </w:p>
    <w:p>
      <w:pPr>
        <w:spacing w:line="223" w:lineRule="auto"/>
        <w:ind w:left="6831"/>
        <w:rPr>
          <w:rFonts w:ascii="SimHei" w:eastAsia="SimHei" w:hAnsi="SimHei" w:cs="SimHei"/>
          <w:sz w:val="72"/>
          <w:szCs w:val="72"/>
        </w:rPr>
      </w:pPr>
      <w:r>
        <w:rPr>
          <w:rFonts w:ascii="SimHei" w:eastAsia="SimHei" w:hAnsi="SimHei" w:cs="SimHei"/>
          <w:spacing w:val="112"/>
          <w:sz w:val="72"/>
          <w:szCs w:val="72"/>
        </w:rPr>
        <w:t>2015年4月</w:t>
      </w:r>
    </w:p>
    <w:p>
      <w:pPr>
        <w:spacing w:line="223" w:lineRule="auto"/>
        <w:rPr>
          <w:rFonts w:ascii="SimHei" w:eastAsia="SimHei" w:hAnsi="SimHei" w:cs="SimHei"/>
          <w:sz w:val="72"/>
          <w:szCs w:val="72"/>
        </w:rPr>
        <w:sectPr>
          <w:type w:val="nextPage"/>
          <w:pgSz w:w="25260" w:h="17860"/>
          <w:pgMar w:top="1518" w:right="3789" w:bottom="0" w:left="3789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spacing w:before="169" w:line="222" w:lineRule="auto"/>
        <w:ind w:left="8792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-49"/>
          <w:sz w:val="52"/>
          <w:szCs w:val="52"/>
        </w:rPr>
        <w:t>目</w:t>
      </w:r>
      <w:r>
        <w:rPr>
          <w:rFonts w:ascii="SimHei" w:eastAsia="SimHei" w:hAnsi="SimHei" w:cs="SimHei"/>
          <w:spacing w:val="27"/>
          <w:sz w:val="52"/>
          <w:szCs w:val="52"/>
        </w:rPr>
        <w:t xml:space="preserve">  </w:t>
      </w:r>
      <w:r>
        <w:rPr>
          <w:rFonts w:ascii="SimHei" w:eastAsia="SimHei" w:hAnsi="SimHei" w:cs="SimHei"/>
          <w:b/>
          <w:bCs/>
          <w:spacing w:val="-49"/>
          <w:sz w:val="52"/>
          <w:szCs w:val="52"/>
        </w:rPr>
        <w:t>录</w:t>
      </w: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TableNormal0"/>
        <w:tblW w:w="192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9249"/>
      </w:tblGrid>
      <w:tr>
        <w:tblPrEx>
          <w:tblW w:w="192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73"/>
        </w:trPr>
        <w:tc>
          <w:tcPr>
            <w:tcW w:w="19249" w:type="dxa"/>
            <w:vAlign w:val="top"/>
          </w:tcPr>
          <w:p>
            <w:pPr>
              <w:spacing w:before="246" w:line="220" w:lineRule="auto"/>
              <w:ind w:left="245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SimSun" w:eastAsia="SimSun" w:hAnsi="SimSun" w:cs="SimSun"/>
                <w:spacing w:val="-1"/>
                <w:sz w:val="48"/>
                <w:szCs w:val="48"/>
              </w:rPr>
              <w:t>一、电梯运行、巡视和维保作业标准</w:t>
            </w:r>
          </w:p>
        </w:tc>
      </w:tr>
      <w:tr>
        <w:tblPrEx>
          <w:tblW w:w="19249" w:type="dxa"/>
          <w:tblInd w:w="5" w:type="dxa"/>
          <w:tblLayout w:type="fixed"/>
        </w:tblPrEx>
        <w:trPr>
          <w:trHeight w:val="1268"/>
        </w:trPr>
        <w:tc>
          <w:tcPr>
            <w:tcW w:w="19249" w:type="dxa"/>
            <w:vAlign w:val="top"/>
          </w:tcPr>
          <w:p>
            <w:pPr>
              <w:spacing w:before="242" w:line="219" w:lineRule="auto"/>
              <w:ind w:left="245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SimSun" w:eastAsia="SimSun" w:hAnsi="SimSun" w:cs="SimSun"/>
                <w:spacing w:val="1"/>
                <w:sz w:val="48"/>
                <w:szCs w:val="48"/>
              </w:rPr>
              <w:t>二、高低压配电系统运行、巡视和维保作业标准</w:t>
            </w:r>
          </w:p>
        </w:tc>
      </w:tr>
      <w:tr>
        <w:tblPrEx>
          <w:tblW w:w="19249" w:type="dxa"/>
          <w:tblInd w:w="5" w:type="dxa"/>
          <w:tblLayout w:type="fixed"/>
        </w:tblPrEx>
        <w:trPr>
          <w:trHeight w:val="1268"/>
        </w:trPr>
        <w:tc>
          <w:tcPr>
            <w:tcW w:w="19249" w:type="dxa"/>
            <w:vAlign w:val="top"/>
          </w:tcPr>
          <w:p>
            <w:pPr>
              <w:spacing w:before="275" w:line="220" w:lineRule="auto"/>
              <w:ind w:left="245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SimSun" w:eastAsia="SimSun" w:hAnsi="SimSun" w:cs="SimSun"/>
                <w:spacing w:val="1"/>
                <w:sz w:val="48"/>
                <w:szCs w:val="48"/>
              </w:rPr>
              <w:t>三、消防系统运行、巡视和维保作业标准</w:t>
            </w:r>
          </w:p>
        </w:tc>
      </w:tr>
      <w:tr>
        <w:tblPrEx>
          <w:tblW w:w="19249" w:type="dxa"/>
          <w:tblInd w:w="5" w:type="dxa"/>
          <w:tblLayout w:type="fixed"/>
        </w:tblPrEx>
        <w:trPr>
          <w:trHeight w:val="1268"/>
        </w:trPr>
        <w:tc>
          <w:tcPr>
            <w:tcW w:w="19249" w:type="dxa"/>
            <w:vAlign w:val="top"/>
          </w:tcPr>
          <w:p>
            <w:pPr>
              <w:spacing w:before="277" w:line="220" w:lineRule="auto"/>
              <w:ind w:left="245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SimSun" w:eastAsia="SimSun" w:hAnsi="SimSun" w:cs="SimSun"/>
                <w:spacing w:val="1"/>
                <w:sz w:val="48"/>
                <w:szCs w:val="48"/>
              </w:rPr>
              <w:t>四、中央空调运行、巡视和维保作业标准</w:t>
            </w:r>
          </w:p>
        </w:tc>
      </w:tr>
      <w:tr>
        <w:tblPrEx>
          <w:tblW w:w="19249" w:type="dxa"/>
          <w:tblInd w:w="5" w:type="dxa"/>
          <w:tblLayout w:type="fixed"/>
        </w:tblPrEx>
        <w:trPr>
          <w:trHeight w:val="1259"/>
        </w:trPr>
        <w:tc>
          <w:tcPr>
            <w:tcW w:w="19249" w:type="dxa"/>
            <w:vAlign w:val="top"/>
          </w:tcPr>
          <w:p>
            <w:pPr>
              <w:spacing w:before="268" w:line="219" w:lineRule="auto"/>
              <w:ind w:left="245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SimSun" w:eastAsia="SimSun" w:hAnsi="SimSun" w:cs="SimSun"/>
                <w:spacing w:val="1"/>
                <w:sz w:val="48"/>
                <w:szCs w:val="48"/>
              </w:rPr>
              <w:t>五、给排水系统运行、巡视和维保作业标准</w:t>
            </w:r>
          </w:p>
        </w:tc>
      </w:tr>
      <w:tr>
        <w:tblPrEx>
          <w:tblW w:w="19249" w:type="dxa"/>
          <w:tblInd w:w="5" w:type="dxa"/>
          <w:tblLayout w:type="fixed"/>
        </w:tblPrEx>
        <w:trPr>
          <w:trHeight w:val="1273"/>
        </w:trPr>
        <w:tc>
          <w:tcPr>
            <w:tcW w:w="19249" w:type="dxa"/>
            <w:vAlign w:val="top"/>
          </w:tcPr>
          <w:p>
            <w:pPr>
              <w:spacing w:before="290" w:line="220" w:lineRule="auto"/>
              <w:ind w:left="245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SimSun" w:eastAsia="SimSun" w:hAnsi="SimSun" w:cs="SimSun"/>
                <w:spacing w:val="1"/>
                <w:sz w:val="48"/>
                <w:szCs w:val="48"/>
              </w:rPr>
              <w:t>六、弱电系统运行、巡视和维保作业标准</w:t>
            </w:r>
          </w:p>
        </w:tc>
      </w:tr>
    </w:tbl>
    <w:p>
      <w:pPr>
        <w:pStyle w:val="BodyText"/>
      </w:pPr>
    </w:p>
    <w:p>
      <w:pPr>
        <w:sectPr>
          <w:pgSz w:w="25260" w:h="17860"/>
          <w:pgMar w:top="1518" w:right="2945" w:bottom="0" w:left="3054" w:header="0" w:footer="0" w:gutter="0"/>
          <w:pgNumType w:start="3"/>
          <w:cols w:space="708"/>
        </w:sectPr>
      </w:pP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spacing w:before="136" w:line="222" w:lineRule="auto"/>
        <w:ind w:left="211"/>
        <w:outlineLvl w:val="0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b/>
          <w:bCs/>
          <w:spacing w:val="-6"/>
          <w:sz w:val="42"/>
          <w:szCs w:val="42"/>
        </w:rPr>
        <w:t>一、电梯运行、巡视和维保作业标准</w:t>
      </w:r>
    </w:p>
    <w:p>
      <w:pPr>
        <w:spacing w:before="29"/>
      </w:pPr>
    </w:p>
    <w:tbl>
      <w:tblPr>
        <w:tblStyle w:val="TableNormal1"/>
        <w:tblW w:w="21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5"/>
        <w:gridCol w:w="1909"/>
        <w:gridCol w:w="7636"/>
        <w:gridCol w:w="3948"/>
        <w:gridCol w:w="1989"/>
        <w:gridCol w:w="2679"/>
        <w:gridCol w:w="1774"/>
      </w:tblGrid>
      <w:tr>
        <w:tblPrEx>
          <w:tblW w:w="211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44"/>
        </w:trPr>
        <w:tc>
          <w:tcPr>
            <w:tcW w:w="1235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260"/>
            </w:pPr>
            <w:r>
              <w:rPr>
                <w:b/>
                <w:bCs/>
                <w:spacing w:val="24"/>
              </w:rPr>
              <w:t>项目</w:t>
            </w:r>
          </w:p>
        </w:tc>
        <w:tc>
          <w:tcPr>
            <w:tcW w:w="1909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215"/>
            </w:pPr>
            <w:r>
              <w:rPr>
                <w:b/>
                <w:bCs/>
                <w:spacing w:val="1"/>
              </w:rPr>
              <w:t>工作要点</w:t>
            </w:r>
          </w:p>
        </w:tc>
        <w:tc>
          <w:tcPr>
            <w:tcW w:w="7636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3066"/>
            </w:pPr>
            <w:r>
              <w:rPr>
                <w:b/>
                <w:bCs/>
                <w:spacing w:val="-3"/>
              </w:rPr>
              <w:t>工作标准</w:t>
            </w:r>
          </w:p>
        </w:tc>
        <w:tc>
          <w:tcPr>
            <w:tcW w:w="3948" w:type="dxa"/>
            <w:shd w:val="clear" w:color="auto" w:fill="91CF4F"/>
            <w:vAlign w:val="top"/>
          </w:tcPr>
          <w:p>
            <w:pPr>
              <w:pStyle w:val="TableText"/>
              <w:spacing w:before="204" w:line="219" w:lineRule="auto"/>
              <w:ind w:left="1290"/>
            </w:pPr>
            <w:r>
              <w:rPr>
                <w:b/>
                <w:bCs/>
                <w:spacing w:val="1"/>
              </w:rPr>
              <w:t>管理控制</w:t>
            </w:r>
          </w:p>
        </w:tc>
        <w:tc>
          <w:tcPr>
            <w:tcW w:w="1989" w:type="dxa"/>
            <w:shd w:val="clear" w:color="auto" w:fill="91CF4F"/>
            <w:vAlign w:val="top"/>
          </w:tcPr>
          <w:p>
            <w:pPr>
              <w:pStyle w:val="TableText"/>
              <w:spacing w:before="204" w:line="219" w:lineRule="auto"/>
              <w:ind w:left="232"/>
            </w:pPr>
            <w:r>
              <w:rPr>
                <w:b/>
                <w:bCs/>
                <w:spacing w:val="-3"/>
              </w:rPr>
              <w:t>责任人</w:t>
            </w:r>
          </w:p>
        </w:tc>
        <w:tc>
          <w:tcPr>
            <w:tcW w:w="2679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643"/>
            </w:pPr>
            <w:r>
              <w:rPr>
                <w:b/>
                <w:bCs/>
                <w:spacing w:val="-3"/>
              </w:rPr>
              <w:t>工作记录</w:t>
            </w:r>
          </w:p>
        </w:tc>
        <w:tc>
          <w:tcPr>
            <w:tcW w:w="1774" w:type="dxa"/>
            <w:shd w:val="clear" w:color="auto" w:fill="91CF4F"/>
            <w:vAlign w:val="top"/>
          </w:tcPr>
          <w:p>
            <w:pPr>
              <w:pStyle w:val="TableText"/>
              <w:spacing w:before="204" w:line="219" w:lineRule="auto"/>
              <w:ind w:left="214"/>
            </w:pPr>
            <w:r>
              <w:rPr>
                <w:b/>
                <w:bCs/>
                <w:spacing w:val="-7"/>
              </w:rPr>
              <w:t>支持文件</w:t>
            </w:r>
          </w:p>
        </w:tc>
      </w:tr>
      <w:tr>
        <w:tblPrEx>
          <w:tblW w:w="21170" w:type="dxa"/>
          <w:tblInd w:w="5" w:type="dxa"/>
          <w:tblLayout w:type="fixed"/>
        </w:tblPrEx>
        <w:trPr>
          <w:trHeight w:val="3777"/>
        </w:trPr>
        <w:tc>
          <w:tcPr>
            <w:tcW w:w="1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511" w:lineRule="exact"/>
              <w:ind w:left="2699"/>
            </w:pPr>
            <w:r>
              <w:rPr>
                <w:spacing w:val="31"/>
                <w:w w:val="117"/>
                <w:position w:val="3"/>
              </w:rPr>
              <w:t>1运行</w:t>
            </w:r>
          </w:p>
        </w:tc>
        <w:tc>
          <w:tcPr>
            <w:tcW w:w="19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9" w:lineRule="auto"/>
              <w:ind w:left="160" w:right="332" w:hanging="10"/>
            </w:pPr>
            <w:r>
              <w:rPr>
                <w:spacing w:val="4"/>
              </w:rPr>
              <w:t>开启及关</w:t>
            </w:r>
            <w:r>
              <w:t xml:space="preserve"> </w:t>
            </w:r>
            <w:r>
              <w:t>闭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83" w:line="242" w:lineRule="auto"/>
              <w:ind w:left="171" w:right="1428"/>
            </w:pPr>
            <w:r>
              <w:rPr>
                <w:spacing w:val="3"/>
              </w:rPr>
              <w:t>1.  写字楼电梯开闭时间(各公司自定)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2.公寓电梯开闭时间(各公司自定)</w:t>
            </w:r>
          </w:p>
          <w:p>
            <w:pPr>
              <w:pStyle w:val="TableText"/>
              <w:spacing w:before="24" w:line="219" w:lineRule="auto"/>
              <w:ind w:left="171"/>
            </w:pPr>
            <w:r>
              <w:rPr>
                <w:spacing w:val="4"/>
              </w:rPr>
              <w:t>3.普通住宅电梯开闭时间(各公司自定)</w:t>
            </w:r>
          </w:p>
        </w:tc>
        <w:tc>
          <w:tcPr>
            <w:tcW w:w="3948" w:type="dxa"/>
            <w:vAlign w:val="top"/>
          </w:tcPr>
          <w:p>
            <w:pPr>
              <w:pStyle w:val="TableText"/>
              <w:spacing w:before="106" w:line="230" w:lineRule="auto"/>
              <w:ind w:left="225" w:right="197"/>
            </w:pPr>
            <w:r>
              <w:rPr>
                <w:spacing w:val="1"/>
              </w:rPr>
              <w:t>1.在清空桥厢，确认无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人时才能启动及关闭</w:t>
            </w:r>
          </w:p>
          <w:p>
            <w:pPr>
              <w:pStyle w:val="TableText"/>
              <w:spacing w:before="65" w:line="232" w:lineRule="auto"/>
              <w:ind w:left="225" w:right="196" w:hanging="30"/>
            </w:pPr>
            <w:r>
              <w:rPr>
                <w:spacing w:val="3"/>
              </w:rPr>
              <w:t>2.业务特殊要求需使用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电梯的，电梯主管批准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后方可进行</w:t>
            </w:r>
          </w:p>
          <w:p>
            <w:pPr>
              <w:pStyle w:val="TableText"/>
              <w:spacing w:before="81" w:line="230" w:lineRule="auto"/>
              <w:ind w:left="225" w:right="192"/>
              <w:jc w:val="both"/>
            </w:pPr>
            <w:r>
              <w:rPr>
                <w:spacing w:val="2"/>
              </w:rPr>
              <w:t>3.电梯主管每周抽检1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次电梯开关时间是否正</w:t>
            </w:r>
            <w:r>
              <w:t xml:space="preserve"> </w:t>
            </w:r>
            <w:r>
              <w:t>确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76" w:line="220" w:lineRule="auto"/>
              <w:ind w:left="227"/>
            </w:pPr>
            <w:r>
              <w:rPr>
                <w:spacing w:val="4"/>
              </w:rPr>
              <w:t>电梯技工</w:t>
            </w:r>
          </w:p>
        </w:tc>
        <w:tc>
          <w:tcPr>
            <w:tcW w:w="267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52" w:line="245" w:lineRule="auto"/>
              <w:ind w:left="178" w:right="264" w:firstLine="14"/>
              <w:jc w:val="both"/>
            </w:pPr>
            <w:r>
              <w:t>《电梯机房日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常维护保养记</w:t>
            </w:r>
            <w:r>
              <w:t xml:space="preserve"> </w:t>
            </w:r>
            <w:r>
              <w:rPr>
                <w:spacing w:val="-2"/>
              </w:rPr>
              <w:t>录表》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2" w:lineRule="auto"/>
              <w:ind w:left="198" w:right="26" w:hanging="5"/>
            </w:pPr>
            <w:r>
              <w:t>《垂直电梯运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行巡视记录表》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31" w:lineRule="auto"/>
              <w:ind w:left="198" w:right="26" w:hanging="5"/>
            </w:pPr>
            <w:r>
              <w:t>《手扶电梯运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行巡视记录表》</w:t>
            </w: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76" w:line="241" w:lineRule="auto"/>
              <w:ind w:left="189" w:right="139" w:hanging="5"/>
              <w:jc w:val="both"/>
            </w:pPr>
            <w:r>
              <w:rPr>
                <w:spacing w:val="-2"/>
              </w:rPr>
              <w:t>《电梯管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理作业规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范》</w:t>
            </w:r>
          </w:p>
        </w:tc>
      </w:tr>
      <w:tr>
        <w:tblPrEx>
          <w:tblW w:w="21170" w:type="dxa"/>
          <w:tblInd w:w="5" w:type="dxa"/>
          <w:tblLayout w:type="fixed"/>
        </w:tblPrEx>
        <w:trPr>
          <w:trHeight w:val="2798"/>
        </w:trPr>
        <w:tc>
          <w:tcPr>
            <w:tcW w:w="123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0" w:lineRule="auto"/>
              <w:ind w:left="160"/>
            </w:pPr>
            <w:r>
              <w:rPr>
                <w:spacing w:val="6"/>
              </w:rPr>
              <w:t>巡视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46" w:line="219" w:lineRule="auto"/>
              <w:ind w:left="171"/>
            </w:pPr>
            <w:r>
              <w:t>1.  每班次对直梯机房进行巡视1次(室内温</w:t>
            </w:r>
          </w:p>
          <w:p>
            <w:pPr>
              <w:pStyle w:val="TableText"/>
              <w:spacing w:before="55" w:line="232" w:lineRule="auto"/>
              <w:ind w:left="171" w:right="441"/>
            </w:pPr>
            <w:r>
              <w:t>度、电网电压、屏内各电器动作情况，曳引机</w:t>
            </w:r>
            <w:r>
              <w:rPr>
                <w:spacing w:val="12"/>
              </w:rPr>
              <w:t xml:space="preserve"> </w:t>
            </w:r>
            <w:r>
              <w:rPr>
                <w:spacing w:val="14"/>
              </w:rPr>
              <w:t>运行情况)</w:t>
            </w:r>
          </w:p>
          <w:p>
            <w:pPr>
              <w:pStyle w:val="TableText"/>
              <w:spacing w:before="60" w:line="234" w:lineRule="auto"/>
              <w:ind w:left="171" w:right="625"/>
              <w:jc w:val="both"/>
            </w:pPr>
            <w:r>
              <w:t>2.每班次巡视电梯运行状态1次(轿厢运行状</w:t>
            </w:r>
            <w:r>
              <w:rPr>
                <w:spacing w:val="6"/>
              </w:rPr>
              <w:t xml:space="preserve">  </w:t>
            </w:r>
            <w:r>
              <w:t>况，声响、平稳性、平层精度等)确保电梯不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带故障、安全运行</w:t>
            </w:r>
          </w:p>
        </w:tc>
        <w:tc>
          <w:tcPr>
            <w:tcW w:w="3948" w:type="dxa"/>
            <w:vAlign w:val="top"/>
          </w:tcPr>
          <w:p>
            <w:pPr>
              <w:pStyle w:val="TableText"/>
              <w:spacing w:before="49" w:line="220" w:lineRule="auto"/>
              <w:ind w:left="225"/>
            </w:pPr>
            <w:r>
              <w:rPr>
                <w:spacing w:val="1"/>
              </w:rPr>
              <w:t>1.巡视时发现问题能</w:t>
            </w:r>
          </w:p>
          <w:p>
            <w:pPr>
              <w:pStyle w:val="TableText"/>
              <w:spacing w:before="71" w:line="219" w:lineRule="auto"/>
              <w:jc w:val="right"/>
            </w:pPr>
            <w:r>
              <w:rPr>
                <w:spacing w:val="3"/>
              </w:rPr>
              <w:t>及时解决的，及时解决.</w:t>
            </w:r>
          </w:p>
          <w:p>
            <w:pPr>
              <w:pStyle w:val="TableText"/>
              <w:spacing w:before="22" w:line="242" w:lineRule="auto"/>
              <w:ind w:left="225" w:right="185"/>
            </w:pPr>
            <w:r>
              <w:rPr>
                <w:spacing w:val="2"/>
              </w:rPr>
              <w:t>不能及时解决的，通知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维保方并作好记录.</w:t>
            </w:r>
          </w:p>
          <w:p>
            <w:pPr>
              <w:pStyle w:val="TableText"/>
              <w:spacing w:before="25" w:line="229" w:lineRule="auto"/>
              <w:ind w:left="225" w:right="197"/>
            </w:pPr>
            <w:r>
              <w:rPr>
                <w:spacing w:val="-5"/>
              </w:rPr>
              <w:t>2.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电梯主管每周抽检</w:t>
            </w:r>
            <w:r>
              <w:t xml:space="preserve"> </w:t>
            </w:r>
            <w:r>
              <w:rPr>
                <w:spacing w:val="4"/>
              </w:rPr>
              <w:t>1次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29" w:line="220" w:lineRule="auto"/>
              <w:ind w:left="227"/>
            </w:pPr>
            <w:r>
              <w:rPr>
                <w:spacing w:val="4"/>
              </w:rPr>
              <w:t>电梯技工</w:t>
            </w:r>
          </w:p>
        </w:tc>
        <w:tc>
          <w:tcPr>
            <w:tcW w:w="267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70" w:type="dxa"/>
          <w:tblInd w:w="5" w:type="dxa"/>
          <w:tblLayout w:type="fixed"/>
        </w:tblPrEx>
        <w:trPr>
          <w:trHeight w:val="4211"/>
        </w:trPr>
        <w:tc>
          <w:tcPr>
            <w:tcW w:w="1235" w:type="dxa"/>
            <w:textDirection w:val="tbRlV"/>
            <w:vAlign w:val="top"/>
          </w:tcPr>
          <w:p>
            <w:pPr>
              <w:pStyle w:val="TableText"/>
              <w:spacing w:before="362" w:line="510" w:lineRule="exact"/>
              <w:ind w:left="1383"/>
            </w:pPr>
            <w:r>
              <w:rPr>
                <w:spacing w:val="42"/>
                <w:position w:val="3"/>
              </w:rPr>
              <w:t>2</w:t>
            </w:r>
            <w:r>
              <w:rPr>
                <w:spacing w:val="43"/>
                <w:position w:val="3"/>
              </w:rPr>
              <w:t xml:space="preserve"> </w:t>
            </w:r>
            <w:r>
              <w:rPr>
                <w:spacing w:val="42"/>
                <w:position w:val="3"/>
              </w:rPr>
              <w:t>维</w:t>
            </w:r>
            <w:r>
              <w:rPr>
                <w:spacing w:val="-5"/>
                <w:position w:val="3"/>
              </w:rPr>
              <w:t xml:space="preserve"> </w:t>
            </w:r>
            <w:r>
              <w:rPr>
                <w:spacing w:val="42"/>
                <w:position w:val="3"/>
              </w:rPr>
              <w:t>保</w:t>
            </w:r>
          </w:p>
        </w:tc>
        <w:tc>
          <w:tcPr>
            <w:tcW w:w="19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0" w:lineRule="auto"/>
              <w:ind w:left="160"/>
            </w:pPr>
            <w:r>
              <w:rPr>
                <w:spacing w:val="11"/>
              </w:rPr>
              <w:t>周期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58" w:line="244" w:lineRule="auto"/>
              <w:ind w:left="171" w:right="399" w:firstLine="19"/>
            </w:pPr>
            <w:r>
              <w:t xml:space="preserve">外包单位每半个月进行1次维保，每月相邻两  </w:t>
            </w:r>
            <w:r>
              <w:rPr>
                <w:spacing w:val="2"/>
              </w:rPr>
              <w:t>次维保间隔不少于10天，电梯技工按《电梯维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保监督管理标准》现场跟踪</w:t>
            </w:r>
          </w:p>
        </w:tc>
        <w:tc>
          <w:tcPr>
            <w:tcW w:w="3948" w:type="dxa"/>
            <w:vAlign w:val="top"/>
          </w:tcPr>
          <w:p>
            <w:pPr>
              <w:pStyle w:val="TableText"/>
              <w:spacing w:before="60" w:line="237" w:lineRule="auto"/>
              <w:ind w:left="224" w:right="174" w:hanging="9"/>
            </w:pPr>
            <w:r>
              <w:t>1.</w:t>
            </w:r>
            <w:r>
              <w:rPr>
                <w:spacing w:val="23"/>
              </w:rPr>
              <w:t xml:space="preserve">  </w:t>
            </w:r>
            <w:r>
              <w:t xml:space="preserve">外包单位工作人员 </w:t>
            </w:r>
            <w:r>
              <w:rPr>
                <w:spacing w:val="4"/>
              </w:rPr>
              <w:t>工作前须签到</w:t>
            </w:r>
          </w:p>
          <w:p>
            <w:pPr>
              <w:pStyle w:val="TableText"/>
              <w:spacing w:before="31" w:line="244" w:lineRule="auto"/>
              <w:ind w:left="50" w:right="42" w:firstLine="174"/>
              <w:jc w:val="both"/>
            </w:pPr>
            <w:r>
              <w:rPr>
                <w:spacing w:val="-21"/>
              </w:rPr>
              <w:t>2.</w:t>
            </w:r>
            <w:r>
              <w:rPr>
                <w:spacing w:val="7"/>
              </w:rPr>
              <w:t xml:space="preserve">    </w:t>
            </w:r>
            <w:r>
              <w:rPr>
                <w:spacing w:val="-21"/>
              </w:rPr>
              <w:t>《维保工作单》须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 xml:space="preserve">得到维修班长签字确认 </w:t>
            </w:r>
            <w:r>
              <w:rPr>
                <w:spacing w:val="14"/>
              </w:rPr>
              <w:t xml:space="preserve">3.  发现违规维修保养 </w:t>
            </w:r>
            <w:r>
              <w:rPr>
                <w:spacing w:val="17"/>
              </w:rPr>
              <w:t xml:space="preserve">时，报维修主管对其发 </w:t>
            </w:r>
            <w:r>
              <w:t>《整改通知书》</w:t>
            </w:r>
          </w:p>
          <w:p>
            <w:pPr>
              <w:pStyle w:val="TableText"/>
              <w:spacing w:before="67" w:line="219" w:lineRule="auto"/>
              <w:ind w:left="225" w:right="200"/>
            </w:pPr>
            <w:r>
              <w:rPr>
                <w:spacing w:val="1"/>
              </w:rPr>
              <w:t>4.  维保工作须在各业</w:t>
            </w:r>
            <w:r>
              <w:t xml:space="preserve"> </w:t>
            </w:r>
            <w:r>
              <w:rPr>
                <w:spacing w:val="2"/>
              </w:rPr>
              <w:t>态用梯闲时进行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40" w:line="219" w:lineRule="auto"/>
              <w:ind w:left="227"/>
            </w:pPr>
            <w:r>
              <w:rPr>
                <w:spacing w:val="4"/>
              </w:rPr>
              <w:t>工程主管</w:t>
            </w:r>
          </w:p>
        </w:tc>
        <w:tc>
          <w:tcPr>
            <w:tcW w:w="2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TableText"/>
              <w:spacing w:before="40" w:line="244" w:lineRule="auto"/>
              <w:ind w:left="208" w:right="135" w:hanging="24"/>
              <w:jc w:val="both"/>
            </w:pPr>
            <w:r>
              <w:rPr>
                <w:spacing w:val="-2"/>
              </w:rPr>
              <w:t>《电梯维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保监督管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理标准》</w:t>
            </w:r>
          </w:p>
        </w:tc>
      </w:tr>
    </w:tbl>
    <w:p>
      <w:pPr>
        <w:pStyle w:val="BodyText"/>
      </w:pPr>
    </w:p>
    <w:p>
      <w:pPr>
        <w:sectPr>
          <w:footerReference w:type="default" r:id="rId4"/>
          <w:pgSz w:w="25260" w:h="17860"/>
          <w:pgMar w:top="1518" w:right="2104" w:bottom="1027" w:left="1974" w:header="0" w:footer="748" w:gutter="0"/>
          <w:pgNumType w:start="4"/>
          <w:cols w:space="708"/>
        </w:sectPr>
      </w:pPr>
    </w:p>
    <w:p>
      <w:pPr>
        <w:spacing w:before="47"/>
      </w:pPr>
    </w:p>
    <w:p>
      <w:pPr>
        <w:spacing w:before="46"/>
      </w:pPr>
    </w:p>
    <w:tbl>
      <w:tblPr>
        <w:tblStyle w:val="TableNormal2"/>
        <w:tblW w:w="21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5"/>
        <w:gridCol w:w="1899"/>
        <w:gridCol w:w="7636"/>
        <w:gridCol w:w="3948"/>
        <w:gridCol w:w="1989"/>
        <w:gridCol w:w="2679"/>
        <w:gridCol w:w="1774"/>
      </w:tblGrid>
      <w:tr>
        <w:tblPrEx>
          <w:tblW w:w="211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44"/>
        </w:trPr>
        <w:tc>
          <w:tcPr>
            <w:tcW w:w="1235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240"/>
              <w:rPr>
                <w:sz w:val="36"/>
                <w:szCs w:val="36"/>
              </w:rPr>
            </w:pPr>
            <w:r>
              <w:rPr>
                <w:b/>
                <w:bCs/>
                <w:spacing w:val="25"/>
                <w:sz w:val="36"/>
                <w:szCs w:val="36"/>
              </w:rPr>
              <w:t>项目</w:t>
            </w:r>
          </w:p>
        </w:tc>
        <w:tc>
          <w:tcPr>
            <w:tcW w:w="1899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215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工作要点</w:t>
            </w:r>
          </w:p>
        </w:tc>
        <w:tc>
          <w:tcPr>
            <w:tcW w:w="7636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313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工作标准</w:t>
            </w:r>
          </w:p>
        </w:tc>
        <w:tc>
          <w:tcPr>
            <w:tcW w:w="3948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1310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管理控制</w:t>
            </w:r>
          </w:p>
        </w:tc>
        <w:tc>
          <w:tcPr>
            <w:tcW w:w="1989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222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责任人</w:t>
            </w:r>
          </w:p>
        </w:tc>
        <w:tc>
          <w:tcPr>
            <w:tcW w:w="2679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623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工作记录</w:t>
            </w:r>
          </w:p>
        </w:tc>
        <w:tc>
          <w:tcPr>
            <w:tcW w:w="1774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214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支持文件</w:t>
            </w:r>
          </w:p>
        </w:tc>
      </w:tr>
      <w:tr>
        <w:tblPrEx>
          <w:tblW w:w="21160" w:type="dxa"/>
          <w:tblInd w:w="5" w:type="dxa"/>
          <w:tblLayout w:type="fixed"/>
        </w:tblPrEx>
        <w:trPr>
          <w:trHeight w:val="1439"/>
        </w:trPr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80"/>
              <w:rPr>
                <w:sz w:val="36"/>
                <w:szCs w:val="36"/>
              </w:rPr>
            </w:pPr>
            <w:r>
              <w:rPr>
                <w:spacing w:val="14"/>
                <w:sz w:val="36"/>
                <w:szCs w:val="36"/>
              </w:rPr>
              <w:t>检测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83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每年进行1次政府强制检测</w:t>
            </w:r>
          </w:p>
        </w:tc>
        <w:tc>
          <w:tcPr>
            <w:tcW w:w="3948" w:type="dxa"/>
            <w:vAlign w:val="top"/>
          </w:tcPr>
          <w:p>
            <w:pPr>
              <w:pStyle w:val="TableText"/>
              <w:spacing w:before="103" w:line="228" w:lineRule="auto"/>
              <w:ind w:left="215" w:right="39" w:firstLine="10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1.合格证到期前一个月</w:t>
            </w:r>
            <w:r>
              <w:rPr>
                <w:spacing w:val="5"/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组织检测</w:t>
            </w:r>
          </w:p>
          <w:p>
            <w:pPr>
              <w:pStyle w:val="TableText"/>
              <w:spacing w:before="51" w:line="197" w:lineRule="auto"/>
              <w:ind w:left="215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2.电梯主管负责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76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工程主管</w:t>
            </w:r>
          </w:p>
        </w:tc>
        <w:tc>
          <w:tcPr>
            <w:tcW w:w="2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60" w:type="dxa"/>
          <w:tblInd w:w="5" w:type="dxa"/>
          <w:tblLayout w:type="fixed"/>
        </w:tblPrEx>
        <w:trPr>
          <w:trHeight w:val="1908"/>
        </w:trPr>
        <w:tc>
          <w:tcPr>
            <w:tcW w:w="1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49" w:line="524" w:lineRule="exact"/>
              <w:ind w:left="1917"/>
              <w:rPr>
                <w:sz w:val="36"/>
                <w:szCs w:val="36"/>
              </w:rPr>
            </w:pPr>
            <w:r>
              <w:rPr>
                <w:spacing w:val="17"/>
                <w:w w:val="122"/>
                <w:position w:val="3"/>
                <w:sz w:val="36"/>
                <w:szCs w:val="36"/>
              </w:rPr>
              <w:t>3检修</w:t>
            </w:r>
          </w:p>
        </w:tc>
        <w:tc>
          <w:tcPr>
            <w:tcW w:w="189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1" w:lineRule="auto"/>
              <w:ind w:left="180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计划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74" w:line="228" w:lineRule="auto"/>
              <w:ind w:left="161" w:right="1318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1.每月底前维保单位提交下月检修计划</w:t>
            </w:r>
            <w:r>
              <w:rPr>
                <w:spacing w:val="7"/>
                <w:sz w:val="36"/>
                <w:szCs w:val="36"/>
              </w:rPr>
              <w:t xml:space="preserve"> </w:t>
            </w:r>
            <w:r>
              <w:rPr>
                <w:spacing w:val="1"/>
                <w:sz w:val="36"/>
                <w:szCs w:val="36"/>
              </w:rPr>
              <w:t>2.由工程主管审批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57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工程主管</w:t>
            </w:r>
          </w:p>
        </w:tc>
        <w:tc>
          <w:tcPr>
            <w:tcW w:w="267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9" w:line="237" w:lineRule="auto"/>
              <w:ind w:left="167"/>
              <w:rPr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>《设施设备故</w:t>
            </w:r>
            <w:r>
              <w:rPr>
                <w:sz w:val="36"/>
                <w:szCs w:val="36"/>
              </w:rPr>
              <w:t xml:space="preserve">   </w:t>
            </w:r>
            <w:r>
              <w:rPr>
                <w:spacing w:val="-3"/>
                <w:sz w:val="36"/>
                <w:szCs w:val="36"/>
              </w:rPr>
              <w:t>障维修记录表》</w:t>
            </w: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60" w:type="dxa"/>
          <w:tblInd w:w="5" w:type="dxa"/>
          <w:tblLayout w:type="fixed"/>
        </w:tblPrEx>
        <w:trPr>
          <w:trHeight w:val="1859"/>
        </w:trPr>
        <w:tc>
          <w:tcPr>
            <w:tcW w:w="123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8" w:lineRule="auto"/>
              <w:ind w:left="180" w:right="251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过程安全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15"/>
                <w:sz w:val="36"/>
                <w:szCs w:val="36"/>
              </w:rPr>
              <w:t>控制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40" w:line="230" w:lineRule="auto"/>
              <w:ind w:left="161" w:right="225" w:firstLine="39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1.维修保养人员在对电梯进行保养、检修</w:t>
            </w:r>
            <w:r>
              <w:rPr>
                <w:spacing w:val="-1"/>
                <w:sz w:val="36"/>
                <w:szCs w:val="36"/>
              </w:rPr>
              <w:t>时，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1"/>
                <w:sz w:val="36"/>
                <w:szCs w:val="36"/>
              </w:rPr>
              <w:t>应先在各层厅门前挂上“电梯保养、检修”告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示牌</w:t>
            </w:r>
          </w:p>
          <w:p>
            <w:pPr>
              <w:pStyle w:val="TableText"/>
              <w:spacing w:before="72" w:line="200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2.检修完成后确保现场卫生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9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工程主管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60" w:type="dxa"/>
          <w:tblInd w:w="5" w:type="dxa"/>
          <w:tblLayout w:type="fixed"/>
        </w:tblPrEx>
        <w:trPr>
          <w:trHeight w:val="1269"/>
        </w:trPr>
        <w:tc>
          <w:tcPr>
            <w:tcW w:w="123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80"/>
              <w:rPr>
                <w:sz w:val="36"/>
                <w:szCs w:val="36"/>
              </w:rPr>
            </w:pPr>
            <w:r>
              <w:rPr>
                <w:spacing w:val="10"/>
                <w:sz w:val="36"/>
                <w:szCs w:val="36"/>
              </w:rPr>
              <w:t>交付使用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29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1.由电梯主管确认维修效果</w:t>
            </w:r>
          </w:p>
          <w:p>
            <w:pPr>
              <w:pStyle w:val="TableText"/>
              <w:spacing w:before="90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</w:rPr>
              <w:t>2.</w:t>
            </w:r>
            <w:r>
              <w:rPr>
                <w:spacing w:val="35"/>
                <w:sz w:val="36"/>
                <w:szCs w:val="36"/>
              </w:rPr>
              <w:t xml:space="preserve">  </w:t>
            </w:r>
            <w:r>
              <w:rPr>
                <w:spacing w:val="-4"/>
                <w:sz w:val="36"/>
                <w:szCs w:val="36"/>
              </w:rPr>
              <w:t>由维保单位提供维修记录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60" w:type="dxa"/>
          <w:tblInd w:w="5" w:type="dxa"/>
          <w:tblLayout w:type="fixed"/>
        </w:tblPrEx>
        <w:trPr>
          <w:trHeight w:val="1898"/>
        </w:trPr>
        <w:tc>
          <w:tcPr>
            <w:tcW w:w="1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19" w:line="524" w:lineRule="exact"/>
              <w:ind w:left="171"/>
              <w:rPr>
                <w:sz w:val="36"/>
                <w:szCs w:val="36"/>
              </w:rPr>
            </w:pPr>
            <w:r>
              <w:rPr>
                <w:spacing w:val="14"/>
                <w:position w:val="3"/>
                <w:sz w:val="36"/>
                <w:szCs w:val="36"/>
              </w:rPr>
              <w:t>4</w:t>
            </w:r>
            <w:r>
              <w:rPr>
                <w:spacing w:val="-24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电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梯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紧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急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故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障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处</w:t>
            </w:r>
            <w:r>
              <w:rPr>
                <w:spacing w:val="-76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4"/>
                <w:position w:val="3"/>
                <w:sz w:val="36"/>
                <w:szCs w:val="36"/>
              </w:rPr>
              <w:t>理</w:t>
            </w:r>
          </w:p>
        </w:tc>
        <w:tc>
          <w:tcPr>
            <w:tcW w:w="189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180"/>
              <w:rPr>
                <w:sz w:val="36"/>
                <w:szCs w:val="36"/>
              </w:rPr>
            </w:pPr>
            <w:r>
              <w:rPr>
                <w:spacing w:val="8"/>
                <w:sz w:val="36"/>
                <w:szCs w:val="36"/>
              </w:rPr>
              <w:t>措施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38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1.扶梯停机由维修技工进行重新启动</w:t>
            </w:r>
          </w:p>
          <w:p>
            <w:pPr>
              <w:pStyle w:val="TableText"/>
              <w:spacing w:before="75" w:line="232" w:lineRule="auto"/>
              <w:ind w:left="161" w:right="97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2.重启失败时，汇报总值并通知维保单位</w:t>
            </w:r>
            <w:r>
              <w:rPr>
                <w:spacing w:val="13"/>
                <w:sz w:val="36"/>
                <w:szCs w:val="36"/>
              </w:rPr>
              <w:t xml:space="preserve"> </w:t>
            </w:r>
            <w:r>
              <w:rPr>
                <w:spacing w:val="1"/>
                <w:sz w:val="36"/>
                <w:szCs w:val="36"/>
              </w:rPr>
              <w:t>3.直梯停机先停止直梯电源</w:t>
            </w:r>
          </w:p>
          <w:p>
            <w:pPr>
              <w:pStyle w:val="TableText"/>
              <w:spacing w:before="54" w:line="199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4.启动直梯困人解救预案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71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工程主管</w:t>
            </w:r>
          </w:p>
        </w:tc>
        <w:tc>
          <w:tcPr>
            <w:tcW w:w="26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60" w:type="dxa"/>
          <w:tblInd w:w="5" w:type="dxa"/>
          <w:tblLayout w:type="fixed"/>
        </w:tblPrEx>
        <w:trPr>
          <w:trHeight w:val="1269"/>
        </w:trPr>
        <w:tc>
          <w:tcPr>
            <w:tcW w:w="123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1" w:lineRule="auto"/>
              <w:ind w:left="180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通知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23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通知维保单位进行检查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23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12"/>
                <w:sz w:val="36"/>
                <w:szCs w:val="36"/>
              </w:rPr>
              <w:t>总值人员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60" w:type="dxa"/>
          <w:tblInd w:w="5" w:type="dxa"/>
          <w:tblLayout w:type="fixed"/>
        </w:tblPrEx>
        <w:trPr>
          <w:trHeight w:val="1274"/>
        </w:trPr>
        <w:tc>
          <w:tcPr>
            <w:tcW w:w="123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180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善后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54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进入检修程序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64" w:line="220" w:lineRule="auto"/>
              <w:ind w:left="217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维保单位</w:t>
            </w:r>
          </w:p>
        </w:tc>
        <w:tc>
          <w:tcPr>
            <w:tcW w:w="267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footerReference w:type="default" r:id="rId5"/>
          <w:pgSz w:w="25260" w:h="17860"/>
          <w:pgMar w:top="1518" w:right="2115" w:bottom="1017" w:left="1974" w:header="0" w:footer="809" w:gutter="0"/>
          <w:pgNumType w:start="5"/>
          <w:cols w:space="708"/>
        </w:sectPr>
      </w:pP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spacing w:before="136" w:line="221" w:lineRule="auto"/>
        <w:ind w:left="181"/>
        <w:outlineLvl w:val="0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b/>
          <w:bCs/>
          <w:spacing w:val="-12"/>
          <w:sz w:val="42"/>
          <w:szCs w:val="42"/>
        </w:rPr>
        <w:t>二</w:t>
      </w:r>
      <w:r>
        <w:rPr>
          <w:rFonts w:ascii="SimHei" w:eastAsia="SimHei" w:hAnsi="SimHei" w:cs="SimHei"/>
          <w:spacing w:val="-71"/>
          <w:sz w:val="42"/>
          <w:szCs w:val="42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42"/>
          <w:szCs w:val="42"/>
        </w:rPr>
        <w:t>、高低压配电系统运行、巡视和维保作业标准</w:t>
      </w:r>
    </w:p>
    <w:tbl>
      <w:tblPr>
        <w:tblStyle w:val="TableNormal3"/>
        <w:tblW w:w="211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4"/>
        <w:gridCol w:w="1909"/>
        <w:gridCol w:w="7626"/>
        <w:gridCol w:w="3948"/>
        <w:gridCol w:w="1999"/>
        <w:gridCol w:w="2569"/>
        <w:gridCol w:w="1884"/>
      </w:tblGrid>
      <w:tr>
        <w:tblPrEx>
          <w:tblW w:w="211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54"/>
        </w:trPr>
        <w:tc>
          <w:tcPr>
            <w:tcW w:w="1234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250"/>
              <w:rPr>
                <w:sz w:val="36"/>
                <w:szCs w:val="36"/>
              </w:rPr>
            </w:pPr>
            <w:r>
              <w:rPr>
                <w:b/>
                <w:bCs/>
                <w:spacing w:val="25"/>
                <w:sz w:val="36"/>
                <w:szCs w:val="36"/>
              </w:rPr>
              <w:t>项目</w:t>
            </w:r>
          </w:p>
        </w:tc>
        <w:tc>
          <w:tcPr>
            <w:tcW w:w="1909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206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工作要点</w:t>
            </w:r>
          </w:p>
        </w:tc>
        <w:tc>
          <w:tcPr>
            <w:tcW w:w="7626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3127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工作标准</w:t>
            </w:r>
          </w:p>
        </w:tc>
        <w:tc>
          <w:tcPr>
            <w:tcW w:w="3948" w:type="dxa"/>
            <w:shd w:val="clear" w:color="auto" w:fill="91CF4F"/>
            <w:vAlign w:val="top"/>
          </w:tcPr>
          <w:p>
            <w:pPr>
              <w:pStyle w:val="TableText"/>
              <w:spacing w:before="204" w:line="219" w:lineRule="auto"/>
              <w:ind w:left="1291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管理控制</w:t>
            </w:r>
          </w:p>
        </w:tc>
        <w:tc>
          <w:tcPr>
            <w:tcW w:w="1999" w:type="dxa"/>
            <w:shd w:val="clear" w:color="auto" w:fill="91CF4F"/>
            <w:vAlign w:val="top"/>
          </w:tcPr>
          <w:p>
            <w:pPr>
              <w:pStyle w:val="TableText"/>
              <w:spacing w:before="204" w:line="219" w:lineRule="auto"/>
              <w:ind w:left="233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责任人</w:t>
            </w:r>
          </w:p>
        </w:tc>
        <w:tc>
          <w:tcPr>
            <w:tcW w:w="2569" w:type="dxa"/>
            <w:shd w:val="clear" w:color="auto" w:fill="91CF4F"/>
            <w:vAlign w:val="top"/>
          </w:tcPr>
          <w:p>
            <w:pPr>
              <w:pStyle w:val="TableText"/>
              <w:spacing w:before="205" w:line="220" w:lineRule="auto"/>
              <w:ind w:left="564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工作记录</w:t>
            </w:r>
          </w:p>
        </w:tc>
        <w:tc>
          <w:tcPr>
            <w:tcW w:w="1884" w:type="dxa"/>
            <w:shd w:val="clear" w:color="auto" w:fill="91CF4F"/>
            <w:vAlign w:val="top"/>
          </w:tcPr>
          <w:p>
            <w:pPr>
              <w:pStyle w:val="TableText"/>
              <w:spacing w:before="204" w:line="219" w:lineRule="auto"/>
              <w:ind w:left="195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支持文件</w:t>
            </w:r>
          </w:p>
        </w:tc>
      </w:tr>
      <w:tr>
        <w:tblPrEx>
          <w:tblW w:w="21169" w:type="dxa"/>
          <w:tblInd w:w="5" w:type="dxa"/>
          <w:tblLayout w:type="fixed"/>
        </w:tblPrEx>
        <w:trPr>
          <w:trHeight w:val="6615"/>
        </w:trPr>
        <w:tc>
          <w:tcPr>
            <w:tcW w:w="1234" w:type="dxa"/>
            <w:tcBorders>
              <w:bottom w:val="nil"/>
            </w:tcBorders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0" w:line="394" w:lineRule="exact"/>
              <w:ind w:left="5243"/>
              <w:rPr>
                <w:sz w:val="27"/>
                <w:szCs w:val="27"/>
              </w:rPr>
            </w:pPr>
            <w:r>
              <w:rPr>
                <w:spacing w:val="32"/>
                <w:position w:val="2"/>
                <w:sz w:val="27"/>
                <w:szCs w:val="27"/>
              </w:rPr>
              <w:t>1</w:t>
            </w:r>
            <w:r>
              <w:rPr>
                <w:spacing w:val="124"/>
                <w:position w:val="2"/>
                <w:sz w:val="27"/>
                <w:szCs w:val="27"/>
              </w:rPr>
              <w:t xml:space="preserve"> </w:t>
            </w:r>
            <w:r>
              <w:rPr>
                <w:spacing w:val="32"/>
                <w:position w:val="2"/>
                <w:sz w:val="27"/>
                <w:szCs w:val="27"/>
              </w:rPr>
              <w:t>运</w:t>
            </w:r>
            <w:r>
              <w:rPr>
                <w:spacing w:val="87"/>
                <w:position w:val="2"/>
                <w:sz w:val="27"/>
                <w:szCs w:val="27"/>
              </w:rPr>
              <w:t xml:space="preserve"> </w:t>
            </w:r>
            <w:r>
              <w:rPr>
                <w:spacing w:val="32"/>
                <w:position w:val="2"/>
                <w:sz w:val="27"/>
                <w:szCs w:val="27"/>
              </w:rPr>
              <w:t>行</w:t>
            </w:r>
          </w:p>
        </w:tc>
        <w:tc>
          <w:tcPr>
            <w:tcW w:w="19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140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巡视</w:t>
            </w:r>
          </w:p>
        </w:tc>
        <w:tc>
          <w:tcPr>
            <w:tcW w:w="7626" w:type="dxa"/>
            <w:vAlign w:val="top"/>
          </w:tcPr>
          <w:p>
            <w:pPr>
              <w:pStyle w:val="TableText"/>
              <w:spacing w:before="86" w:line="231" w:lineRule="auto"/>
              <w:ind w:left="282" w:right="65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1.每二小时巡视10KV配电室1次，发现异常</w:t>
            </w:r>
            <w:r>
              <w:rPr>
                <w:spacing w:val="18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及时向主管报告</w:t>
            </w:r>
          </w:p>
          <w:p>
            <w:pPr>
              <w:pStyle w:val="TableText"/>
              <w:spacing w:before="46" w:line="229" w:lineRule="auto"/>
              <w:ind w:left="271" w:right="334" w:hanging="3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2.每二小时巡视低压配电室1次，发现异常及</w:t>
            </w:r>
            <w:r>
              <w:rPr>
                <w:spacing w:val="18"/>
                <w:sz w:val="36"/>
                <w:szCs w:val="36"/>
              </w:rPr>
              <w:t xml:space="preserve"> </w:t>
            </w:r>
            <w:r>
              <w:rPr>
                <w:spacing w:val="4"/>
                <w:sz w:val="36"/>
                <w:szCs w:val="36"/>
              </w:rPr>
              <w:t>时向主管报告</w:t>
            </w:r>
          </w:p>
          <w:p>
            <w:pPr>
              <w:pStyle w:val="TableText"/>
              <w:spacing w:before="16" w:line="228" w:lineRule="auto"/>
              <w:ind w:left="270" w:right="142" w:hanging="19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3.按平均间隔时间，每天至少抄录配电室电度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2"/>
                <w:sz w:val="36"/>
                <w:szCs w:val="36"/>
              </w:rPr>
              <w:t>表数据四次</w:t>
            </w:r>
          </w:p>
          <w:p>
            <w:pPr>
              <w:pStyle w:val="TableText"/>
              <w:spacing w:before="103" w:line="219" w:lineRule="auto"/>
              <w:ind w:left="24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4.特殊天气时每小时巡视配电室1次</w:t>
            </w:r>
          </w:p>
          <w:p>
            <w:pPr>
              <w:pStyle w:val="TableText"/>
              <w:spacing w:before="12" w:line="219" w:lineRule="auto"/>
              <w:ind w:left="24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5.每天15:00点、21:00测量变电所主要设</w:t>
            </w:r>
          </w:p>
          <w:p>
            <w:pPr>
              <w:pStyle w:val="TableText"/>
              <w:spacing w:before="31" w:line="241" w:lineRule="auto"/>
              <w:ind w:left="262"/>
              <w:rPr>
                <w:sz w:val="36"/>
                <w:szCs w:val="36"/>
              </w:rPr>
            </w:pPr>
            <w:r>
              <w:rPr>
                <w:spacing w:val="-10"/>
                <w:sz w:val="36"/>
                <w:szCs w:val="36"/>
              </w:rPr>
              <w:t>备开关触头的温度并记录在《设备温度日测表》</w:t>
            </w:r>
            <w:r>
              <w:rPr>
                <w:spacing w:val="2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上</w:t>
            </w:r>
          </w:p>
          <w:p>
            <w:pPr>
              <w:pStyle w:val="TableText"/>
              <w:spacing w:before="3" w:line="230" w:lineRule="auto"/>
              <w:ind w:left="270" w:right="148" w:hanging="1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6.强电主管每天对前日运行数据进行分析，发</w:t>
            </w:r>
            <w:r>
              <w:rPr>
                <w:spacing w:val="14"/>
                <w:sz w:val="36"/>
                <w:szCs w:val="36"/>
              </w:rPr>
              <w:t xml:space="preserve"> </w:t>
            </w:r>
            <w:r>
              <w:rPr>
                <w:spacing w:val="1"/>
                <w:sz w:val="36"/>
                <w:szCs w:val="36"/>
              </w:rPr>
              <w:t>现数据异常及时处置</w:t>
            </w:r>
          </w:p>
          <w:p>
            <w:pPr>
              <w:pStyle w:val="TableText"/>
              <w:spacing w:before="42" w:line="228" w:lineRule="auto"/>
              <w:ind w:left="301" w:right="157" w:hanging="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7.运行人员完成当班运行日志，主管每天对昨</w:t>
            </w:r>
            <w:r>
              <w:rPr>
                <w:spacing w:val="15"/>
                <w:sz w:val="36"/>
                <w:szCs w:val="36"/>
              </w:rPr>
              <w:t xml:space="preserve"> </w:t>
            </w:r>
            <w:r>
              <w:rPr>
                <w:spacing w:val="2"/>
                <w:sz w:val="36"/>
                <w:szCs w:val="36"/>
              </w:rPr>
              <w:t>日运行日志进行审核</w:t>
            </w:r>
          </w:p>
        </w:tc>
        <w:tc>
          <w:tcPr>
            <w:tcW w:w="3948" w:type="dxa"/>
            <w:tcBorders>
              <w:bottom w:val="nil"/>
            </w:tcBorders>
            <w:vAlign w:val="top"/>
          </w:tcPr>
          <w:p>
            <w:pPr>
              <w:pStyle w:val="TableText"/>
              <w:spacing w:before="76" w:line="235" w:lineRule="auto"/>
              <w:ind w:left="206" w:right="473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1.强电主管每天检查</w:t>
            </w:r>
            <w:r>
              <w:rPr>
                <w:spacing w:val="7"/>
                <w:sz w:val="36"/>
                <w:szCs w:val="36"/>
              </w:rPr>
              <w:t xml:space="preserve"> </w:t>
            </w:r>
            <w:r>
              <w:rPr>
                <w:spacing w:val="5"/>
                <w:sz w:val="36"/>
                <w:szCs w:val="36"/>
              </w:rPr>
              <w:t>抄录数据</w:t>
            </w:r>
          </w:p>
          <w:p>
            <w:pPr>
              <w:pStyle w:val="TableText"/>
              <w:spacing w:before="52" w:line="219" w:lineRule="auto"/>
              <w:ind w:left="206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2.工程主管每周检查</w:t>
            </w:r>
          </w:p>
          <w:p>
            <w:pPr>
              <w:pStyle w:val="TableText"/>
              <w:spacing w:before="13" w:line="219" w:lineRule="auto"/>
              <w:ind w:left="206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抄录数据及运行日志</w:t>
            </w:r>
          </w:p>
          <w:p>
            <w:pPr>
              <w:pStyle w:val="TableText"/>
              <w:spacing w:before="73" w:line="219" w:lineRule="auto"/>
              <w:ind w:left="206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3.管理处总经理每月</w:t>
            </w:r>
          </w:p>
          <w:p>
            <w:pPr>
              <w:pStyle w:val="TableText"/>
              <w:spacing w:before="31" w:line="225" w:lineRule="auto"/>
              <w:ind w:left="206" w:right="67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检查抄录数据及运行日</w:t>
            </w:r>
            <w:r>
              <w:rPr>
                <w:spacing w:val="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志</w:t>
            </w:r>
          </w:p>
        </w:tc>
        <w:tc>
          <w:tcPr>
            <w:tcW w:w="199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75" w:line="236" w:lineRule="auto"/>
              <w:ind w:left="228" w:right="307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变电所运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16"/>
                <w:sz w:val="36"/>
                <w:szCs w:val="36"/>
              </w:rPr>
              <w:t>行人员</w:t>
            </w: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228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强电主管</w:t>
            </w:r>
          </w:p>
        </w:tc>
        <w:tc>
          <w:tcPr>
            <w:tcW w:w="256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102" w:line="233" w:lineRule="auto"/>
              <w:ind w:left="198" w:right="182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《高压/低压  </w:t>
            </w:r>
            <w:r>
              <w:rPr>
                <w:spacing w:val="2"/>
                <w:sz w:val="36"/>
                <w:szCs w:val="36"/>
              </w:rPr>
              <w:t>配电室运行巡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视表》</w:t>
            </w:r>
          </w:p>
          <w:p>
            <w:pPr>
              <w:pStyle w:val="TableText"/>
              <w:spacing w:before="41" w:line="222" w:lineRule="auto"/>
              <w:ind w:left="289" w:right="110" w:hanging="180"/>
              <w:jc w:val="both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《变电所运行</w:t>
            </w:r>
            <w:r>
              <w:rPr>
                <w:spacing w:val="2"/>
                <w:sz w:val="36"/>
                <w:szCs w:val="36"/>
              </w:rPr>
              <w:t xml:space="preserve">  </w:t>
            </w:r>
            <w:r>
              <w:rPr>
                <w:spacing w:val="-1"/>
                <w:sz w:val="36"/>
                <w:szCs w:val="36"/>
              </w:rPr>
              <w:t>数据记录表》</w:t>
            </w:r>
          </w:p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33" w:lineRule="auto"/>
              <w:ind w:left="289" w:right="110" w:hanging="180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《变电所设备</w:t>
            </w:r>
            <w:r>
              <w:rPr>
                <w:spacing w:val="2"/>
                <w:sz w:val="36"/>
                <w:szCs w:val="36"/>
              </w:rPr>
              <w:t xml:space="preserve">  </w:t>
            </w:r>
            <w:r>
              <w:rPr>
                <w:spacing w:val="-1"/>
                <w:sz w:val="36"/>
                <w:szCs w:val="36"/>
              </w:rPr>
              <w:t>温度日测表》</w:t>
            </w:r>
          </w:p>
        </w:tc>
        <w:tc>
          <w:tcPr>
            <w:tcW w:w="1884" w:type="dxa"/>
            <w:tcBorders>
              <w:bottom w:val="nil"/>
            </w:tcBorders>
            <w:vAlign w:val="top"/>
          </w:tcPr>
          <w:p>
            <w:pPr>
              <w:pStyle w:val="TableText"/>
              <w:spacing w:before="73" w:line="239" w:lineRule="auto"/>
              <w:ind w:left="189" w:right="231" w:hanging="2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《供配电 </w:t>
            </w:r>
            <w:r>
              <w:rPr>
                <w:spacing w:val="3"/>
                <w:sz w:val="36"/>
                <w:szCs w:val="36"/>
              </w:rPr>
              <w:t>系统作业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规范》</w:t>
            </w:r>
          </w:p>
        </w:tc>
      </w:tr>
    </w:tbl>
    <w:p>
      <w:pPr>
        <w:sectPr>
          <w:footerReference w:type="default" r:id="rId6"/>
          <w:pgSz w:w="25260" w:h="17860"/>
          <w:pgMar w:top="1518" w:right="2095" w:bottom="1039" w:left="1984" w:header="0" w:footer="771" w:gutter="0"/>
          <w:pgNumType w:start="6"/>
          <w:cols w:space="708"/>
        </w:sectPr>
      </w:pPr>
    </w:p>
    <w:tbl>
      <w:tblPr>
        <w:tblStyle w:val="TableNormal4"/>
        <w:tblW w:w="211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4"/>
        <w:gridCol w:w="1909"/>
        <w:gridCol w:w="7626"/>
        <w:gridCol w:w="3948"/>
        <w:gridCol w:w="1999"/>
        <w:gridCol w:w="2569"/>
        <w:gridCol w:w="1884"/>
      </w:tblGrid>
      <w:tr>
        <w:tblPrEx>
          <w:tblW w:w="211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161"/>
        </w:trPr>
        <w:tc>
          <w:tcPr>
            <w:tcW w:w="1234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40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操作</w:t>
            </w:r>
          </w:p>
        </w:tc>
        <w:tc>
          <w:tcPr>
            <w:tcW w:w="7626" w:type="dxa"/>
            <w:vAlign w:val="top"/>
          </w:tcPr>
          <w:p>
            <w:pPr>
              <w:pStyle w:val="TableText"/>
              <w:spacing w:before="69" w:line="219" w:lineRule="auto"/>
              <w:ind w:left="19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1.高压操作须由运行人员获得强电主管以上</w:t>
            </w:r>
          </w:p>
          <w:p>
            <w:pPr>
              <w:pStyle w:val="TableText"/>
              <w:spacing w:before="100" w:line="271" w:lineRule="auto"/>
              <w:ind w:left="151" w:right="732" w:firstLine="5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 xml:space="preserve">领导授权后，按《供配电系统作业规范》进行  </w:t>
            </w:r>
            <w:r>
              <w:rPr>
                <w:sz w:val="32"/>
                <w:szCs w:val="32"/>
              </w:rPr>
              <w:t>2.某路高压回路外线路停电、来电时，按照《供</w:t>
            </w:r>
          </w:p>
          <w:p>
            <w:pPr>
              <w:pStyle w:val="TableText"/>
              <w:spacing w:line="219" w:lineRule="auto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配电系统作业规范》执行低压母联倒闸送电及</w:t>
            </w:r>
          </w:p>
          <w:p>
            <w:pPr>
              <w:pStyle w:val="TableText"/>
              <w:spacing w:before="71" w:line="220" w:lineRule="auto"/>
              <w:ind w:left="19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善后工作</w:t>
            </w:r>
          </w:p>
          <w:p>
            <w:pPr>
              <w:pStyle w:val="TableText"/>
              <w:spacing w:before="87" w:line="489" w:lineRule="exact"/>
              <w:ind w:left="151"/>
              <w:rPr>
                <w:sz w:val="32"/>
                <w:szCs w:val="32"/>
              </w:rPr>
            </w:pPr>
            <w:r>
              <w:rPr>
                <w:spacing w:val="1"/>
                <w:position w:val="12"/>
                <w:sz w:val="32"/>
                <w:szCs w:val="32"/>
              </w:rPr>
              <w:t>3.楼层维修工要求停、送某回路开关时，按照</w:t>
            </w:r>
          </w:p>
          <w:p>
            <w:pPr>
              <w:pStyle w:val="TableText"/>
              <w:spacing w:before="1" w:line="218" w:lineRule="auto"/>
              <w:ind w:left="202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《供配电系统作业规范》执行</w:t>
            </w:r>
          </w:p>
          <w:p>
            <w:pPr>
              <w:pStyle w:val="TableText"/>
              <w:spacing w:before="83" w:line="239" w:lineRule="auto"/>
              <w:ind w:left="151" w:right="10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4.对停电回路开关及时悬挂“禁止合闸”警示</w:t>
            </w:r>
            <w:r>
              <w:rPr>
                <w:spacing w:val="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牌</w:t>
            </w:r>
          </w:p>
          <w:p>
            <w:pPr>
              <w:pStyle w:val="TableText"/>
              <w:spacing w:before="90" w:line="194" w:lineRule="auto"/>
              <w:ind w:left="162" w:right="780" w:firstLine="39"/>
              <w:rPr>
                <w:sz w:val="32"/>
                <w:szCs w:val="32"/>
              </w:rPr>
            </w:pPr>
            <w:r>
              <w:rPr>
                <w:spacing w:val="-1"/>
                <w:position w:val="-4"/>
                <w:sz w:val="32"/>
                <w:szCs w:val="32"/>
              </w:rPr>
              <w:t>5.</w:t>
            </w:r>
            <w:r>
              <w:rPr>
                <w:spacing w:val="93"/>
                <w:position w:val="-4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当主、备高压都停电时启动紧急故障处理预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案</w:t>
            </w:r>
          </w:p>
        </w:tc>
        <w:tc>
          <w:tcPr>
            <w:tcW w:w="394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footerReference w:type="default" r:id="rId7"/>
          <w:type w:val="nextPage"/>
          <w:pgSz w:w="25260" w:h="17860"/>
          <w:pgMar w:top="1518" w:right="2095" w:bottom="1039" w:left="1984" w:header="0" w:footer="771" w:gutter="0"/>
          <w:pgNumType w:start="7"/>
          <w:cols w:space="708"/>
          <w:titlePg w:val="0"/>
        </w:sectPr>
      </w:pPr>
    </w:p>
    <w:p>
      <w:pPr>
        <w:spacing w:before="52"/>
      </w:pPr>
    </w:p>
    <w:tbl>
      <w:tblPr>
        <w:tblStyle w:val="TableNormal5"/>
        <w:tblW w:w="21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5"/>
        <w:gridCol w:w="1899"/>
        <w:gridCol w:w="7636"/>
        <w:gridCol w:w="3948"/>
        <w:gridCol w:w="1989"/>
        <w:gridCol w:w="2589"/>
        <w:gridCol w:w="1874"/>
      </w:tblGrid>
      <w:tr>
        <w:tblPrEx>
          <w:tblW w:w="211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44"/>
        </w:trPr>
        <w:tc>
          <w:tcPr>
            <w:tcW w:w="1235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240"/>
              <w:rPr>
                <w:sz w:val="36"/>
                <w:szCs w:val="36"/>
              </w:rPr>
            </w:pPr>
            <w:r>
              <w:rPr>
                <w:b/>
                <w:bCs/>
                <w:spacing w:val="25"/>
                <w:sz w:val="36"/>
                <w:szCs w:val="36"/>
              </w:rPr>
              <w:t>项目</w:t>
            </w:r>
          </w:p>
        </w:tc>
        <w:tc>
          <w:tcPr>
            <w:tcW w:w="1899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215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工作要点</w:t>
            </w:r>
          </w:p>
        </w:tc>
        <w:tc>
          <w:tcPr>
            <w:tcW w:w="7636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313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工作标准</w:t>
            </w:r>
          </w:p>
        </w:tc>
        <w:tc>
          <w:tcPr>
            <w:tcW w:w="3948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1290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管理控制</w:t>
            </w:r>
          </w:p>
        </w:tc>
        <w:tc>
          <w:tcPr>
            <w:tcW w:w="1989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222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责任人</w:t>
            </w:r>
          </w:p>
        </w:tc>
        <w:tc>
          <w:tcPr>
            <w:tcW w:w="2589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613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工作记录</w:t>
            </w:r>
          </w:p>
        </w:tc>
        <w:tc>
          <w:tcPr>
            <w:tcW w:w="1874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174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支持文件</w:t>
            </w:r>
          </w:p>
        </w:tc>
      </w:tr>
      <w:tr>
        <w:tblPrEx>
          <w:tblW w:w="21170" w:type="dxa"/>
          <w:tblInd w:w="5" w:type="dxa"/>
          <w:tblLayout w:type="fixed"/>
        </w:tblPrEx>
        <w:trPr>
          <w:trHeight w:val="2338"/>
        </w:trPr>
        <w:tc>
          <w:tcPr>
            <w:tcW w:w="1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49" w:line="525" w:lineRule="exact"/>
              <w:ind w:left="2446"/>
              <w:rPr>
                <w:sz w:val="36"/>
                <w:szCs w:val="36"/>
              </w:rPr>
            </w:pPr>
            <w:r>
              <w:rPr>
                <w:spacing w:val="18"/>
                <w:w w:val="122"/>
                <w:position w:val="3"/>
                <w:sz w:val="36"/>
                <w:szCs w:val="36"/>
              </w:rPr>
              <w:t>2维保</w:t>
            </w:r>
          </w:p>
        </w:tc>
        <w:tc>
          <w:tcPr>
            <w:tcW w:w="189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8" w:lineRule="auto"/>
              <w:ind w:left="150" w:right="277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高压配电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室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76" w:line="219" w:lineRule="auto"/>
              <w:ind w:left="16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 每月对电柜外观清洁1次</w:t>
            </w:r>
          </w:p>
          <w:p>
            <w:pPr>
              <w:pStyle w:val="TableText"/>
              <w:spacing w:before="73" w:line="219" w:lineRule="auto"/>
              <w:ind w:left="16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2.每半年对直流屏紧固除尘1次</w:t>
            </w:r>
          </w:p>
          <w:p>
            <w:pPr>
              <w:pStyle w:val="TableText"/>
              <w:spacing w:before="10" w:line="228" w:lineRule="auto"/>
              <w:ind w:left="161" w:right="228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3.每年对配电柜停电检查，并进行除尘、紧固</w:t>
            </w:r>
            <w:r>
              <w:rPr>
                <w:spacing w:val="14"/>
                <w:sz w:val="36"/>
                <w:szCs w:val="36"/>
              </w:rPr>
              <w:t xml:space="preserve"> </w:t>
            </w:r>
            <w:r>
              <w:rPr>
                <w:spacing w:val="6"/>
                <w:sz w:val="36"/>
                <w:szCs w:val="36"/>
              </w:rPr>
              <w:t>1次</w:t>
            </w:r>
          </w:p>
          <w:p>
            <w:pPr>
              <w:pStyle w:val="TableText"/>
              <w:spacing w:before="71" w:line="181" w:lineRule="auto"/>
              <w:ind w:left="16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4.每年对配电柜进行高压试验1次</w:t>
            </w:r>
          </w:p>
        </w:tc>
        <w:tc>
          <w:tcPr>
            <w:tcW w:w="394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43" w:line="239" w:lineRule="auto"/>
              <w:ind w:left="215" w:right="46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1.强电主管检查配电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2"/>
                <w:sz w:val="36"/>
                <w:szCs w:val="36"/>
              </w:rPr>
              <w:t>柜外观清洁情况</w:t>
            </w:r>
          </w:p>
          <w:p>
            <w:pPr>
              <w:pStyle w:val="TableText"/>
              <w:spacing w:before="60" w:line="219" w:lineRule="auto"/>
              <w:ind w:left="205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2.强电主管制定配电</w:t>
            </w:r>
          </w:p>
          <w:p>
            <w:pPr>
              <w:pStyle w:val="TableText"/>
              <w:spacing w:before="20" w:line="228" w:lineRule="auto"/>
              <w:ind w:left="214" w:right="127" w:hanging="19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柜停电检修计划，并跟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2"/>
                <w:sz w:val="36"/>
                <w:szCs w:val="36"/>
              </w:rPr>
              <w:t>踪检修过程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66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强电主管</w:t>
            </w:r>
          </w:p>
        </w:tc>
        <w:tc>
          <w:tcPr>
            <w:tcW w:w="258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"/>
              <w:ind w:left="217" w:right="250" w:hanging="4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《设施设备定 </w:t>
            </w:r>
            <w:r>
              <w:rPr>
                <w:spacing w:val="3"/>
                <w:sz w:val="36"/>
                <w:szCs w:val="36"/>
              </w:rPr>
              <w:t>期维护保养</w:t>
            </w:r>
          </w:p>
          <w:p>
            <w:pPr>
              <w:pStyle w:val="TableText"/>
              <w:spacing w:before="70" w:line="227" w:lineRule="auto"/>
              <w:ind w:left="218" w:right="363" w:firstLine="180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(检查)记录</w:t>
            </w:r>
            <w:r>
              <w:rPr>
                <w:spacing w:val="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表》</w:t>
            </w: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70" w:type="dxa"/>
          <w:tblInd w:w="5" w:type="dxa"/>
          <w:tblLayout w:type="fixed"/>
        </w:tblPrEx>
        <w:trPr>
          <w:trHeight w:val="2368"/>
        </w:trPr>
        <w:tc>
          <w:tcPr>
            <w:tcW w:w="123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1" w:lineRule="auto"/>
              <w:ind w:left="150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变压器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108" w:line="219" w:lineRule="auto"/>
              <w:ind w:left="16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 每月对配电柜外观清洁1次</w:t>
            </w:r>
          </w:p>
          <w:p>
            <w:pPr>
              <w:pStyle w:val="TableText"/>
              <w:spacing w:before="11" w:line="233" w:lineRule="auto"/>
              <w:ind w:left="161" w:right="228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2.每年对变压器停电检查，并进行除尘、紧固</w:t>
            </w:r>
            <w:r>
              <w:rPr>
                <w:spacing w:val="14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保养1次</w:t>
            </w:r>
          </w:p>
          <w:p>
            <w:pPr>
              <w:pStyle w:val="TableText"/>
              <w:spacing w:before="33" w:line="223" w:lineRule="auto"/>
              <w:ind w:left="161" w:right="24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3.每年对变压器进行直流电阻试验、耐压绝缘</w:t>
            </w:r>
            <w:r>
              <w:rPr>
                <w:spacing w:val="14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试验1次</w:t>
            </w:r>
          </w:p>
        </w:tc>
        <w:tc>
          <w:tcPr>
            <w:tcW w:w="39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70" w:type="dxa"/>
          <w:tblInd w:w="5" w:type="dxa"/>
          <w:tblLayout w:type="fixed"/>
        </w:tblPrEx>
        <w:trPr>
          <w:trHeight w:val="1389"/>
        </w:trPr>
        <w:tc>
          <w:tcPr>
            <w:tcW w:w="123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TableText"/>
              <w:spacing w:before="281" w:line="235" w:lineRule="auto"/>
              <w:ind w:left="150" w:right="277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低压配电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室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30" w:line="219" w:lineRule="auto"/>
              <w:ind w:left="16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1.每月对配电柜外观清洁1次</w:t>
            </w:r>
          </w:p>
          <w:p>
            <w:pPr>
              <w:pStyle w:val="TableText"/>
              <w:spacing w:before="71" w:line="218" w:lineRule="auto"/>
              <w:ind w:left="161" w:right="84"/>
              <w:rPr>
                <w:sz w:val="36"/>
                <w:szCs w:val="36"/>
              </w:rPr>
            </w:pPr>
            <w:r>
              <w:rPr>
                <w:spacing w:val="8"/>
                <w:sz w:val="36"/>
                <w:szCs w:val="36"/>
              </w:rPr>
              <w:t>2.每年对低压配电室停电检查，并进行除尘、</w:t>
            </w:r>
            <w:r>
              <w:rPr>
                <w:spacing w:val="10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紧固1次</w:t>
            </w:r>
          </w:p>
        </w:tc>
        <w:tc>
          <w:tcPr>
            <w:tcW w:w="394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70" w:type="dxa"/>
          <w:tblInd w:w="5" w:type="dxa"/>
          <w:tblLayout w:type="fixed"/>
        </w:tblPrEx>
        <w:trPr>
          <w:trHeight w:val="1868"/>
        </w:trPr>
        <w:tc>
          <w:tcPr>
            <w:tcW w:w="1235" w:type="dxa"/>
            <w:tcBorders>
              <w:bottom w:val="nil"/>
            </w:tcBorders>
            <w:textDirection w:val="tbRlV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1" w:line="523" w:lineRule="exact"/>
              <w:ind w:left="2221"/>
              <w:rPr>
                <w:sz w:val="36"/>
                <w:szCs w:val="36"/>
              </w:rPr>
            </w:pPr>
            <w:r>
              <w:rPr>
                <w:spacing w:val="17"/>
                <w:w w:val="122"/>
                <w:position w:val="3"/>
                <w:sz w:val="36"/>
                <w:szCs w:val="36"/>
              </w:rPr>
              <w:t>3检修</w:t>
            </w:r>
          </w:p>
        </w:tc>
        <w:tc>
          <w:tcPr>
            <w:tcW w:w="189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50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编制计划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59" w:line="521" w:lineRule="exact"/>
              <w:ind w:left="181"/>
              <w:rPr>
                <w:sz w:val="36"/>
                <w:szCs w:val="36"/>
              </w:rPr>
            </w:pPr>
            <w:r>
              <w:rPr>
                <w:spacing w:val="2"/>
                <w:position w:val="11"/>
                <w:sz w:val="36"/>
                <w:szCs w:val="36"/>
              </w:rPr>
              <w:t>1.供电系统发生故障时，由主管组织相关人员</w:t>
            </w:r>
          </w:p>
          <w:p>
            <w:pPr>
              <w:pStyle w:val="TableText"/>
              <w:spacing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现场查看故障情况</w:t>
            </w:r>
          </w:p>
          <w:p>
            <w:pPr>
              <w:pStyle w:val="TableText"/>
              <w:spacing w:before="30" w:line="210" w:lineRule="auto"/>
              <w:ind w:left="161" w:right="233"/>
              <w:rPr>
                <w:sz w:val="36"/>
                <w:szCs w:val="36"/>
              </w:rPr>
            </w:pPr>
            <w:r>
              <w:rPr>
                <w:spacing w:val="-2"/>
                <w:sz w:val="36"/>
                <w:szCs w:val="36"/>
              </w:rPr>
              <w:t>2.</w:t>
            </w:r>
            <w:r>
              <w:rPr>
                <w:spacing w:val="34"/>
                <w:sz w:val="36"/>
                <w:szCs w:val="36"/>
              </w:rPr>
              <w:t xml:space="preserve">  </w:t>
            </w:r>
            <w:r>
              <w:rPr>
                <w:spacing w:val="-2"/>
                <w:sz w:val="36"/>
                <w:szCs w:val="36"/>
              </w:rPr>
              <w:t>由强电主管制定维修计划并经工程主管审</w:t>
            </w:r>
            <w:r>
              <w:rPr>
                <w:spacing w:val="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批</w:t>
            </w:r>
          </w:p>
        </w:tc>
        <w:tc>
          <w:tcPr>
            <w:tcW w:w="3948" w:type="dxa"/>
            <w:tcBorders>
              <w:bottom w:val="nil"/>
            </w:tcBorders>
            <w:vAlign w:val="top"/>
          </w:tcPr>
          <w:p>
            <w:pPr>
              <w:pStyle w:val="TableText"/>
              <w:spacing w:before="91" w:line="219" w:lineRule="auto"/>
              <w:ind w:left="215"/>
              <w:rPr>
                <w:sz w:val="36"/>
                <w:szCs w:val="36"/>
              </w:rPr>
            </w:pPr>
            <w:r>
              <w:rPr>
                <w:spacing w:val="-6"/>
                <w:sz w:val="36"/>
                <w:szCs w:val="36"/>
              </w:rPr>
              <w:t>1.</w:t>
            </w:r>
            <w:r>
              <w:rPr>
                <w:spacing w:val="31"/>
                <w:sz w:val="36"/>
                <w:szCs w:val="36"/>
              </w:rPr>
              <w:t xml:space="preserve">  </w:t>
            </w:r>
            <w:r>
              <w:rPr>
                <w:spacing w:val="-6"/>
                <w:sz w:val="36"/>
                <w:szCs w:val="36"/>
              </w:rPr>
              <w:t>突发重大故障时，</w:t>
            </w:r>
          </w:p>
          <w:p>
            <w:pPr>
              <w:pStyle w:val="TableText"/>
              <w:spacing w:before="62" w:line="210" w:lineRule="auto"/>
              <w:ind w:left="215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按紧急故障处理</w:t>
            </w:r>
          </w:p>
          <w:p>
            <w:pPr>
              <w:pStyle w:val="TableText"/>
              <w:spacing w:before="2" w:line="235" w:lineRule="auto"/>
              <w:ind w:left="165" w:right="98" w:firstLine="50"/>
              <w:jc w:val="both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2.  维修前，填写工作</w:t>
            </w:r>
            <w:r>
              <w:rPr>
                <w:spacing w:val="10"/>
                <w:sz w:val="36"/>
                <w:szCs w:val="36"/>
              </w:rPr>
              <w:t xml:space="preserve"> </w:t>
            </w:r>
            <w:r>
              <w:rPr>
                <w:spacing w:val="1"/>
                <w:sz w:val="36"/>
                <w:szCs w:val="36"/>
              </w:rPr>
              <w:t>票并做好安全措施及技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22"/>
                <w:sz w:val="36"/>
                <w:szCs w:val="36"/>
              </w:rPr>
              <w:t>术措施</w:t>
            </w:r>
          </w:p>
          <w:p>
            <w:pPr>
              <w:pStyle w:val="TableText"/>
              <w:spacing w:before="42" w:line="219" w:lineRule="auto"/>
              <w:ind w:left="215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3.维修时，按《电业</w:t>
            </w:r>
          </w:p>
          <w:p>
            <w:pPr>
              <w:pStyle w:val="TableText"/>
              <w:spacing w:before="42" w:line="233" w:lineRule="auto"/>
              <w:ind w:left="215" w:right="12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安全操作规程》操作， </w:t>
            </w:r>
            <w:r>
              <w:rPr>
                <w:spacing w:val="1"/>
                <w:sz w:val="36"/>
                <w:szCs w:val="36"/>
              </w:rPr>
              <w:t>注意人身及设备安全</w:t>
            </w:r>
          </w:p>
        </w:tc>
        <w:tc>
          <w:tcPr>
            <w:tcW w:w="198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51" w:line="219" w:lineRule="auto"/>
              <w:ind w:left="21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强电主管</w:t>
            </w:r>
          </w:p>
        </w:tc>
        <w:tc>
          <w:tcPr>
            <w:tcW w:w="258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55" w:line="239" w:lineRule="auto"/>
              <w:ind w:left="217" w:right="221" w:hanging="19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《设施设备故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障维修记录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表》</w:t>
            </w:r>
          </w:p>
        </w:tc>
        <w:tc>
          <w:tcPr>
            <w:tcW w:w="1874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w:type="default" r:id="rId8"/>
          <w:pgSz w:w="25260" w:h="17860"/>
          <w:pgMar w:top="1518" w:right="2104" w:bottom="1010" w:left="1974" w:header="0" w:footer="811" w:gutter="0"/>
          <w:pgNumType w:start="8"/>
          <w:cols w:space="708"/>
        </w:sectPr>
      </w:pPr>
    </w:p>
    <w:tbl>
      <w:tblPr>
        <w:tblStyle w:val="TableNormal6"/>
        <w:tblW w:w="21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5"/>
        <w:gridCol w:w="1899"/>
        <w:gridCol w:w="7636"/>
        <w:gridCol w:w="3948"/>
        <w:gridCol w:w="1989"/>
        <w:gridCol w:w="2589"/>
        <w:gridCol w:w="1874"/>
      </w:tblGrid>
      <w:tr>
        <w:tblPrEx>
          <w:tblW w:w="211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68"/>
        </w:trPr>
        <w:tc>
          <w:tcPr>
            <w:tcW w:w="1235" w:type="dxa"/>
            <w:vMerge w:val="restart"/>
            <w:tcBorders>
              <w:bottom w:val="nil"/>
            </w:tcBorders>
            <w:textDirection w:val="tbRlV"/>
            <w:vAlign w:val="top"/>
          </w:tcPr>
          <w:p/>
        </w:tc>
        <w:tc>
          <w:tcPr>
            <w:tcW w:w="1899" w:type="dxa"/>
            <w:vAlign w:val="top"/>
          </w:tcPr>
          <w:p/>
        </w:tc>
        <w:tc>
          <w:tcPr>
            <w:tcW w:w="7636" w:type="dxa"/>
            <w:vAlign w:val="top"/>
          </w:tcPr>
          <w:p/>
        </w:tc>
        <w:tc>
          <w:tcPr>
            <w:tcW w:w="394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72" w:line="220" w:lineRule="auto"/>
              <w:ind w:left="215" w:right="105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4.  维修中，设置设备</w:t>
            </w:r>
            <w:r>
              <w:rPr>
                <w:spacing w:val="3"/>
                <w:sz w:val="36"/>
                <w:szCs w:val="36"/>
              </w:rPr>
              <w:t xml:space="preserve"> </w:t>
            </w:r>
            <w:r>
              <w:rPr>
                <w:spacing w:val="3"/>
                <w:sz w:val="36"/>
                <w:szCs w:val="36"/>
              </w:rPr>
              <w:t>检修警示牌</w:t>
            </w:r>
          </w:p>
          <w:p>
            <w:pPr>
              <w:pStyle w:val="TableText"/>
              <w:spacing w:before="80" w:line="216" w:lineRule="auto"/>
              <w:ind w:left="215" w:right="465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5.维修后，恢复设备</w:t>
            </w:r>
            <w:r>
              <w:rPr>
                <w:spacing w:val="6"/>
                <w:sz w:val="36"/>
                <w:szCs w:val="36"/>
              </w:rPr>
              <w:t xml:space="preserve"> </w:t>
            </w:r>
            <w:r>
              <w:rPr>
                <w:spacing w:val="4"/>
                <w:sz w:val="36"/>
                <w:szCs w:val="36"/>
              </w:rPr>
              <w:t>周边状态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258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/>
        </w:tc>
      </w:tr>
      <w:tr>
        <w:tblPrEx>
          <w:tblW w:w="21170" w:type="dxa"/>
          <w:tblInd w:w="5" w:type="dxa"/>
          <w:tblLayout w:type="fixed"/>
        </w:tblPrEx>
        <w:trPr>
          <w:trHeight w:val="1899"/>
        </w:trPr>
        <w:tc>
          <w:tcPr>
            <w:tcW w:w="123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50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检修交底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78" w:line="226" w:lineRule="auto"/>
              <w:ind w:left="161" w:right="215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1.  维修人员将检修内容、范围告知运行人员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2.运行人员在运行日志中填写故障情况</w:t>
            </w:r>
          </w:p>
          <w:p>
            <w:pPr>
              <w:pStyle w:val="TableText"/>
              <w:spacing w:before="63" w:line="222" w:lineRule="auto"/>
              <w:ind w:left="161" w:right="24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  维修人员作好相应的安全保护措施并进行</w:t>
            </w:r>
            <w:r>
              <w:rPr>
                <w:spacing w:val="17"/>
                <w:sz w:val="36"/>
                <w:szCs w:val="36"/>
              </w:rPr>
              <w:t xml:space="preserve"> </w:t>
            </w:r>
            <w:r>
              <w:rPr>
                <w:spacing w:val="6"/>
                <w:sz w:val="36"/>
                <w:szCs w:val="36"/>
              </w:rPr>
              <w:t>维修</w:t>
            </w:r>
          </w:p>
        </w:tc>
        <w:tc>
          <w:tcPr>
            <w:tcW w:w="39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70" w:type="dxa"/>
          <w:tblInd w:w="5" w:type="dxa"/>
          <w:tblLayout w:type="fixed"/>
        </w:tblPrEx>
        <w:trPr>
          <w:trHeight w:val="1864"/>
        </w:trPr>
        <w:tc>
          <w:tcPr>
            <w:tcW w:w="123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150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试运行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44" w:line="219" w:lineRule="auto"/>
              <w:ind w:left="16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1.维修完毕后，由运行人员试运行</w:t>
            </w:r>
          </w:p>
          <w:p>
            <w:pPr>
              <w:pStyle w:val="TableText"/>
              <w:spacing w:before="78" w:line="223" w:lineRule="auto"/>
              <w:ind w:left="161" w:right="215"/>
              <w:jc w:val="both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2.维修人员将试运行内容、范围告知运行人员</w:t>
            </w:r>
            <w:r>
              <w:rPr>
                <w:spacing w:val="6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3.运行人员试运行时，维修人员应观察运行情</w:t>
            </w:r>
            <w:r>
              <w:rPr>
                <w:spacing w:val="15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况</w:t>
            </w:r>
          </w:p>
        </w:tc>
        <w:tc>
          <w:tcPr>
            <w:tcW w:w="394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footerReference w:type="default" r:id="rId9"/>
          <w:type w:val="nextPage"/>
          <w:pgSz w:w="25260" w:h="17860"/>
          <w:pgMar w:top="1518" w:right="2104" w:bottom="1010" w:left="1974" w:header="0" w:footer="811" w:gutter="0"/>
          <w:pgNumType w:start="9"/>
          <w:cols w:space="708"/>
          <w:titlePg w:val="0"/>
        </w:sectPr>
      </w:pPr>
    </w:p>
    <w:p>
      <w:pPr>
        <w:spacing w:before="47"/>
      </w:pPr>
    </w:p>
    <w:p>
      <w:pPr>
        <w:spacing w:before="46"/>
      </w:pPr>
    </w:p>
    <w:tbl>
      <w:tblPr>
        <w:tblStyle w:val="TableNormal7"/>
        <w:tblW w:w="21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35"/>
        <w:gridCol w:w="1909"/>
        <w:gridCol w:w="7636"/>
        <w:gridCol w:w="3948"/>
        <w:gridCol w:w="1989"/>
        <w:gridCol w:w="2589"/>
        <w:gridCol w:w="1864"/>
      </w:tblGrid>
      <w:tr>
        <w:tblPrEx>
          <w:tblW w:w="211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44"/>
        </w:trPr>
        <w:tc>
          <w:tcPr>
            <w:tcW w:w="1235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250"/>
              <w:rPr>
                <w:sz w:val="36"/>
                <w:szCs w:val="36"/>
              </w:rPr>
            </w:pPr>
            <w:r>
              <w:rPr>
                <w:b/>
                <w:bCs/>
                <w:spacing w:val="25"/>
                <w:sz w:val="36"/>
                <w:szCs w:val="36"/>
              </w:rPr>
              <w:t>项目</w:t>
            </w:r>
          </w:p>
        </w:tc>
        <w:tc>
          <w:tcPr>
            <w:tcW w:w="1909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215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工作要点</w:t>
            </w:r>
          </w:p>
        </w:tc>
        <w:tc>
          <w:tcPr>
            <w:tcW w:w="7636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313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工作标准</w:t>
            </w:r>
          </w:p>
        </w:tc>
        <w:tc>
          <w:tcPr>
            <w:tcW w:w="3948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1310"/>
              <w:rPr>
                <w:sz w:val="36"/>
                <w:szCs w:val="36"/>
              </w:rPr>
            </w:pPr>
            <w:r>
              <w:rPr>
                <w:b/>
                <w:bCs/>
                <w:spacing w:val="1"/>
                <w:sz w:val="36"/>
                <w:szCs w:val="36"/>
              </w:rPr>
              <w:t>管理控制</w:t>
            </w:r>
          </w:p>
        </w:tc>
        <w:tc>
          <w:tcPr>
            <w:tcW w:w="1989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192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责任人</w:t>
            </w:r>
          </w:p>
        </w:tc>
        <w:tc>
          <w:tcPr>
            <w:tcW w:w="2589" w:type="dxa"/>
            <w:shd w:val="clear" w:color="auto" w:fill="91CF4F"/>
            <w:vAlign w:val="top"/>
          </w:tcPr>
          <w:p>
            <w:pPr>
              <w:pStyle w:val="TableText"/>
              <w:spacing w:before="195" w:line="220" w:lineRule="auto"/>
              <w:ind w:left="573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工作记录</w:t>
            </w:r>
          </w:p>
        </w:tc>
        <w:tc>
          <w:tcPr>
            <w:tcW w:w="1864" w:type="dxa"/>
            <w:shd w:val="clear" w:color="auto" w:fill="91CF4F"/>
            <w:vAlign w:val="top"/>
          </w:tcPr>
          <w:p>
            <w:pPr>
              <w:pStyle w:val="TableText"/>
              <w:spacing w:before="194" w:line="219" w:lineRule="auto"/>
              <w:ind w:left="184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支持文件</w:t>
            </w:r>
          </w:p>
        </w:tc>
      </w:tr>
      <w:tr>
        <w:tblPrEx>
          <w:tblW w:w="21170" w:type="dxa"/>
          <w:tblInd w:w="5" w:type="dxa"/>
          <w:tblLayout w:type="fixed"/>
        </w:tblPrEx>
        <w:trPr>
          <w:trHeight w:val="1907"/>
        </w:trPr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9" w:lineRule="auto"/>
              <w:ind w:left="180"/>
              <w:rPr>
                <w:sz w:val="36"/>
                <w:szCs w:val="36"/>
              </w:rPr>
            </w:pPr>
            <w:r>
              <w:rPr>
                <w:spacing w:val="10"/>
                <w:sz w:val="36"/>
                <w:szCs w:val="36"/>
              </w:rPr>
              <w:t>交付使用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66" w:line="219" w:lineRule="auto"/>
              <w:ind w:left="171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</w:rPr>
              <w:t>1.</w:t>
            </w:r>
            <w:r>
              <w:rPr>
                <w:spacing w:val="36"/>
                <w:sz w:val="36"/>
                <w:szCs w:val="36"/>
              </w:rPr>
              <w:t xml:space="preserve">  </w:t>
            </w:r>
            <w:r>
              <w:rPr>
                <w:spacing w:val="-4"/>
                <w:sz w:val="36"/>
                <w:szCs w:val="36"/>
              </w:rPr>
              <w:t>由强电主管确认维修效果</w:t>
            </w:r>
          </w:p>
          <w:p>
            <w:pPr>
              <w:pStyle w:val="TableText"/>
              <w:spacing w:before="89" w:line="218" w:lineRule="auto"/>
              <w:ind w:left="171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2.告知运行人员可投入使用</w:t>
            </w:r>
          </w:p>
          <w:p>
            <w:pPr>
              <w:pStyle w:val="TableText"/>
              <w:spacing w:before="19" w:line="223" w:lineRule="auto"/>
              <w:ind w:left="171" w:right="951"/>
              <w:rPr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>3.</w:t>
            </w:r>
            <w:r>
              <w:rPr>
                <w:spacing w:val="38"/>
                <w:sz w:val="36"/>
                <w:szCs w:val="36"/>
              </w:rPr>
              <w:t xml:space="preserve">  </w:t>
            </w:r>
            <w:r>
              <w:rPr>
                <w:spacing w:val="-3"/>
                <w:sz w:val="36"/>
                <w:szCs w:val="36"/>
              </w:rPr>
              <w:t>由强电主管填写维修记录及工作日志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1"/>
                <w:sz w:val="36"/>
                <w:szCs w:val="36"/>
              </w:rPr>
              <w:t>4.运行人员做好故障维修记录</w:t>
            </w:r>
          </w:p>
        </w:tc>
        <w:tc>
          <w:tcPr>
            <w:tcW w:w="3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170" w:type="dxa"/>
          <w:tblInd w:w="5" w:type="dxa"/>
          <w:tblLayout w:type="fixed"/>
        </w:tblPrEx>
        <w:trPr>
          <w:trHeight w:val="2337"/>
        </w:trPr>
        <w:tc>
          <w:tcPr>
            <w:tcW w:w="1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49" w:line="524" w:lineRule="exact"/>
              <w:ind w:left="709"/>
              <w:rPr>
                <w:sz w:val="36"/>
                <w:szCs w:val="36"/>
              </w:rPr>
            </w:pPr>
            <w:r>
              <w:rPr>
                <w:spacing w:val="18"/>
                <w:position w:val="3"/>
                <w:sz w:val="36"/>
                <w:szCs w:val="36"/>
              </w:rPr>
              <w:t>4</w:t>
            </w:r>
            <w:r>
              <w:rPr>
                <w:spacing w:val="-12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8"/>
                <w:position w:val="3"/>
                <w:sz w:val="36"/>
                <w:szCs w:val="36"/>
              </w:rPr>
              <w:t>紧</w:t>
            </w:r>
            <w:r>
              <w:rPr>
                <w:spacing w:val="-65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8"/>
                <w:position w:val="3"/>
                <w:sz w:val="36"/>
                <w:szCs w:val="36"/>
              </w:rPr>
              <w:t>急</w:t>
            </w:r>
            <w:r>
              <w:rPr>
                <w:spacing w:val="-65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8"/>
                <w:position w:val="3"/>
                <w:sz w:val="36"/>
                <w:szCs w:val="36"/>
              </w:rPr>
              <w:t>故</w:t>
            </w:r>
            <w:r>
              <w:rPr>
                <w:spacing w:val="-65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8"/>
                <w:position w:val="3"/>
                <w:sz w:val="36"/>
                <w:szCs w:val="36"/>
              </w:rPr>
              <w:t>障</w:t>
            </w:r>
            <w:r>
              <w:rPr>
                <w:spacing w:val="-65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8"/>
                <w:position w:val="3"/>
                <w:sz w:val="36"/>
                <w:szCs w:val="36"/>
              </w:rPr>
              <w:t>处</w:t>
            </w:r>
            <w:r>
              <w:rPr>
                <w:spacing w:val="-64"/>
                <w:position w:val="3"/>
                <w:sz w:val="36"/>
                <w:szCs w:val="36"/>
              </w:rPr>
              <w:t xml:space="preserve"> </w:t>
            </w:r>
            <w:r>
              <w:rPr>
                <w:spacing w:val="18"/>
                <w:position w:val="3"/>
                <w:sz w:val="36"/>
                <w:szCs w:val="36"/>
              </w:rPr>
              <w:t>理</w:t>
            </w:r>
          </w:p>
        </w:tc>
        <w:tc>
          <w:tcPr>
            <w:tcW w:w="19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180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控制措施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49" w:line="219" w:lineRule="auto"/>
              <w:ind w:left="17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 发现紧急故障时，立即切断故障电源</w:t>
            </w:r>
          </w:p>
          <w:p>
            <w:pPr>
              <w:pStyle w:val="TableText"/>
              <w:spacing w:before="61" w:line="237" w:lineRule="auto"/>
              <w:ind w:left="17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2.运行人员通知强电主管及工程主管</w:t>
            </w:r>
          </w:p>
          <w:p>
            <w:pPr>
              <w:pStyle w:val="TableText"/>
              <w:spacing w:line="220" w:lineRule="auto"/>
              <w:ind w:left="171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3.启动备用电源</w:t>
            </w:r>
          </w:p>
          <w:p>
            <w:pPr>
              <w:pStyle w:val="TableText"/>
              <w:spacing w:before="47" w:line="218" w:lineRule="auto"/>
              <w:ind w:left="171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</w:rPr>
              <w:t>4.及时将故障时间、现象等相关记录填写于《运</w:t>
            </w:r>
            <w:r>
              <w:rPr>
                <w:spacing w:val="3"/>
                <w:sz w:val="36"/>
                <w:szCs w:val="36"/>
              </w:rPr>
              <w:t xml:space="preserve"> </w:t>
            </w:r>
            <w:r>
              <w:rPr>
                <w:spacing w:val="-1"/>
                <w:sz w:val="36"/>
                <w:szCs w:val="36"/>
              </w:rPr>
              <w:t>行记事》</w:t>
            </w:r>
          </w:p>
        </w:tc>
        <w:tc>
          <w:tcPr>
            <w:tcW w:w="394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59" w:line="219" w:lineRule="auto"/>
              <w:ind w:left="205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1.禁止违规操作</w:t>
            </w:r>
          </w:p>
          <w:p>
            <w:pPr>
              <w:pStyle w:val="TableText"/>
              <w:spacing w:before="62" w:line="225" w:lineRule="auto"/>
              <w:ind w:left="205" w:right="487" w:hanging="1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2.在操作时，保证人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2"/>
                <w:sz w:val="36"/>
                <w:szCs w:val="36"/>
              </w:rPr>
              <w:t>身及设备安全</w:t>
            </w:r>
          </w:p>
          <w:p>
            <w:pPr>
              <w:pStyle w:val="TableText"/>
              <w:spacing w:before="60" w:line="221" w:lineRule="auto"/>
              <w:ind w:left="205" w:right="487" w:hanging="1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3.做好相应设备警示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pacing w:val="8"/>
                <w:sz w:val="36"/>
                <w:szCs w:val="36"/>
              </w:rPr>
              <w:t>措施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9" w:line="939" w:lineRule="exact"/>
              <w:ind w:left="187"/>
              <w:rPr>
                <w:sz w:val="36"/>
                <w:szCs w:val="36"/>
              </w:rPr>
            </w:pPr>
            <w:r>
              <w:rPr>
                <w:spacing w:val="12"/>
                <w:position w:val="44"/>
                <w:sz w:val="36"/>
                <w:szCs w:val="36"/>
              </w:rPr>
              <w:t>运行人员</w:t>
            </w:r>
          </w:p>
          <w:p>
            <w:pPr>
              <w:pStyle w:val="TableText"/>
              <w:spacing w:line="219" w:lineRule="auto"/>
              <w:ind w:left="187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强电主管</w:t>
            </w:r>
          </w:p>
        </w:tc>
        <w:tc>
          <w:tcPr>
            <w:tcW w:w="258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6" w:line="239" w:lineRule="auto"/>
              <w:ind w:left="217" w:right="300" w:hanging="99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《高压室运行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记事》</w:t>
            </w:r>
          </w:p>
          <w:p>
            <w:pPr>
              <w:pStyle w:val="TableText"/>
              <w:spacing w:before="40" w:line="223" w:lineRule="auto"/>
              <w:ind w:left="187" w:right="300" w:hanging="69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《变电所运行</w:t>
            </w:r>
            <w:r>
              <w:rPr>
                <w:spacing w:val="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记事》</w:t>
            </w:r>
          </w:p>
        </w:tc>
        <w:tc>
          <w:tcPr>
            <w:tcW w:w="186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8" w:line="237" w:lineRule="auto"/>
              <w:ind w:left="179" w:right="222" w:hanging="2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《供配电 </w:t>
            </w:r>
            <w:r>
              <w:rPr>
                <w:spacing w:val="3"/>
                <w:sz w:val="36"/>
                <w:szCs w:val="36"/>
              </w:rPr>
              <w:t>系统作业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规范》</w:t>
            </w:r>
          </w:p>
        </w:tc>
      </w:tr>
      <w:tr>
        <w:tblPrEx>
          <w:tblW w:w="21170" w:type="dxa"/>
          <w:tblInd w:w="5" w:type="dxa"/>
          <w:tblLayout w:type="fixed"/>
        </w:tblPrEx>
        <w:trPr>
          <w:trHeight w:val="2332"/>
        </w:trPr>
        <w:tc>
          <w:tcPr>
            <w:tcW w:w="123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20" w:lineRule="auto"/>
              <w:ind w:left="180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善后</w:t>
            </w:r>
          </w:p>
        </w:tc>
        <w:tc>
          <w:tcPr>
            <w:tcW w:w="7636" w:type="dxa"/>
            <w:vAlign w:val="top"/>
          </w:tcPr>
          <w:p>
            <w:pPr>
              <w:pStyle w:val="TableText"/>
              <w:spacing w:before="69" w:line="227" w:lineRule="auto"/>
              <w:ind w:left="171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</w:rPr>
              <w:t>1.  保护现场，在必要时，告知保险公司及时定</w:t>
            </w:r>
            <w:r>
              <w:rPr>
                <w:spacing w:val="8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损</w:t>
            </w:r>
          </w:p>
          <w:p>
            <w:pPr>
              <w:pStyle w:val="TableText"/>
              <w:spacing w:before="67" w:line="219" w:lineRule="auto"/>
              <w:ind w:left="17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2.作好必要的隔离</w:t>
            </w:r>
          </w:p>
          <w:p>
            <w:pPr>
              <w:pStyle w:val="TableText"/>
              <w:spacing w:before="38" w:line="214" w:lineRule="auto"/>
              <w:ind w:left="171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</w:rPr>
              <w:t>3.  由管理处总经理与客服沟通，并告知受影响</w:t>
            </w:r>
            <w:r>
              <w:rPr>
                <w:spacing w:val="8"/>
                <w:sz w:val="36"/>
                <w:szCs w:val="36"/>
              </w:rPr>
              <w:t xml:space="preserve"> </w:t>
            </w:r>
            <w:r>
              <w:rPr>
                <w:spacing w:val="23"/>
                <w:sz w:val="36"/>
                <w:szCs w:val="36"/>
              </w:rPr>
              <w:t>业户</w:t>
            </w:r>
          </w:p>
        </w:tc>
        <w:tc>
          <w:tcPr>
            <w:tcW w:w="394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https://d.book118.com/998063140051006041</w:t>
        </w:r>
      </w:hyperlink>
    </w:p>
    <w:p/>
    <w:sectPr>
      <w:footerReference w:type="default" r:id="rId11"/>
      <w:pgSz w:w="25260" w:h="17860"/>
      <w:pgMar w:top="1518" w:right="2104" w:bottom="994" w:left="1974" w:header="0" w:footer="718" w:gutter="0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7" w:lineRule="auto"/>
      <w:ind w:left="1056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10555"/>
      <w:rPr>
        <w:rFonts w:ascii="SimSun" w:eastAsia="SimSun" w:hAnsi="SimSun" w:cs="SimSun"/>
        <w:sz w:val="21"/>
        <w:szCs w:val="21"/>
      </w:rPr>
    </w:pPr>
    <w:r>
      <w:rPr>
        <w:rFonts w:ascii="SimSun" w:eastAsia="SimSun" w:hAnsi="SimSun" w:cs="SimSun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10544"/>
      <w:rPr>
        <w:rFonts w:ascii="SimSun" w:eastAsia="SimSun" w:hAnsi="SimSun" w:cs="SimSun"/>
        <w:sz w:val="27"/>
        <w:szCs w:val="27"/>
      </w:rPr>
    </w:pPr>
    <w:r>
      <w:rPr>
        <w:rFonts w:ascii="SimSun" w:eastAsia="SimSun" w:hAnsi="SimSun" w:cs="SimSun"/>
        <w:sz w:val="27"/>
        <w:szCs w:val="27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10544"/>
      <w:rPr>
        <w:rFonts w:ascii="SimSun" w:eastAsia="SimSun" w:hAnsi="SimSun" w:cs="SimSun"/>
        <w:sz w:val="27"/>
        <w:szCs w:val="27"/>
      </w:rPr>
    </w:pPr>
    <w:r>
      <w:rPr>
        <w:rFonts w:ascii="SimSun" w:eastAsia="SimSun" w:hAnsi="SimSun" w:cs="SimSun"/>
        <w:sz w:val="27"/>
        <w:szCs w:val="27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3" w:lineRule="auto"/>
      <w:ind w:left="10545"/>
      <w:rPr>
        <w:rFonts w:ascii="SimSun" w:eastAsia="SimSun" w:hAnsi="SimSun" w:cs="SimSun"/>
        <w:sz w:val="20"/>
        <w:szCs w:val="20"/>
      </w:rPr>
    </w:pPr>
    <w:r>
      <w:rPr>
        <w:rFonts w:ascii="SimSun" w:eastAsia="SimSun" w:hAnsi="SimSun" w:cs="SimSun"/>
        <w:sz w:val="20"/>
        <w:szCs w:val="20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3" w:lineRule="auto"/>
      <w:ind w:left="10545"/>
      <w:rPr>
        <w:rFonts w:ascii="SimSun" w:eastAsia="SimSun" w:hAnsi="SimSun" w:cs="SimSun"/>
        <w:sz w:val="20"/>
        <w:szCs w:val="20"/>
      </w:rPr>
    </w:pPr>
    <w:r>
      <w:rPr>
        <w:rFonts w:ascii="SimSun" w:eastAsia="SimSun" w:hAnsi="SimSun" w:cs="SimSun"/>
        <w:sz w:val="20"/>
        <w:szCs w:val="20"/>
      </w:rP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5" w:lineRule="auto"/>
      <w:ind w:left="1055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z w:val="28"/>
        <w:szCs w:val="2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5"/>
      <w:szCs w:val="35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98063140051006041" TargetMode="External" /><Relationship Id="rId11" Type="http://schemas.openxmlformats.org/officeDocument/2006/relationships/footer" Target="footer7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2024-02-29T21:10:50Z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2024-02-29T21:10:52Z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65e082567d8934001f5e254cwl</vt:lpwstr>
  </property>
</Properties>
</file>