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5" w:history="1">
        <w:r>
          <w:rPr>
            <w:rFonts w:ascii="仿宋" w:eastAsia="仿宋" w:hAnsi="仿宋" w:cs="仿宋" w:hint="eastAsia"/>
            <w:lang w:eastAsia="zh-CN"/>
          </w:rPr>
          <w:t>序言</w:t>
        </w:r>
        <w:r>
          <w:tab/>
        </w:r>
        <w:r>
          <w:fldChar w:fldCharType="begin"/>
        </w:r>
        <w:r>
          <w:instrText xml:space="preserve"> PAGEREF _Toc28325 \h </w:instrText>
        </w:r>
        <w:r>
          <w:fldChar w:fldCharType="separate"/>
        </w:r>
        <w:r>
          <w:t>3</w:t>
        </w:r>
        <w:r>
          <w:fldChar w:fldCharType="end"/>
        </w:r>
      </w:hyperlink>
    </w:p>
    <w:p>
      <w:pPr>
        <w:pStyle w:val="TOC1"/>
        <w:tabs>
          <w:tab w:val="right" w:leader="dot" w:pos="8306"/>
        </w:tabs>
      </w:pPr>
      <w:hyperlink w:anchor="_Toc11181" w:history="1">
        <w:r>
          <w:rPr>
            <w:rFonts w:ascii="仿宋" w:eastAsia="仿宋" w:hAnsi="仿宋" w:cs="仿宋" w:hint="eastAsia"/>
            <w:lang w:eastAsia="zh-CN"/>
          </w:rPr>
          <w:t>一、防粘剂项目建设背景及必要性分析</w:t>
        </w:r>
        <w:r>
          <w:tab/>
        </w:r>
        <w:r>
          <w:fldChar w:fldCharType="begin"/>
        </w:r>
        <w:r>
          <w:instrText xml:space="preserve"> PAGEREF _Toc11181 \h </w:instrText>
        </w:r>
        <w:r>
          <w:fldChar w:fldCharType="separate"/>
        </w:r>
        <w:r>
          <w:t>3</w:t>
        </w:r>
        <w:r>
          <w:fldChar w:fldCharType="end"/>
        </w:r>
      </w:hyperlink>
    </w:p>
    <w:p>
      <w:pPr>
        <w:pStyle w:val="TOC2"/>
        <w:tabs>
          <w:tab w:val="right" w:leader="dot" w:pos="8306"/>
        </w:tabs>
      </w:pPr>
      <w:hyperlink w:anchor="_Toc14793" w:history="1">
        <w:r>
          <w:rPr>
            <w:rFonts w:ascii="仿宋" w:eastAsia="仿宋" w:hAnsi="仿宋" w:cs="仿宋" w:hint="eastAsia"/>
            <w:lang w:eastAsia="zh-CN"/>
          </w:rPr>
          <w:t>(一)、防粘剂项目背景分析</w:t>
        </w:r>
        <w:r>
          <w:tab/>
        </w:r>
        <w:r>
          <w:fldChar w:fldCharType="begin"/>
        </w:r>
        <w:r>
          <w:instrText xml:space="preserve"> PAGEREF _Toc14793 \h </w:instrText>
        </w:r>
        <w:r>
          <w:fldChar w:fldCharType="separate"/>
        </w:r>
        <w:r>
          <w:t>3</w:t>
        </w:r>
        <w:r>
          <w:fldChar w:fldCharType="end"/>
        </w:r>
      </w:hyperlink>
    </w:p>
    <w:p>
      <w:pPr>
        <w:pStyle w:val="TOC2"/>
        <w:tabs>
          <w:tab w:val="right" w:leader="dot" w:pos="8306"/>
        </w:tabs>
      </w:pPr>
      <w:hyperlink w:anchor="_Toc6031" w:history="1">
        <w:r>
          <w:rPr>
            <w:rFonts w:ascii="仿宋" w:eastAsia="仿宋" w:hAnsi="仿宋" w:cs="仿宋" w:hint="eastAsia"/>
            <w:lang w:eastAsia="zh-CN"/>
          </w:rPr>
          <w:t>(二)、防粘剂项目建设必要性分析</w:t>
        </w:r>
        <w:r>
          <w:tab/>
        </w:r>
        <w:r>
          <w:fldChar w:fldCharType="begin"/>
        </w:r>
        <w:r>
          <w:instrText xml:space="preserve"> PAGEREF _Toc6031 \h </w:instrText>
        </w:r>
        <w:r>
          <w:fldChar w:fldCharType="separate"/>
        </w:r>
        <w:r>
          <w:t>5</w:t>
        </w:r>
        <w:r>
          <w:fldChar w:fldCharType="end"/>
        </w:r>
      </w:hyperlink>
    </w:p>
    <w:p>
      <w:pPr>
        <w:pStyle w:val="TOC1"/>
        <w:tabs>
          <w:tab w:val="right" w:leader="dot" w:pos="8306"/>
        </w:tabs>
      </w:pPr>
      <w:hyperlink w:anchor="_Toc7905" w:history="1">
        <w:r>
          <w:rPr>
            <w:rFonts w:ascii="仿宋" w:eastAsia="仿宋" w:hAnsi="仿宋" w:cs="仿宋" w:hint="eastAsia"/>
            <w:lang w:eastAsia="zh-CN"/>
          </w:rPr>
          <w:t>二、防粘剂项目建设单位说明</w:t>
        </w:r>
        <w:r>
          <w:tab/>
        </w:r>
        <w:r>
          <w:fldChar w:fldCharType="begin"/>
        </w:r>
        <w:r>
          <w:instrText xml:space="preserve"> PAGEREF _Toc7905 \h </w:instrText>
        </w:r>
        <w:r>
          <w:fldChar w:fldCharType="separate"/>
        </w:r>
        <w:r>
          <w:t>6</w:t>
        </w:r>
        <w:r>
          <w:fldChar w:fldCharType="end"/>
        </w:r>
      </w:hyperlink>
    </w:p>
    <w:p>
      <w:pPr>
        <w:pStyle w:val="TOC2"/>
        <w:tabs>
          <w:tab w:val="right" w:leader="dot" w:pos="8306"/>
        </w:tabs>
      </w:pPr>
      <w:hyperlink w:anchor="_Toc15408" w:history="1">
        <w:r>
          <w:rPr>
            <w:rFonts w:ascii="仿宋" w:eastAsia="仿宋" w:hAnsi="仿宋" w:cs="仿宋" w:hint="eastAsia"/>
            <w:lang w:eastAsia="zh-CN"/>
          </w:rPr>
          <w:t>(一)、防粘剂项目承办单位基本情况</w:t>
        </w:r>
        <w:r>
          <w:tab/>
        </w:r>
        <w:r>
          <w:fldChar w:fldCharType="begin"/>
        </w:r>
        <w:r>
          <w:instrText xml:space="preserve"> PAGEREF _Toc15408 \h </w:instrText>
        </w:r>
        <w:r>
          <w:fldChar w:fldCharType="separate"/>
        </w:r>
        <w:r>
          <w:t>6</w:t>
        </w:r>
        <w:r>
          <w:fldChar w:fldCharType="end"/>
        </w:r>
      </w:hyperlink>
    </w:p>
    <w:p>
      <w:pPr>
        <w:pStyle w:val="TOC2"/>
        <w:tabs>
          <w:tab w:val="right" w:leader="dot" w:pos="8306"/>
        </w:tabs>
      </w:pPr>
      <w:hyperlink w:anchor="_Toc19170" w:history="1">
        <w:r>
          <w:rPr>
            <w:rFonts w:ascii="仿宋" w:eastAsia="仿宋" w:hAnsi="仿宋" w:cs="仿宋" w:hint="eastAsia"/>
            <w:lang w:eastAsia="zh-CN"/>
          </w:rPr>
          <w:t>(二)、公司经济效益分析</w:t>
        </w:r>
        <w:r>
          <w:tab/>
        </w:r>
        <w:r>
          <w:fldChar w:fldCharType="begin"/>
        </w:r>
        <w:r>
          <w:instrText xml:space="preserve"> PAGEREF _Toc19170 \h </w:instrText>
        </w:r>
        <w:r>
          <w:fldChar w:fldCharType="separate"/>
        </w:r>
        <w:r>
          <w:t>6</w:t>
        </w:r>
        <w:r>
          <w:fldChar w:fldCharType="end"/>
        </w:r>
      </w:hyperlink>
    </w:p>
    <w:p>
      <w:pPr>
        <w:pStyle w:val="TOC1"/>
        <w:tabs>
          <w:tab w:val="right" w:leader="dot" w:pos="8306"/>
        </w:tabs>
      </w:pPr>
      <w:hyperlink w:anchor="_Toc10653" w:history="1">
        <w:r>
          <w:rPr>
            <w:rFonts w:ascii="仿宋" w:eastAsia="仿宋" w:hAnsi="仿宋" w:cs="仿宋" w:hint="eastAsia"/>
            <w:lang w:eastAsia="zh-CN"/>
          </w:rPr>
          <w:t>三、防粘剂项目概论</w:t>
        </w:r>
        <w:r>
          <w:tab/>
        </w:r>
        <w:r>
          <w:fldChar w:fldCharType="begin"/>
        </w:r>
        <w:r>
          <w:instrText xml:space="preserve"> PAGEREF _Toc10653 \h </w:instrText>
        </w:r>
        <w:r>
          <w:fldChar w:fldCharType="separate"/>
        </w:r>
        <w:r>
          <w:t>7</w:t>
        </w:r>
        <w:r>
          <w:fldChar w:fldCharType="end"/>
        </w:r>
      </w:hyperlink>
    </w:p>
    <w:p>
      <w:pPr>
        <w:pStyle w:val="TOC2"/>
        <w:tabs>
          <w:tab w:val="right" w:leader="dot" w:pos="8306"/>
        </w:tabs>
      </w:pPr>
      <w:hyperlink w:anchor="_Toc28906" w:history="1">
        <w:r>
          <w:rPr>
            <w:rFonts w:ascii="仿宋" w:eastAsia="仿宋" w:hAnsi="仿宋" w:cs="仿宋" w:hint="eastAsia"/>
            <w:lang w:eastAsia="zh-CN"/>
          </w:rPr>
          <w:t>(一)、防粘剂项目概况</w:t>
        </w:r>
        <w:r>
          <w:tab/>
        </w:r>
        <w:r>
          <w:fldChar w:fldCharType="begin"/>
        </w:r>
        <w:r>
          <w:instrText xml:space="preserve"> PAGEREF _Toc28906 \h </w:instrText>
        </w:r>
        <w:r>
          <w:fldChar w:fldCharType="separate"/>
        </w:r>
        <w:r>
          <w:t>7</w:t>
        </w:r>
        <w:r>
          <w:fldChar w:fldCharType="end"/>
        </w:r>
      </w:hyperlink>
    </w:p>
    <w:p>
      <w:pPr>
        <w:pStyle w:val="TOC2"/>
        <w:tabs>
          <w:tab w:val="right" w:leader="dot" w:pos="8306"/>
        </w:tabs>
      </w:pPr>
      <w:hyperlink w:anchor="_Toc9397" w:history="1">
        <w:r>
          <w:rPr>
            <w:rFonts w:ascii="仿宋" w:eastAsia="仿宋" w:hAnsi="仿宋" w:cs="仿宋" w:hint="eastAsia"/>
            <w:lang w:eastAsia="zh-CN"/>
          </w:rPr>
          <w:t>(二)、防粘剂项目目标</w:t>
        </w:r>
        <w:r>
          <w:tab/>
        </w:r>
        <w:r>
          <w:fldChar w:fldCharType="begin"/>
        </w:r>
        <w:r>
          <w:instrText xml:space="preserve"> PAGEREF _Toc9397 \h </w:instrText>
        </w:r>
        <w:r>
          <w:fldChar w:fldCharType="separate"/>
        </w:r>
        <w:r>
          <w:t>10</w:t>
        </w:r>
        <w:r>
          <w:fldChar w:fldCharType="end"/>
        </w:r>
      </w:hyperlink>
    </w:p>
    <w:p>
      <w:pPr>
        <w:pStyle w:val="TOC2"/>
        <w:tabs>
          <w:tab w:val="right" w:leader="dot" w:pos="8306"/>
        </w:tabs>
      </w:pPr>
      <w:hyperlink w:anchor="_Toc4015" w:history="1">
        <w:r>
          <w:rPr>
            <w:rFonts w:ascii="仿宋" w:eastAsia="仿宋" w:hAnsi="仿宋" w:cs="仿宋" w:hint="eastAsia"/>
            <w:lang w:eastAsia="zh-CN"/>
          </w:rPr>
          <w:t>(三)、防粘剂项目提出的理由</w:t>
        </w:r>
        <w:r>
          <w:tab/>
        </w:r>
        <w:r>
          <w:fldChar w:fldCharType="begin"/>
        </w:r>
        <w:r>
          <w:instrText xml:space="preserve"> PAGEREF _Toc4015 \h </w:instrText>
        </w:r>
        <w:r>
          <w:fldChar w:fldCharType="separate"/>
        </w:r>
        <w:r>
          <w:t>10</w:t>
        </w:r>
        <w:r>
          <w:fldChar w:fldCharType="end"/>
        </w:r>
      </w:hyperlink>
    </w:p>
    <w:p>
      <w:pPr>
        <w:pStyle w:val="TOC2"/>
        <w:tabs>
          <w:tab w:val="right" w:leader="dot" w:pos="8306"/>
        </w:tabs>
      </w:pPr>
      <w:hyperlink w:anchor="_Toc4452" w:history="1">
        <w:r>
          <w:rPr>
            <w:rFonts w:ascii="仿宋" w:eastAsia="仿宋" w:hAnsi="仿宋" w:cs="仿宋" w:hint="eastAsia"/>
            <w:lang w:eastAsia="zh-CN"/>
          </w:rPr>
          <w:t>(四)、防粘剂项目意义</w:t>
        </w:r>
        <w:r>
          <w:tab/>
        </w:r>
        <w:r>
          <w:fldChar w:fldCharType="begin"/>
        </w:r>
        <w:r>
          <w:instrText xml:space="preserve"> PAGEREF _Toc4452 \h </w:instrText>
        </w:r>
        <w:r>
          <w:fldChar w:fldCharType="separate"/>
        </w:r>
        <w:r>
          <w:t>12</w:t>
        </w:r>
        <w:r>
          <w:fldChar w:fldCharType="end"/>
        </w:r>
      </w:hyperlink>
    </w:p>
    <w:p>
      <w:pPr>
        <w:pStyle w:val="TOC2"/>
        <w:tabs>
          <w:tab w:val="right" w:leader="dot" w:pos="8306"/>
        </w:tabs>
      </w:pPr>
      <w:hyperlink w:anchor="_Toc844" w:history="1">
        <w:r>
          <w:rPr>
            <w:rFonts w:ascii="仿宋" w:eastAsia="仿宋" w:hAnsi="仿宋" w:cs="仿宋" w:hint="eastAsia"/>
            <w:lang w:eastAsia="zh-CN"/>
          </w:rPr>
          <w:t>(五)、防粘剂项目背景</w:t>
        </w:r>
        <w:r>
          <w:tab/>
        </w:r>
        <w:r>
          <w:fldChar w:fldCharType="begin"/>
        </w:r>
        <w:r>
          <w:instrText xml:space="preserve"> PAGEREF _Toc844 \h </w:instrText>
        </w:r>
        <w:r>
          <w:fldChar w:fldCharType="separate"/>
        </w:r>
        <w:r>
          <w:t>13</w:t>
        </w:r>
        <w:r>
          <w:fldChar w:fldCharType="end"/>
        </w:r>
      </w:hyperlink>
    </w:p>
    <w:p>
      <w:pPr>
        <w:pStyle w:val="TOC1"/>
        <w:tabs>
          <w:tab w:val="right" w:leader="dot" w:pos="8306"/>
        </w:tabs>
      </w:pPr>
      <w:hyperlink w:anchor="_Toc19375" w:history="1">
        <w:r>
          <w:rPr>
            <w:rFonts w:ascii="仿宋" w:eastAsia="仿宋" w:hAnsi="仿宋" w:cs="仿宋" w:hint="eastAsia"/>
            <w:lang w:eastAsia="zh-CN"/>
          </w:rPr>
          <w:t>四、产品规划分析</w:t>
        </w:r>
        <w:r>
          <w:tab/>
        </w:r>
        <w:r>
          <w:fldChar w:fldCharType="begin"/>
        </w:r>
        <w:r>
          <w:instrText xml:space="preserve"> PAGEREF _Toc19375 \h </w:instrText>
        </w:r>
        <w:r>
          <w:fldChar w:fldCharType="separate"/>
        </w:r>
        <w:r>
          <w:t>14</w:t>
        </w:r>
        <w:r>
          <w:fldChar w:fldCharType="end"/>
        </w:r>
      </w:hyperlink>
    </w:p>
    <w:p>
      <w:pPr>
        <w:pStyle w:val="TOC2"/>
        <w:tabs>
          <w:tab w:val="right" w:leader="dot" w:pos="8306"/>
        </w:tabs>
      </w:pPr>
      <w:hyperlink w:anchor="_Toc20131" w:history="1">
        <w:r>
          <w:rPr>
            <w:rFonts w:ascii="仿宋" w:eastAsia="仿宋" w:hAnsi="仿宋" w:cs="仿宋" w:hint="eastAsia"/>
            <w:lang w:eastAsia="zh-CN"/>
          </w:rPr>
          <w:t>(一)、产品规划</w:t>
        </w:r>
        <w:r>
          <w:tab/>
        </w:r>
        <w:r>
          <w:fldChar w:fldCharType="begin"/>
        </w:r>
        <w:r>
          <w:instrText xml:space="preserve"> PAGEREF _Toc20131 \h </w:instrText>
        </w:r>
        <w:r>
          <w:fldChar w:fldCharType="separate"/>
        </w:r>
        <w:r>
          <w:t>14</w:t>
        </w:r>
        <w:r>
          <w:fldChar w:fldCharType="end"/>
        </w:r>
      </w:hyperlink>
    </w:p>
    <w:p>
      <w:pPr>
        <w:pStyle w:val="TOC2"/>
        <w:tabs>
          <w:tab w:val="right" w:leader="dot" w:pos="8306"/>
        </w:tabs>
      </w:pPr>
      <w:hyperlink w:anchor="_Toc19993" w:history="1">
        <w:r>
          <w:rPr>
            <w:rFonts w:ascii="仿宋" w:eastAsia="仿宋" w:hAnsi="仿宋" w:cs="仿宋" w:hint="eastAsia"/>
            <w:lang w:eastAsia="zh-CN"/>
          </w:rPr>
          <w:t>(二)、建设规模</w:t>
        </w:r>
        <w:r>
          <w:tab/>
        </w:r>
        <w:r>
          <w:fldChar w:fldCharType="begin"/>
        </w:r>
        <w:r>
          <w:instrText xml:space="preserve"> PAGEREF _Toc19993 \h </w:instrText>
        </w:r>
        <w:r>
          <w:fldChar w:fldCharType="separate"/>
        </w:r>
        <w:r>
          <w:t>15</w:t>
        </w:r>
        <w:r>
          <w:fldChar w:fldCharType="end"/>
        </w:r>
      </w:hyperlink>
    </w:p>
    <w:p>
      <w:pPr>
        <w:pStyle w:val="TOC1"/>
        <w:tabs>
          <w:tab w:val="right" w:leader="dot" w:pos="8306"/>
        </w:tabs>
      </w:pPr>
      <w:hyperlink w:anchor="_Toc8371" w:history="1">
        <w:r>
          <w:rPr>
            <w:rFonts w:ascii="仿宋" w:eastAsia="仿宋" w:hAnsi="仿宋" w:cs="仿宋" w:hint="eastAsia"/>
            <w:lang w:eastAsia="zh-CN"/>
          </w:rPr>
          <w:t>五、防粘剂项目土建工程</w:t>
        </w:r>
        <w:r>
          <w:tab/>
        </w:r>
        <w:r>
          <w:fldChar w:fldCharType="begin"/>
        </w:r>
        <w:r>
          <w:instrText xml:space="preserve"> PAGEREF _Toc8371 \h </w:instrText>
        </w:r>
        <w:r>
          <w:fldChar w:fldCharType="separate"/>
        </w:r>
        <w:r>
          <w:t>16</w:t>
        </w:r>
        <w:r>
          <w:fldChar w:fldCharType="end"/>
        </w:r>
      </w:hyperlink>
    </w:p>
    <w:p>
      <w:pPr>
        <w:pStyle w:val="TOC2"/>
        <w:tabs>
          <w:tab w:val="right" w:leader="dot" w:pos="8306"/>
        </w:tabs>
      </w:pPr>
      <w:hyperlink w:anchor="_Toc14372" w:history="1">
        <w:r>
          <w:rPr>
            <w:rFonts w:ascii="仿宋" w:eastAsia="仿宋" w:hAnsi="仿宋" w:cs="仿宋" w:hint="eastAsia"/>
            <w:lang w:eastAsia="zh-CN"/>
          </w:rPr>
          <w:t>(一)、建筑工程设计原则</w:t>
        </w:r>
        <w:r>
          <w:tab/>
        </w:r>
        <w:r>
          <w:fldChar w:fldCharType="begin"/>
        </w:r>
        <w:r>
          <w:instrText xml:space="preserve"> PAGEREF _Toc14372 \h </w:instrText>
        </w:r>
        <w:r>
          <w:fldChar w:fldCharType="separate"/>
        </w:r>
        <w:r>
          <w:t>16</w:t>
        </w:r>
        <w:r>
          <w:fldChar w:fldCharType="end"/>
        </w:r>
      </w:hyperlink>
    </w:p>
    <w:p>
      <w:pPr>
        <w:pStyle w:val="TOC2"/>
        <w:tabs>
          <w:tab w:val="right" w:leader="dot" w:pos="8306"/>
        </w:tabs>
      </w:pPr>
      <w:hyperlink w:anchor="_Toc32130" w:history="1">
        <w:r>
          <w:rPr>
            <w:rFonts w:ascii="仿宋" w:eastAsia="仿宋" w:hAnsi="仿宋" w:cs="仿宋" w:hint="eastAsia"/>
            <w:lang w:eastAsia="zh-CN"/>
          </w:rPr>
          <w:t>(二)、土建工程设计年限及安全等级</w:t>
        </w:r>
        <w:r>
          <w:tab/>
        </w:r>
        <w:r>
          <w:fldChar w:fldCharType="begin"/>
        </w:r>
        <w:r>
          <w:instrText xml:space="preserve"> PAGEREF _Toc32130 \h </w:instrText>
        </w:r>
        <w:r>
          <w:fldChar w:fldCharType="separate"/>
        </w:r>
        <w:r>
          <w:t>17</w:t>
        </w:r>
        <w:r>
          <w:fldChar w:fldCharType="end"/>
        </w:r>
      </w:hyperlink>
    </w:p>
    <w:p>
      <w:pPr>
        <w:pStyle w:val="TOC2"/>
        <w:tabs>
          <w:tab w:val="right" w:leader="dot" w:pos="8306"/>
        </w:tabs>
      </w:pPr>
      <w:hyperlink w:anchor="_Toc7684" w:history="1">
        <w:r>
          <w:rPr>
            <w:rFonts w:ascii="仿宋" w:eastAsia="仿宋" w:hAnsi="仿宋" w:cs="仿宋" w:hint="eastAsia"/>
            <w:lang w:eastAsia="zh-CN"/>
          </w:rPr>
          <w:t>(三)、建筑工程设计总体要求</w:t>
        </w:r>
        <w:r>
          <w:tab/>
        </w:r>
        <w:r>
          <w:fldChar w:fldCharType="begin"/>
        </w:r>
        <w:r>
          <w:instrText xml:space="preserve"> PAGEREF _Toc7684 \h </w:instrText>
        </w:r>
        <w:r>
          <w:fldChar w:fldCharType="separate"/>
        </w:r>
        <w:r>
          <w:t>18</w:t>
        </w:r>
        <w:r>
          <w:fldChar w:fldCharType="end"/>
        </w:r>
      </w:hyperlink>
    </w:p>
    <w:p>
      <w:pPr>
        <w:pStyle w:val="TOC2"/>
        <w:tabs>
          <w:tab w:val="right" w:leader="dot" w:pos="8306"/>
        </w:tabs>
      </w:pPr>
      <w:hyperlink w:anchor="_Toc28569" w:history="1">
        <w:r>
          <w:rPr>
            <w:rFonts w:ascii="仿宋" w:eastAsia="仿宋" w:hAnsi="仿宋" w:cs="仿宋" w:hint="eastAsia"/>
            <w:lang w:eastAsia="zh-CN"/>
          </w:rPr>
          <w:t>(四)、土建工程建设指标</w:t>
        </w:r>
        <w:r>
          <w:tab/>
        </w:r>
        <w:r>
          <w:fldChar w:fldCharType="begin"/>
        </w:r>
        <w:r>
          <w:instrText xml:space="preserve"> PAGEREF _Toc28569 \h </w:instrText>
        </w:r>
        <w:r>
          <w:fldChar w:fldCharType="separate"/>
        </w:r>
        <w:r>
          <w:t>19</w:t>
        </w:r>
        <w:r>
          <w:fldChar w:fldCharType="end"/>
        </w:r>
      </w:hyperlink>
    </w:p>
    <w:p>
      <w:pPr>
        <w:pStyle w:val="TOC1"/>
        <w:tabs>
          <w:tab w:val="right" w:leader="dot" w:pos="8306"/>
        </w:tabs>
      </w:pPr>
      <w:hyperlink w:anchor="_Toc4796" w:history="1">
        <w:r>
          <w:rPr>
            <w:rFonts w:ascii="仿宋" w:eastAsia="仿宋" w:hAnsi="仿宋" w:cs="仿宋" w:hint="eastAsia"/>
            <w:lang w:eastAsia="zh-CN"/>
          </w:rPr>
          <w:t>六、工艺说明</w:t>
        </w:r>
        <w:r>
          <w:tab/>
        </w:r>
        <w:r>
          <w:fldChar w:fldCharType="begin"/>
        </w:r>
        <w:r>
          <w:instrText xml:space="preserve"> PAGEREF _Toc4796 \h </w:instrText>
        </w:r>
        <w:r>
          <w:fldChar w:fldCharType="separate"/>
        </w:r>
        <w:r>
          <w:t>19</w:t>
        </w:r>
        <w:r>
          <w:fldChar w:fldCharType="end"/>
        </w:r>
      </w:hyperlink>
    </w:p>
    <w:p>
      <w:pPr>
        <w:pStyle w:val="TOC2"/>
        <w:tabs>
          <w:tab w:val="right" w:leader="dot" w:pos="8306"/>
        </w:tabs>
      </w:pPr>
      <w:hyperlink w:anchor="_Toc3617" w:history="1">
        <w:r>
          <w:rPr>
            <w:rFonts w:ascii="仿宋" w:eastAsia="仿宋" w:hAnsi="仿宋" w:cs="仿宋" w:hint="eastAsia"/>
            <w:lang w:eastAsia="zh-CN"/>
          </w:rPr>
          <w:t>(一)、技术管理特点</w:t>
        </w:r>
        <w:r>
          <w:tab/>
        </w:r>
        <w:r>
          <w:fldChar w:fldCharType="begin"/>
        </w:r>
        <w:r>
          <w:instrText xml:space="preserve"> PAGEREF _Toc3617 \h </w:instrText>
        </w:r>
        <w:r>
          <w:fldChar w:fldCharType="separate"/>
        </w:r>
        <w:r>
          <w:t>19</w:t>
        </w:r>
        <w:r>
          <w:fldChar w:fldCharType="end"/>
        </w:r>
      </w:hyperlink>
    </w:p>
    <w:p>
      <w:pPr>
        <w:pStyle w:val="TOC2"/>
        <w:tabs>
          <w:tab w:val="right" w:leader="dot" w:pos="8306"/>
        </w:tabs>
      </w:pPr>
      <w:hyperlink w:anchor="_Toc10292" w:history="1">
        <w:r>
          <w:rPr>
            <w:rFonts w:ascii="仿宋" w:eastAsia="仿宋" w:hAnsi="仿宋" w:cs="仿宋" w:hint="eastAsia"/>
            <w:lang w:eastAsia="zh-CN"/>
          </w:rPr>
          <w:t>(二)、防粘剂项目工艺技术设计方案</w:t>
        </w:r>
        <w:r>
          <w:tab/>
        </w:r>
        <w:r>
          <w:fldChar w:fldCharType="begin"/>
        </w:r>
        <w:r>
          <w:instrText xml:space="preserve"> PAGEREF _Toc10292 \h </w:instrText>
        </w:r>
        <w:r>
          <w:fldChar w:fldCharType="separate"/>
        </w:r>
        <w:r>
          <w:t>20</w:t>
        </w:r>
        <w:r>
          <w:fldChar w:fldCharType="end"/>
        </w:r>
      </w:hyperlink>
    </w:p>
    <w:p>
      <w:pPr>
        <w:pStyle w:val="TOC2"/>
        <w:tabs>
          <w:tab w:val="right" w:leader="dot" w:pos="8306"/>
        </w:tabs>
      </w:pPr>
      <w:hyperlink w:anchor="_Toc17697" w:history="1">
        <w:r>
          <w:rPr>
            <w:rFonts w:ascii="仿宋" w:eastAsia="仿宋" w:hAnsi="仿宋" w:cs="仿宋" w:hint="eastAsia"/>
            <w:lang w:eastAsia="zh-CN"/>
          </w:rPr>
          <w:t>(三)、设备选型方案</w:t>
        </w:r>
        <w:r>
          <w:tab/>
        </w:r>
        <w:r>
          <w:fldChar w:fldCharType="begin"/>
        </w:r>
        <w:r>
          <w:instrText xml:space="preserve"> PAGEREF _Toc17697 \h </w:instrText>
        </w:r>
        <w:r>
          <w:fldChar w:fldCharType="separate"/>
        </w:r>
        <w:r>
          <w:t>21</w:t>
        </w:r>
        <w:r>
          <w:fldChar w:fldCharType="end"/>
        </w:r>
      </w:hyperlink>
    </w:p>
    <w:p>
      <w:pPr>
        <w:pStyle w:val="TOC1"/>
        <w:tabs>
          <w:tab w:val="right" w:leader="dot" w:pos="8306"/>
        </w:tabs>
      </w:pPr>
      <w:hyperlink w:anchor="_Toc15640" w:history="1">
        <w:r>
          <w:rPr>
            <w:rFonts w:ascii="仿宋" w:eastAsia="仿宋" w:hAnsi="仿宋" w:cs="仿宋" w:hint="eastAsia"/>
            <w:lang w:eastAsia="zh-CN"/>
          </w:rPr>
          <w:t>七、防粘剂项目人力资源培养与发展</w:t>
        </w:r>
        <w:r>
          <w:tab/>
        </w:r>
        <w:r>
          <w:fldChar w:fldCharType="begin"/>
        </w:r>
        <w:r>
          <w:instrText xml:space="preserve"> PAGEREF _Toc15640 \h </w:instrText>
        </w:r>
        <w:r>
          <w:fldChar w:fldCharType="separate"/>
        </w:r>
        <w:r>
          <w:t>23</w:t>
        </w:r>
        <w:r>
          <w:fldChar w:fldCharType="end"/>
        </w:r>
      </w:hyperlink>
    </w:p>
    <w:p>
      <w:pPr>
        <w:pStyle w:val="TOC2"/>
        <w:tabs>
          <w:tab w:val="right" w:leader="dot" w:pos="8306"/>
        </w:tabs>
      </w:pPr>
      <w:hyperlink w:anchor="_Toc30830" w:history="1">
        <w:r>
          <w:rPr>
            <w:rFonts w:ascii="仿宋" w:eastAsia="仿宋" w:hAnsi="仿宋" w:cs="仿宋" w:hint="eastAsia"/>
            <w:lang w:eastAsia="zh-CN"/>
          </w:rPr>
          <w:t>(一)、人才需求与规划</w:t>
        </w:r>
        <w:r>
          <w:tab/>
        </w:r>
        <w:r>
          <w:fldChar w:fldCharType="begin"/>
        </w:r>
        <w:r>
          <w:instrText xml:space="preserve"> PAGEREF _Toc30830 \h </w:instrText>
        </w:r>
        <w:r>
          <w:fldChar w:fldCharType="separate"/>
        </w:r>
        <w:r>
          <w:t>23</w:t>
        </w:r>
        <w:r>
          <w:fldChar w:fldCharType="end"/>
        </w:r>
      </w:hyperlink>
    </w:p>
    <w:p>
      <w:pPr>
        <w:pStyle w:val="TOC2"/>
        <w:tabs>
          <w:tab w:val="right" w:leader="dot" w:pos="8306"/>
        </w:tabs>
      </w:pPr>
      <w:hyperlink w:anchor="_Toc28274" w:history="1">
        <w:r>
          <w:rPr>
            <w:rFonts w:ascii="仿宋" w:eastAsia="仿宋" w:hAnsi="仿宋" w:cs="仿宋" w:hint="eastAsia"/>
            <w:lang w:eastAsia="zh-CN"/>
          </w:rPr>
          <w:t>(二)、培训与发展计划</w:t>
        </w:r>
        <w:r>
          <w:tab/>
        </w:r>
        <w:r>
          <w:fldChar w:fldCharType="begin"/>
        </w:r>
        <w:r>
          <w:instrText xml:space="preserve"> PAGEREF _Toc28274 \h </w:instrText>
        </w:r>
        <w:r>
          <w:fldChar w:fldCharType="separate"/>
        </w:r>
        <w:r>
          <w:t>23</w:t>
        </w:r>
        <w:r>
          <w:fldChar w:fldCharType="end"/>
        </w:r>
      </w:hyperlink>
    </w:p>
    <w:p>
      <w:pPr>
        <w:pStyle w:val="TOC1"/>
        <w:tabs>
          <w:tab w:val="right" w:leader="dot" w:pos="8306"/>
        </w:tabs>
      </w:pPr>
      <w:hyperlink w:anchor="_Toc8003" w:history="1">
        <w:r>
          <w:rPr>
            <w:rFonts w:ascii="仿宋" w:eastAsia="仿宋" w:hAnsi="仿宋" w:cs="仿宋" w:hint="eastAsia"/>
            <w:lang w:eastAsia="zh-CN"/>
          </w:rPr>
          <w:t>八、防粘剂项目财务管理</w:t>
        </w:r>
        <w:r>
          <w:tab/>
        </w:r>
        <w:r>
          <w:fldChar w:fldCharType="begin"/>
        </w:r>
        <w:r>
          <w:instrText xml:space="preserve"> PAGEREF _Toc8003 \h </w:instrText>
        </w:r>
        <w:r>
          <w:fldChar w:fldCharType="separate"/>
        </w:r>
        <w:r>
          <w:t>24</w:t>
        </w:r>
        <w:r>
          <w:fldChar w:fldCharType="end"/>
        </w:r>
      </w:hyperlink>
    </w:p>
    <w:p>
      <w:pPr>
        <w:pStyle w:val="TOC2"/>
        <w:tabs>
          <w:tab w:val="right" w:leader="dot" w:pos="8306"/>
        </w:tabs>
      </w:pPr>
      <w:hyperlink w:anchor="_Toc29540" w:history="1">
        <w:r>
          <w:rPr>
            <w:rFonts w:ascii="仿宋" w:eastAsia="仿宋" w:hAnsi="仿宋" w:cs="仿宋" w:hint="eastAsia"/>
            <w:lang w:eastAsia="zh-CN"/>
          </w:rPr>
          <w:t>(一)、资金需求大</w:t>
        </w:r>
        <w:r>
          <w:tab/>
        </w:r>
        <w:r>
          <w:fldChar w:fldCharType="begin"/>
        </w:r>
        <w:r>
          <w:instrText xml:space="preserve"> PAGEREF _Toc29540 \h </w:instrText>
        </w:r>
        <w:r>
          <w:fldChar w:fldCharType="separate"/>
        </w:r>
        <w:r>
          <w:t>24</w:t>
        </w:r>
        <w:r>
          <w:fldChar w:fldCharType="end"/>
        </w:r>
      </w:hyperlink>
    </w:p>
    <w:p>
      <w:pPr>
        <w:pStyle w:val="TOC2"/>
        <w:tabs>
          <w:tab w:val="right" w:leader="dot" w:pos="8306"/>
        </w:tabs>
      </w:pPr>
      <w:hyperlink w:anchor="_Toc9647" w:history="1">
        <w:r>
          <w:rPr>
            <w:rFonts w:ascii="仿宋" w:eastAsia="仿宋" w:hAnsi="仿宋" w:cs="仿宋" w:hint="eastAsia"/>
            <w:lang w:eastAsia="zh-CN"/>
          </w:rPr>
          <w:t>(二)、研发周期长</w:t>
        </w:r>
        <w:r>
          <w:tab/>
        </w:r>
        <w:r>
          <w:fldChar w:fldCharType="begin"/>
        </w:r>
        <w:r>
          <w:instrText xml:space="preserve"> PAGEREF _Toc9647 \h </w:instrText>
        </w:r>
        <w:r>
          <w:fldChar w:fldCharType="separate"/>
        </w:r>
        <w:r>
          <w:t>25</w:t>
        </w:r>
        <w:r>
          <w:fldChar w:fldCharType="end"/>
        </w:r>
      </w:hyperlink>
    </w:p>
    <w:p>
      <w:pPr>
        <w:pStyle w:val="TOC2"/>
        <w:tabs>
          <w:tab w:val="right" w:leader="dot" w:pos="8306"/>
        </w:tabs>
      </w:pPr>
      <w:hyperlink w:anchor="_Toc7027" w:history="1">
        <w:r>
          <w:rPr>
            <w:rFonts w:ascii="仿宋" w:eastAsia="仿宋" w:hAnsi="仿宋" w:cs="仿宋" w:hint="eastAsia"/>
            <w:lang w:eastAsia="zh-CN"/>
          </w:rPr>
          <w:t>(三)、市场风险大</w:t>
        </w:r>
        <w:r>
          <w:tab/>
        </w:r>
        <w:r>
          <w:fldChar w:fldCharType="begin"/>
        </w:r>
        <w:r>
          <w:instrText xml:space="preserve"> PAGEREF _Toc7027 \h </w:instrText>
        </w:r>
        <w:r>
          <w:fldChar w:fldCharType="separate"/>
        </w:r>
        <w:r>
          <w:t>26</w:t>
        </w:r>
        <w:r>
          <w:fldChar w:fldCharType="end"/>
        </w:r>
      </w:hyperlink>
    </w:p>
    <w:p>
      <w:pPr>
        <w:pStyle w:val="TOC2"/>
        <w:tabs>
          <w:tab w:val="right" w:leader="dot" w:pos="8306"/>
        </w:tabs>
      </w:pPr>
      <w:hyperlink w:anchor="_Toc2602" w:history="1">
        <w:r>
          <w:rPr>
            <w:rFonts w:ascii="仿宋" w:eastAsia="仿宋" w:hAnsi="仿宋" w:cs="仿宋" w:hint="eastAsia"/>
            <w:lang w:eastAsia="zh-CN"/>
          </w:rPr>
          <w:t>(四)、利润率高</w:t>
        </w:r>
        <w:r>
          <w:tab/>
        </w:r>
        <w:r>
          <w:fldChar w:fldCharType="begin"/>
        </w:r>
        <w:r>
          <w:instrText xml:space="preserve"> PAGEREF _Toc2602 \h </w:instrText>
        </w:r>
        <w:r>
          <w:fldChar w:fldCharType="separate"/>
        </w:r>
        <w:r>
          <w:t>29</w:t>
        </w:r>
        <w:r>
          <w:fldChar w:fldCharType="end"/>
        </w:r>
      </w:hyperlink>
    </w:p>
    <w:p>
      <w:pPr>
        <w:pStyle w:val="TOC1"/>
        <w:tabs>
          <w:tab w:val="right" w:leader="dot" w:pos="8306"/>
        </w:tabs>
      </w:pPr>
      <w:hyperlink w:anchor="_Toc11312" w:history="1">
        <w:r>
          <w:rPr>
            <w:rFonts w:ascii="仿宋" w:eastAsia="仿宋" w:hAnsi="仿宋" w:cs="仿宋" w:hint="eastAsia"/>
            <w:lang w:eastAsia="zh-CN"/>
          </w:rPr>
          <w:t>九、防粘剂项目技术管理</w:t>
        </w:r>
        <w:r>
          <w:tab/>
        </w:r>
        <w:r>
          <w:fldChar w:fldCharType="begin"/>
        </w:r>
        <w:r>
          <w:instrText xml:space="preserve"> PAGEREF _Toc11312 \h </w:instrText>
        </w:r>
        <w:r>
          <w:fldChar w:fldCharType="separate"/>
        </w:r>
        <w:r>
          <w:t>31</w:t>
        </w:r>
        <w:r>
          <w:fldChar w:fldCharType="end"/>
        </w:r>
      </w:hyperlink>
    </w:p>
    <w:p>
      <w:pPr>
        <w:pStyle w:val="TOC2"/>
        <w:tabs>
          <w:tab w:val="right" w:leader="dot" w:pos="8306"/>
        </w:tabs>
      </w:pPr>
      <w:hyperlink w:anchor="_Toc8463" w:history="1">
        <w:r>
          <w:rPr>
            <w:rFonts w:ascii="仿宋" w:eastAsia="仿宋" w:hAnsi="仿宋" w:cs="仿宋" w:hint="eastAsia"/>
            <w:lang w:eastAsia="zh-CN"/>
          </w:rPr>
          <w:t>(一)、技术方案选用方向</w:t>
        </w:r>
        <w:r>
          <w:tab/>
        </w:r>
        <w:r>
          <w:fldChar w:fldCharType="begin"/>
        </w:r>
        <w:r>
          <w:instrText xml:space="preserve"> PAGEREF _Toc8463 \h </w:instrText>
        </w:r>
        <w:r>
          <w:fldChar w:fldCharType="separate"/>
        </w:r>
        <w:r>
          <w:t>31</w:t>
        </w:r>
        <w:r>
          <w:fldChar w:fldCharType="end"/>
        </w:r>
      </w:hyperlink>
    </w:p>
    <w:p>
      <w:pPr>
        <w:pStyle w:val="TOC2"/>
        <w:tabs>
          <w:tab w:val="right" w:leader="dot" w:pos="8306"/>
        </w:tabs>
      </w:pPr>
      <w:hyperlink w:anchor="_Toc338" w:history="1">
        <w:r>
          <w:rPr>
            <w:rFonts w:ascii="仿宋" w:eastAsia="仿宋" w:hAnsi="仿宋" w:cs="仿宋" w:hint="eastAsia"/>
            <w:lang w:eastAsia="zh-CN"/>
          </w:rPr>
          <w:t>(二)、工艺技术方案选用原则</w:t>
        </w:r>
        <w:r>
          <w:tab/>
        </w:r>
        <w:r>
          <w:fldChar w:fldCharType="begin"/>
        </w:r>
        <w:r>
          <w:instrText xml:space="preserve"> PAGEREF _Toc338 \h </w:instrText>
        </w:r>
        <w:r>
          <w:fldChar w:fldCharType="separate"/>
        </w:r>
        <w:r>
          <w:t>32</w:t>
        </w:r>
        <w:r>
          <w:fldChar w:fldCharType="end"/>
        </w:r>
      </w:hyperlink>
    </w:p>
    <w:p>
      <w:pPr>
        <w:pStyle w:val="TOC2"/>
        <w:tabs>
          <w:tab w:val="right" w:leader="dot" w:pos="8306"/>
        </w:tabs>
      </w:pPr>
      <w:hyperlink w:anchor="_Toc29914" w:history="1">
        <w:r>
          <w:rPr>
            <w:rFonts w:ascii="仿宋" w:eastAsia="仿宋" w:hAnsi="仿宋" w:cs="仿宋" w:hint="eastAsia"/>
            <w:lang w:eastAsia="zh-CN"/>
          </w:rPr>
          <w:t>(三)、工艺技术方案要求</w:t>
        </w:r>
        <w:r>
          <w:tab/>
        </w:r>
        <w:r>
          <w:fldChar w:fldCharType="begin"/>
        </w:r>
        <w:r>
          <w:instrText xml:space="preserve"> PAGEREF _Toc29914 \h </w:instrText>
        </w:r>
        <w:r>
          <w:fldChar w:fldCharType="separate"/>
        </w:r>
        <w:r>
          <w:t>34</w:t>
        </w:r>
        <w:r>
          <w:fldChar w:fldCharType="end"/>
        </w:r>
      </w:hyperlink>
    </w:p>
    <w:p>
      <w:pPr>
        <w:pStyle w:val="TOC1"/>
        <w:tabs>
          <w:tab w:val="right" w:leader="dot" w:pos="8306"/>
        </w:tabs>
      </w:pPr>
      <w:hyperlink w:anchor="_Toc10875" w:history="1">
        <w:r>
          <w:rPr>
            <w:rFonts w:ascii="仿宋" w:eastAsia="仿宋" w:hAnsi="仿宋" w:cs="仿宋" w:hint="eastAsia"/>
            <w:lang w:eastAsia="zh-CN"/>
          </w:rPr>
          <w:t>十、防粘剂项目投资规划</w:t>
        </w:r>
        <w:r>
          <w:tab/>
        </w:r>
        <w:r>
          <w:fldChar w:fldCharType="begin"/>
        </w:r>
        <w:r>
          <w:instrText xml:space="preserve"> PAGEREF _Toc10875 \h </w:instrText>
        </w:r>
        <w:r>
          <w:fldChar w:fldCharType="separate"/>
        </w:r>
        <w:r>
          <w:t>37</w:t>
        </w:r>
        <w:r>
          <w:fldChar w:fldCharType="end"/>
        </w:r>
      </w:hyperlink>
    </w:p>
    <w:p>
      <w:pPr>
        <w:pStyle w:val="TOC2"/>
        <w:tabs>
          <w:tab w:val="right" w:leader="dot" w:pos="8306"/>
        </w:tabs>
      </w:pPr>
      <w:hyperlink w:anchor="_Toc12630" w:history="1">
        <w:r>
          <w:rPr>
            <w:rFonts w:ascii="仿宋" w:eastAsia="仿宋" w:hAnsi="仿宋" w:cs="仿宋" w:hint="eastAsia"/>
            <w:lang w:eastAsia="zh-CN"/>
          </w:rPr>
          <w:t>(一)、防粘剂项目总投资估算</w:t>
        </w:r>
        <w:r>
          <w:tab/>
        </w:r>
        <w:r>
          <w:fldChar w:fldCharType="begin"/>
        </w:r>
        <w:r>
          <w:instrText xml:space="preserve"> PAGEREF _Toc12630 \h </w:instrText>
        </w:r>
        <w:r>
          <w:fldChar w:fldCharType="separate"/>
        </w:r>
        <w:r>
          <w:t>37</w:t>
        </w:r>
        <w:r>
          <w:fldChar w:fldCharType="end"/>
        </w:r>
      </w:hyperlink>
    </w:p>
    <w:p>
      <w:pPr>
        <w:pStyle w:val="TOC2"/>
        <w:tabs>
          <w:tab w:val="right" w:leader="dot" w:pos="8306"/>
        </w:tabs>
      </w:pPr>
      <w:hyperlink w:anchor="_Toc23613" w:history="1">
        <w:r>
          <w:rPr>
            <w:rFonts w:ascii="仿宋" w:eastAsia="仿宋" w:hAnsi="仿宋" w:cs="仿宋" w:hint="eastAsia"/>
            <w:lang w:eastAsia="zh-CN"/>
          </w:rPr>
          <w:t>(二)、资金筹措</w:t>
        </w:r>
        <w:r>
          <w:tab/>
        </w:r>
        <w:r>
          <w:fldChar w:fldCharType="begin"/>
        </w:r>
        <w:r>
          <w:instrText xml:space="preserve"> PAGEREF _Toc23613 \h </w:instrText>
        </w:r>
        <w:r>
          <w:fldChar w:fldCharType="separate"/>
        </w:r>
        <w:r>
          <w:t>38</w:t>
        </w:r>
        <w:r>
          <w:fldChar w:fldCharType="end"/>
        </w:r>
      </w:hyperlink>
    </w:p>
    <w:p>
      <w:pPr>
        <w:pStyle w:val="TOC1"/>
        <w:tabs>
          <w:tab w:val="right" w:leader="dot" w:pos="8306"/>
        </w:tabs>
      </w:pPr>
      <w:hyperlink w:anchor="_Toc14614" w:history="1">
        <w:r>
          <w:rPr>
            <w:rFonts w:ascii="仿宋" w:eastAsia="仿宋" w:hAnsi="仿宋" w:cs="仿宋" w:hint="eastAsia"/>
            <w:lang w:eastAsia="zh-CN"/>
          </w:rPr>
          <w:t>十一、防粘剂项目计划安排</w:t>
        </w:r>
        <w:r>
          <w:tab/>
        </w:r>
        <w:r>
          <w:fldChar w:fldCharType="begin"/>
        </w:r>
        <w:r>
          <w:instrText xml:space="preserve"> PAGEREF _Toc14614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5" w:history="1">
        <w:r>
          <w:rPr>
            <w:rFonts w:ascii="仿宋" w:eastAsia="仿宋" w:hAnsi="仿宋" w:cs="仿宋" w:hint="eastAsia"/>
            <w:lang w:eastAsia="zh-CN"/>
          </w:rPr>
          <w:t>(一)、建设周期</w:t>
        </w:r>
        <w:r>
          <w:tab/>
        </w:r>
        <w:r>
          <w:fldChar w:fldCharType="begin"/>
        </w:r>
        <w:r>
          <w:instrText xml:space="preserve"> PAGEREF _Toc30225 \h </w:instrText>
        </w:r>
        <w:r>
          <w:fldChar w:fldCharType="separate"/>
        </w:r>
        <w:r>
          <w:t>39</w:t>
        </w:r>
        <w:r>
          <w:fldChar w:fldCharType="end"/>
        </w:r>
      </w:hyperlink>
    </w:p>
    <w:p>
      <w:pPr>
        <w:pStyle w:val="TOC2"/>
        <w:tabs>
          <w:tab w:val="right" w:leader="dot" w:pos="8306"/>
        </w:tabs>
      </w:pPr>
      <w:hyperlink w:anchor="_Toc16376" w:history="1">
        <w:r>
          <w:rPr>
            <w:rFonts w:ascii="仿宋" w:eastAsia="仿宋" w:hAnsi="仿宋" w:cs="仿宋" w:hint="eastAsia"/>
            <w:lang w:eastAsia="zh-CN"/>
          </w:rPr>
          <w:t>(二)、建设进度</w:t>
        </w:r>
        <w:r>
          <w:tab/>
        </w:r>
        <w:r>
          <w:fldChar w:fldCharType="begin"/>
        </w:r>
        <w:r>
          <w:instrText xml:space="preserve"> PAGEREF _Toc16376 \h </w:instrText>
        </w:r>
        <w:r>
          <w:fldChar w:fldCharType="separate"/>
        </w:r>
        <w:r>
          <w:t>39</w:t>
        </w:r>
        <w:r>
          <w:fldChar w:fldCharType="end"/>
        </w:r>
      </w:hyperlink>
    </w:p>
    <w:p>
      <w:pPr>
        <w:pStyle w:val="TOC2"/>
        <w:tabs>
          <w:tab w:val="right" w:leader="dot" w:pos="8306"/>
        </w:tabs>
      </w:pPr>
      <w:hyperlink w:anchor="_Toc11630" w:history="1">
        <w:r>
          <w:rPr>
            <w:rFonts w:ascii="仿宋" w:eastAsia="仿宋" w:hAnsi="仿宋" w:cs="仿宋" w:hint="eastAsia"/>
            <w:lang w:eastAsia="zh-CN"/>
          </w:rPr>
          <w:t>(三)、进度安排注意事项</w:t>
        </w:r>
        <w:r>
          <w:tab/>
        </w:r>
        <w:r>
          <w:fldChar w:fldCharType="begin"/>
        </w:r>
        <w:r>
          <w:instrText xml:space="preserve"> PAGEREF _Toc11630 \h </w:instrText>
        </w:r>
        <w:r>
          <w:fldChar w:fldCharType="separate"/>
        </w:r>
        <w:r>
          <w:t>40</w:t>
        </w:r>
        <w:r>
          <w:fldChar w:fldCharType="end"/>
        </w:r>
      </w:hyperlink>
    </w:p>
    <w:p>
      <w:pPr>
        <w:pStyle w:val="TOC2"/>
        <w:tabs>
          <w:tab w:val="right" w:leader="dot" w:pos="8306"/>
        </w:tabs>
      </w:pPr>
      <w:hyperlink w:anchor="_Toc23169" w:history="1">
        <w:r>
          <w:rPr>
            <w:rFonts w:ascii="仿宋" w:eastAsia="仿宋" w:hAnsi="仿宋" w:cs="仿宋" w:hint="eastAsia"/>
            <w:lang w:eastAsia="zh-CN"/>
          </w:rPr>
          <w:t>(四)、人力资源配置</w:t>
        </w:r>
        <w:r>
          <w:tab/>
        </w:r>
        <w:r>
          <w:fldChar w:fldCharType="begin"/>
        </w:r>
        <w:r>
          <w:instrText xml:space="preserve"> PAGEREF _Toc23169 \h </w:instrText>
        </w:r>
        <w:r>
          <w:fldChar w:fldCharType="separate"/>
        </w:r>
        <w:r>
          <w:t>42</w:t>
        </w:r>
        <w:r>
          <w:fldChar w:fldCharType="end"/>
        </w:r>
      </w:hyperlink>
    </w:p>
    <w:p>
      <w:pPr>
        <w:pStyle w:val="TOC1"/>
        <w:tabs>
          <w:tab w:val="right" w:leader="dot" w:pos="8306"/>
        </w:tabs>
      </w:pPr>
      <w:hyperlink w:anchor="_Toc11800" w:history="1">
        <w:r>
          <w:rPr>
            <w:rFonts w:ascii="仿宋" w:eastAsia="仿宋" w:hAnsi="仿宋" w:cs="仿宋" w:hint="eastAsia"/>
            <w:lang w:eastAsia="zh-CN"/>
          </w:rPr>
          <w:t>十二、生产安全保护</w:t>
        </w:r>
        <w:r>
          <w:tab/>
        </w:r>
        <w:r>
          <w:fldChar w:fldCharType="begin"/>
        </w:r>
        <w:r>
          <w:instrText xml:space="preserve"> PAGEREF _Toc11800 \h </w:instrText>
        </w:r>
        <w:r>
          <w:fldChar w:fldCharType="separate"/>
        </w:r>
        <w:r>
          <w:t>43</w:t>
        </w:r>
        <w:r>
          <w:fldChar w:fldCharType="end"/>
        </w:r>
      </w:hyperlink>
    </w:p>
    <w:p>
      <w:pPr>
        <w:pStyle w:val="TOC2"/>
        <w:tabs>
          <w:tab w:val="right" w:leader="dot" w:pos="8306"/>
        </w:tabs>
      </w:pPr>
      <w:hyperlink w:anchor="_Toc12625" w:history="1">
        <w:r>
          <w:rPr>
            <w:rFonts w:ascii="仿宋" w:eastAsia="仿宋" w:hAnsi="仿宋" w:cs="仿宋" w:hint="eastAsia"/>
            <w:lang w:eastAsia="zh-CN"/>
          </w:rPr>
          <w:t>(一)、消防安全</w:t>
        </w:r>
        <w:r>
          <w:tab/>
        </w:r>
        <w:r>
          <w:fldChar w:fldCharType="begin"/>
        </w:r>
        <w:r>
          <w:instrText xml:space="preserve"> PAGEREF _Toc12625 \h </w:instrText>
        </w:r>
        <w:r>
          <w:fldChar w:fldCharType="separate"/>
        </w:r>
        <w:r>
          <w:t>43</w:t>
        </w:r>
        <w:r>
          <w:fldChar w:fldCharType="end"/>
        </w:r>
      </w:hyperlink>
    </w:p>
    <w:p>
      <w:pPr>
        <w:pStyle w:val="TOC2"/>
        <w:tabs>
          <w:tab w:val="right" w:leader="dot" w:pos="8306"/>
        </w:tabs>
      </w:pPr>
      <w:hyperlink w:anchor="_Toc16988" w:history="1">
        <w:r>
          <w:rPr>
            <w:rFonts w:ascii="仿宋" w:eastAsia="仿宋" w:hAnsi="仿宋" w:cs="仿宋" w:hint="eastAsia"/>
            <w:lang w:eastAsia="zh-CN"/>
          </w:rPr>
          <w:t>(二)、防火防爆总图布置措施</w:t>
        </w:r>
        <w:r>
          <w:tab/>
        </w:r>
        <w:r>
          <w:fldChar w:fldCharType="begin"/>
        </w:r>
        <w:r>
          <w:instrText xml:space="preserve"> PAGEREF _Toc16988 \h </w:instrText>
        </w:r>
        <w:r>
          <w:fldChar w:fldCharType="separate"/>
        </w:r>
        <w:r>
          <w:t>44</w:t>
        </w:r>
        <w:r>
          <w:fldChar w:fldCharType="end"/>
        </w:r>
      </w:hyperlink>
    </w:p>
    <w:p>
      <w:pPr>
        <w:pStyle w:val="TOC2"/>
        <w:tabs>
          <w:tab w:val="right" w:leader="dot" w:pos="8306"/>
        </w:tabs>
      </w:pPr>
      <w:hyperlink w:anchor="_Toc16643" w:history="1">
        <w:r>
          <w:rPr>
            <w:rFonts w:ascii="仿宋" w:eastAsia="仿宋" w:hAnsi="仿宋" w:cs="仿宋" w:hint="eastAsia"/>
            <w:lang w:eastAsia="zh-CN"/>
          </w:rPr>
          <w:t>(三)、自然灾害防范措施</w:t>
        </w:r>
        <w:r>
          <w:tab/>
        </w:r>
        <w:r>
          <w:fldChar w:fldCharType="begin"/>
        </w:r>
        <w:r>
          <w:instrText xml:space="preserve"> PAGEREF _Toc16643 \h </w:instrText>
        </w:r>
        <w:r>
          <w:fldChar w:fldCharType="separate"/>
        </w:r>
        <w:r>
          <w:t>45</w:t>
        </w:r>
        <w:r>
          <w:fldChar w:fldCharType="end"/>
        </w:r>
      </w:hyperlink>
    </w:p>
    <w:p>
      <w:pPr>
        <w:pStyle w:val="TOC2"/>
        <w:tabs>
          <w:tab w:val="right" w:leader="dot" w:pos="8306"/>
        </w:tabs>
      </w:pPr>
      <w:hyperlink w:anchor="_Toc27109" w:history="1">
        <w:r>
          <w:rPr>
            <w:rFonts w:ascii="仿宋" w:eastAsia="仿宋" w:hAnsi="仿宋" w:cs="仿宋" w:hint="eastAsia"/>
            <w:lang w:eastAsia="zh-CN"/>
          </w:rPr>
          <w:t>(四)、安全色及安全标志使用要求</w:t>
        </w:r>
        <w:r>
          <w:tab/>
        </w:r>
        <w:r>
          <w:fldChar w:fldCharType="begin"/>
        </w:r>
        <w:r>
          <w:instrText xml:space="preserve"> PAGEREF _Toc27109 \h </w:instrText>
        </w:r>
        <w:r>
          <w:fldChar w:fldCharType="separate"/>
        </w:r>
        <w:r>
          <w:t>46</w:t>
        </w:r>
        <w:r>
          <w:fldChar w:fldCharType="end"/>
        </w:r>
      </w:hyperlink>
    </w:p>
    <w:p>
      <w:pPr>
        <w:pStyle w:val="TOC2"/>
        <w:tabs>
          <w:tab w:val="right" w:leader="dot" w:pos="8306"/>
        </w:tabs>
      </w:pPr>
      <w:hyperlink w:anchor="_Toc4655" w:history="1">
        <w:r>
          <w:rPr>
            <w:rFonts w:ascii="仿宋" w:eastAsia="仿宋" w:hAnsi="仿宋" w:cs="仿宋" w:hint="eastAsia"/>
            <w:lang w:eastAsia="zh-CN"/>
          </w:rPr>
          <w:t>(五)、防尘防毒措施</w:t>
        </w:r>
        <w:r>
          <w:tab/>
        </w:r>
        <w:r>
          <w:fldChar w:fldCharType="begin"/>
        </w:r>
        <w:r>
          <w:instrText xml:space="preserve"> PAGEREF _Toc4655 \h </w:instrText>
        </w:r>
        <w:r>
          <w:fldChar w:fldCharType="separate"/>
        </w:r>
        <w:r>
          <w:t>47</w:t>
        </w:r>
        <w:r>
          <w:fldChar w:fldCharType="end"/>
        </w:r>
      </w:hyperlink>
    </w:p>
    <w:p>
      <w:pPr>
        <w:pStyle w:val="TOC2"/>
        <w:tabs>
          <w:tab w:val="right" w:leader="dot" w:pos="8306"/>
        </w:tabs>
      </w:pPr>
      <w:hyperlink w:anchor="_Toc15411" w:history="1">
        <w:r>
          <w:rPr>
            <w:rFonts w:ascii="仿宋" w:eastAsia="仿宋" w:hAnsi="仿宋" w:cs="仿宋" w:hint="eastAsia"/>
            <w:lang w:eastAsia="zh-CN"/>
          </w:rPr>
          <w:t>(六)、防静电、触电防护及防雷措施</w:t>
        </w:r>
        <w:r>
          <w:tab/>
        </w:r>
        <w:r>
          <w:fldChar w:fldCharType="begin"/>
        </w:r>
        <w:r>
          <w:instrText xml:space="preserve"> PAGEREF _Toc15411 \h </w:instrText>
        </w:r>
        <w:r>
          <w:fldChar w:fldCharType="separate"/>
        </w:r>
        <w:r>
          <w:t>48</w:t>
        </w:r>
        <w:r>
          <w:fldChar w:fldCharType="end"/>
        </w:r>
      </w:hyperlink>
    </w:p>
    <w:p>
      <w:pPr>
        <w:pStyle w:val="TOC2"/>
        <w:tabs>
          <w:tab w:val="right" w:leader="dot" w:pos="8306"/>
        </w:tabs>
      </w:pPr>
      <w:hyperlink w:anchor="_Toc29294" w:history="1">
        <w:r>
          <w:rPr>
            <w:rFonts w:ascii="仿宋" w:eastAsia="仿宋" w:hAnsi="仿宋" w:cs="仿宋" w:hint="eastAsia"/>
            <w:lang w:eastAsia="zh-CN"/>
          </w:rPr>
          <w:t>(七)、机械设备安全保障措施</w:t>
        </w:r>
        <w:r>
          <w:tab/>
        </w:r>
        <w:r>
          <w:fldChar w:fldCharType="begin"/>
        </w:r>
        <w:r>
          <w:instrText xml:space="preserve"> PAGEREF _Toc29294 \h </w:instrText>
        </w:r>
        <w:r>
          <w:fldChar w:fldCharType="separate"/>
        </w:r>
        <w:r>
          <w:t>49</w:t>
        </w:r>
        <w:r>
          <w:fldChar w:fldCharType="end"/>
        </w:r>
      </w:hyperlink>
    </w:p>
    <w:p>
      <w:pPr>
        <w:pStyle w:val="TOC1"/>
        <w:tabs>
          <w:tab w:val="right" w:leader="dot" w:pos="8306"/>
        </w:tabs>
      </w:pPr>
      <w:hyperlink w:anchor="_Toc7188" w:history="1">
        <w:r>
          <w:rPr>
            <w:rFonts w:ascii="仿宋" w:eastAsia="仿宋" w:hAnsi="仿宋" w:cs="仿宋" w:hint="eastAsia"/>
            <w:lang w:eastAsia="zh-CN"/>
          </w:rPr>
          <w:t>十三、利益相关者分析与沟通计划</w:t>
        </w:r>
        <w:r>
          <w:tab/>
        </w:r>
        <w:r>
          <w:fldChar w:fldCharType="begin"/>
        </w:r>
        <w:r>
          <w:instrText xml:space="preserve"> PAGEREF _Toc7188 \h </w:instrText>
        </w:r>
        <w:r>
          <w:fldChar w:fldCharType="separate"/>
        </w:r>
        <w:r>
          <w:t>51</w:t>
        </w:r>
        <w:r>
          <w:fldChar w:fldCharType="end"/>
        </w:r>
      </w:hyperlink>
    </w:p>
    <w:p>
      <w:pPr>
        <w:pStyle w:val="TOC2"/>
        <w:tabs>
          <w:tab w:val="right" w:leader="dot" w:pos="8306"/>
        </w:tabs>
      </w:pPr>
      <w:hyperlink w:anchor="_Toc16017" w:history="1">
        <w:r>
          <w:rPr>
            <w:rFonts w:ascii="仿宋" w:eastAsia="仿宋" w:hAnsi="仿宋" w:cs="仿宋" w:hint="eastAsia"/>
            <w:lang w:eastAsia="zh-CN"/>
          </w:rPr>
          <w:t>(一)、利益相关者分析</w:t>
        </w:r>
        <w:r>
          <w:tab/>
        </w:r>
        <w:r>
          <w:fldChar w:fldCharType="begin"/>
        </w:r>
        <w:r>
          <w:instrText xml:space="preserve"> PAGEREF _Toc16017 \h </w:instrText>
        </w:r>
        <w:r>
          <w:fldChar w:fldCharType="separate"/>
        </w:r>
        <w:r>
          <w:t>51</w:t>
        </w:r>
        <w:r>
          <w:fldChar w:fldCharType="end"/>
        </w:r>
      </w:hyperlink>
    </w:p>
    <w:p>
      <w:pPr>
        <w:pStyle w:val="TOC2"/>
        <w:tabs>
          <w:tab w:val="right" w:leader="dot" w:pos="8306"/>
        </w:tabs>
      </w:pPr>
      <w:hyperlink w:anchor="_Toc11138" w:history="1">
        <w:r>
          <w:rPr>
            <w:rFonts w:ascii="仿宋" w:eastAsia="仿宋" w:hAnsi="仿宋" w:cs="仿宋" w:hint="eastAsia"/>
            <w:lang w:eastAsia="zh-CN"/>
          </w:rPr>
          <w:t>(二)、沟通计划</w:t>
        </w:r>
        <w:r>
          <w:tab/>
        </w:r>
        <w:r>
          <w:fldChar w:fldCharType="begin"/>
        </w:r>
        <w:r>
          <w:instrText xml:space="preserve"> PAGEREF _Toc11138 \h </w:instrText>
        </w:r>
        <w:r>
          <w:fldChar w:fldCharType="separate"/>
        </w:r>
        <w:r>
          <w:t>52</w:t>
        </w:r>
        <w:r>
          <w:fldChar w:fldCharType="end"/>
        </w:r>
      </w:hyperlink>
    </w:p>
    <w:p>
      <w:pPr>
        <w:pStyle w:val="TOC1"/>
        <w:tabs>
          <w:tab w:val="right" w:leader="dot" w:pos="8306"/>
        </w:tabs>
      </w:pPr>
      <w:hyperlink w:anchor="_Toc3938" w:history="1">
        <w:r>
          <w:rPr>
            <w:rFonts w:ascii="仿宋" w:eastAsia="仿宋" w:hAnsi="仿宋" w:cs="仿宋" w:hint="eastAsia"/>
            <w:lang w:eastAsia="zh-CN"/>
          </w:rPr>
          <w:t>十四、营销与推广策略</w:t>
        </w:r>
        <w:r>
          <w:tab/>
        </w:r>
        <w:r>
          <w:fldChar w:fldCharType="begin"/>
        </w:r>
        <w:r>
          <w:instrText xml:space="preserve"> PAGEREF _Toc3938 \h </w:instrText>
        </w:r>
        <w:r>
          <w:fldChar w:fldCharType="separate"/>
        </w:r>
        <w:r>
          <w:t>53</w:t>
        </w:r>
        <w:r>
          <w:fldChar w:fldCharType="end"/>
        </w:r>
      </w:hyperlink>
    </w:p>
    <w:p>
      <w:pPr>
        <w:pStyle w:val="TOC2"/>
        <w:tabs>
          <w:tab w:val="right" w:leader="dot" w:pos="8306"/>
        </w:tabs>
      </w:pPr>
      <w:hyperlink w:anchor="_Toc11223" w:history="1">
        <w:r>
          <w:rPr>
            <w:rFonts w:ascii="仿宋" w:eastAsia="仿宋" w:hAnsi="仿宋" w:cs="仿宋" w:hint="eastAsia"/>
            <w:lang w:eastAsia="zh-CN"/>
          </w:rPr>
          <w:t>(一)、产品/服务定位与特点</w:t>
        </w:r>
        <w:r>
          <w:tab/>
        </w:r>
        <w:r>
          <w:fldChar w:fldCharType="begin"/>
        </w:r>
        <w:r>
          <w:instrText xml:space="preserve"> PAGEREF _Toc11223 \h </w:instrText>
        </w:r>
        <w:r>
          <w:fldChar w:fldCharType="separate"/>
        </w:r>
        <w:r>
          <w:t>53</w:t>
        </w:r>
        <w:r>
          <w:fldChar w:fldCharType="end"/>
        </w:r>
      </w:hyperlink>
    </w:p>
    <w:p>
      <w:pPr>
        <w:pStyle w:val="TOC2"/>
        <w:tabs>
          <w:tab w:val="right" w:leader="dot" w:pos="8306"/>
        </w:tabs>
      </w:pPr>
      <w:hyperlink w:anchor="_Toc26030" w:history="1">
        <w:r>
          <w:rPr>
            <w:rFonts w:ascii="仿宋" w:eastAsia="仿宋" w:hAnsi="仿宋" w:cs="仿宋" w:hint="eastAsia"/>
            <w:lang w:eastAsia="zh-CN"/>
          </w:rPr>
          <w:t>(二)、市场定位与竞争分析</w:t>
        </w:r>
        <w:r>
          <w:tab/>
        </w:r>
        <w:r>
          <w:fldChar w:fldCharType="begin"/>
        </w:r>
        <w:r>
          <w:instrText xml:space="preserve"> PAGEREF _Toc26030 \h </w:instrText>
        </w:r>
        <w:r>
          <w:fldChar w:fldCharType="separate"/>
        </w:r>
        <w:r>
          <w:t>54</w:t>
        </w:r>
        <w:r>
          <w:fldChar w:fldCharType="end"/>
        </w:r>
      </w:hyperlink>
    </w:p>
    <w:p>
      <w:pPr>
        <w:pStyle w:val="TOC2"/>
        <w:tabs>
          <w:tab w:val="right" w:leader="dot" w:pos="8306"/>
        </w:tabs>
      </w:pPr>
      <w:hyperlink w:anchor="_Toc5172" w:history="1">
        <w:r>
          <w:rPr>
            <w:rFonts w:ascii="仿宋" w:eastAsia="仿宋" w:hAnsi="仿宋" w:cs="仿宋" w:hint="eastAsia"/>
            <w:lang w:eastAsia="zh-CN"/>
          </w:rPr>
          <w:t>(三)、营销渠道与策略</w:t>
        </w:r>
        <w:r>
          <w:tab/>
        </w:r>
        <w:r>
          <w:fldChar w:fldCharType="begin"/>
        </w:r>
        <w:r>
          <w:instrText xml:space="preserve"> PAGEREF _Toc5172 \h </w:instrText>
        </w:r>
        <w:r>
          <w:fldChar w:fldCharType="separate"/>
        </w:r>
        <w:r>
          <w:t>56</w:t>
        </w:r>
        <w:r>
          <w:fldChar w:fldCharType="end"/>
        </w:r>
      </w:hyperlink>
    </w:p>
    <w:p>
      <w:pPr>
        <w:pStyle w:val="TOC2"/>
        <w:tabs>
          <w:tab w:val="right" w:leader="dot" w:pos="8306"/>
        </w:tabs>
      </w:pPr>
      <w:hyperlink w:anchor="_Toc5998" w:history="1">
        <w:r>
          <w:rPr>
            <w:rFonts w:ascii="仿宋" w:eastAsia="仿宋" w:hAnsi="仿宋" w:cs="仿宋" w:hint="eastAsia"/>
            <w:lang w:eastAsia="zh-CN"/>
          </w:rPr>
          <w:t>(四)、推广与宣传活动</w:t>
        </w:r>
        <w:r>
          <w:tab/>
        </w:r>
        <w:r>
          <w:fldChar w:fldCharType="begin"/>
        </w:r>
        <w:r>
          <w:instrText xml:space="preserve"> PAGEREF _Toc5998 \h </w:instrText>
        </w:r>
        <w:r>
          <w:fldChar w:fldCharType="separate"/>
        </w:r>
        <w:r>
          <w:t>57</w:t>
        </w:r>
        <w:r>
          <w:fldChar w:fldCharType="end"/>
        </w:r>
      </w:hyperlink>
    </w:p>
    <w:p>
      <w:pPr>
        <w:pStyle w:val="TOC1"/>
        <w:tabs>
          <w:tab w:val="right" w:leader="dot" w:pos="8306"/>
        </w:tabs>
      </w:pPr>
      <w:hyperlink w:anchor="_Toc14478" w:history="1">
        <w:r>
          <w:rPr>
            <w:rFonts w:ascii="仿宋" w:eastAsia="仿宋" w:hAnsi="仿宋" w:cs="仿宋" w:hint="eastAsia"/>
            <w:lang w:eastAsia="zh-CN"/>
          </w:rPr>
          <w:t>十五、质量管理体系</w:t>
        </w:r>
        <w:r>
          <w:tab/>
        </w:r>
        <w:r>
          <w:fldChar w:fldCharType="begin"/>
        </w:r>
        <w:r>
          <w:instrText xml:space="preserve"> PAGEREF _Toc14478 \h </w:instrText>
        </w:r>
        <w:r>
          <w:fldChar w:fldCharType="separate"/>
        </w:r>
        <w:r>
          <w:t>62</w:t>
        </w:r>
        <w:r>
          <w:fldChar w:fldCharType="end"/>
        </w:r>
      </w:hyperlink>
    </w:p>
    <w:p>
      <w:pPr>
        <w:pStyle w:val="TOC2"/>
        <w:tabs>
          <w:tab w:val="right" w:leader="dot" w:pos="8306"/>
        </w:tabs>
      </w:pPr>
      <w:hyperlink w:anchor="_Toc3897" w:history="1">
        <w:r>
          <w:rPr>
            <w:rFonts w:ascii="仿宋" w:eastAsia="仿宋" w:hAnsi="仿宋" w:cs="仿宋" w:hint="eastAsia"/>
            <w:lang w:eastAsia="zh-CN"/>
          </w:rPr>
          <w:t>(一)、质量目标与方针</w:t>
        </w:r>
        <w:r>
          <w:tab/>
        </w:r>
        <w:r>
          <w:fldChar w:fldCharType="begin"/>
        </w:r>
        <w:r>
          <w:instrText xml:space="preserve"> PAGEREF _Toc3897 \h </w:instrText>
        </w:r>
        <w:r>
          <w:fldChar w:fldCharType="separate"/>
        </w:r>
        <w:r>
          <w:t>62</w:t>
        </w:r>
        <w:r>
          <w:fldChar w:fldCharType="end"/>
        </w:r>
      </w:hyperlink>
    </w:p>
    <w:p>
      <w:pPr>
        <w:pStyle w:val="TOC2"/>
        <w:tabs>
          <w:tab w:val="right" w:leader="dot" w:pos="8306"/>
        </w:tabs>
      </w:pPr>
      <w:hyperlink w:anchor="_Toc28098" w:history="1">
        <w:r>
          <w:rPr>
            <w:rFonts w:ascii="仿宋" w:eastAsia="仿宋" w:hAnsi="仿宋" w:cs="仿宋" w:hint="eastAsia"/>
            <w:lang w:eastAsia="zh-CN"/>
          </w:rPr>
          <w:t>(二)、质量管理责任</w:t>
        </w:r>
        <w:r>
          <w:tab/>
        </w:r>
        <w:r>
          <w:fldChar w:fldCharType="begin"/>
        </w:r>
        <w:r>
          <w:instrText xml:space="preserve"> PAGEREF _Toc28098 \h </w:instrText>
        </w:r>
        <w:r>
          <w:fldChar w:fldCharType="separate"/>
        </w:r>
        <w:r>
          <w:t>63</w:t>
        </w:r>
        <w:r>
          <w:fldChar w:fldCharType="end"/>
        </w:r>
      </w:hyperlink>
    </w:p>
    <w:p>
      <w:pPr>
        <w:pStyle w:val="TOC2"/>
        <w:tabs>
          <w:tab w:val="right" w:leader="dot" w:pos="8306"/>
        </w:tabs>
      </w:pPr>
      <w:hyperlink w:anchor="_Toc14455" w:history="1">
        <w:r>
          <w:rPr>
            <w:rFonts w:ascii="仿宋" w:eastAsia="仿宋" w:hAnsi="仿宋" w:cs="仿宋" w:hint="eastAsia"/>
            <w:lang w:eastAsia="zh-CN"/>
          </w:rPr>
          <w:t>(三)、质量管理体系文件</w:t>
        </w:r>
        <w:r>
          <w:tab/>
        </w:r>
        <w:r>
          <w:fldChar w:fldCharType="begin"/>
        </w:r>
        <w:r>
          <w:instrText xml:space="preserve"> PAGEREF _Toc14455 \h </w:instrText>
        </w:r>
        <w:r>
          <w:fldChar w:fldCharType="separate"/>
        </w:r>
        <w:r>
          <w:t>64</w:t>
        </w:r>
        <w:r>
          <w:fldChar w:fldCharType="end"/>
        </w:r>
      </w:hyperlink>
    </w:p>
    <w:p>
      <w:pPr>
        <w:pStyle w:val="TOC2"/>
        <w:tabs>
          <w:tab w:val="right" w:leader="dot" w:pos="8306"/>
        </w:tabs>
      </w:pPr>
      <w:hyperlink w:anchor="_Toc15256" w:history="1">
        <w:r>
          <w:rPr>
            <w:rFonts w:ascii="仿宋" w:eastAsia="仿宋" w:hAnsi="仿宋" w:cs="仿宋" w:hint="eastAsia"/>
            <w:lang w:eastAsia="zh-CN"/>
          </w:rPr>
          <w:t>(四)、质量培训与教育</w:t>
        </w:r>
        <w:r>
          <w:tab/>
        </w:r>
        <w:r>
          <w:fldChar w:fldCharType="begin"/>
        </w:r>
        <w:r>
          <w:instrText xml:space="preserve"> PAGEREF _Toc15256 \h </w:instrText>
        </w:r>
        <w:r>
          <w:fldChar w:fldCharType="separate"/>
        </w:r>
        <w:r>
          <w:t>66</w:t>
        </w:r>
        <w:r>
          <w:fldChar w:fldCharType="end"/>
        </w:r>
      </w:hyperlink>
    </w:p>
    <w:p>
      <w:pPr>
        <w:pStyle w:val="TOC2"/>
        <w:tabs>
          <w:tab w:val="right" w:leader="dot" w:pos="8306"/>
        </w:tabs>
      </w:pPr>
      <w:hyperlink w:anchor="_Toc1508" w:history="1">
        <w:r>
          <w:rPr>
            <w:rFonts w:ascii="仿宋" w:eastAsia="仿宋" w:hAnsi="仿宋" w:cs="仿宋" w:hint="eastAsia"/>
            <w:lang w:eastAsia="zh-CN"/>
          </w:rPr>
          <w:t>(五)、质量审核与评价</w:t>
        </w:r>
        <w:r>
          <w:tab/>
        </w:r>
        <w:r>
          <w:fldChar w:fldCharType="begin"/>
        </w:r>
        <w:r>
          <w:instrText xml:space="preserve"> PAGEREF _Toc1508 \h </w:instrText>
        </w:r>
        <w:r>
          <w:fldChar w:fldCharType="separate"/>
        </w:r>
        <w:r>
          <w:t>68</w:t>
        </w:r>
        <w:r>
          <w:fldChar w:fldCharType="end"/>
        </w:r>
      </w:hyperlink>
    </w:p>
    <w:p>
      <w:pPr>
        <w:pStyle w:val="TOC2"/>
        <w:tabs>
          <w:tab w:val="right" w:leader="dot" w:pos="8306"/>
        </w:tabs>
      </w:pPr>
      <w:hyperlink w:anchor="_Toc29607" w:history="1">
        <w:r>
          <w:rPr>
            <w:rFonts w:ascii="仿宋" w:eastAsia="仿宋" w:hAnsi="仿宋" w:cs="仿宋" w:hint="eastAsia"/>
            <w:lang w:eastAsia="zh-CN"/>
          </w:rPr>
          <w:t>(六)、不符合与纠正措施</w:t>
        </w:r>
        <w:r>
          <w:tab/>
        </w:r>
        <w:r>
          <w:fldChar w:fldCharType="begin"/>
        </w:r>
        <w:r>
          <w:instrText xml:space="preserve"> PAGEREF _Toc29607 \h </w:instrText>
        </w:r>
        <w:r>
          <w:fldChar w:fldCharType="separate"/>
        </w:r>
        <w:r>
          <w:t>69</w:t>
        </w:r>
        <w:r>
          <w:fldChar w:fldCharType="end"/>
        </w:r>
      </w:hyperlink>
    </w:p>
    <w:p>
      <w:pPr>
        <w:pStyle w:val="TOC1"/>
        <w:tabs>
          <w:tab w:val="right" w:leader="dot" w:pos="8306"/>
        </w:tabs>
      </w:pPr>
      <w:hyperlink w:anchor="_Toc11614" w:history="1">
        <w:r>
          <w:rPr>
            <w:rFonts w:ascii="仿宋" w:eastAsia="仿宋" w:hAnsi="仿宋" w:cs="仿宋" w:hint="eastAsia"/>
            <w:lang w:eastAsia="zh-CN"/>
          </w:rPr>
          <w:t>十六、供应链管理</w:t>
        </w:r>
        <w:r>
          <w:tab/>
        </w:r>
        <w:r>
          <w:fldChar w:fldCharType="begin"/>
        </w:r>
        <w:r>
          <w:instrText xml:space="preserve"> PAGEREF _Toc11614 \h </w:instrText>
        </w:r>
        <w:r>
          <w:fldChar w:fldCharType="separate"/>
        </w:r>
        <w:r>
          <w:t>70</w:t>
        </w:r>
        <w:r>
          <w:fldChar w:fldCharType="end"/>
        </w:r>
      </w:hyperlink>
    </w:p>
    <w:p>
      <w:pPr>
        <w:pStyle w:val="TOC2"/>
        <w:tabs>
          <w:tab w:val="right" w:leader="dot" w:pos="8306"/>
        </w:tabs>
      </w:pPr>
      <w:hyperlink w:anchor="_Toc31849" w:history="1">
        <w:r>
          <w:rPr>
            <w:rFonts w:ascii="仿宋" w:eastAsia="仿宋" w:hAnsi="仿宋" w:cs="仿宋" w:hint="eastAsia"/>
            <w:lang w:eastAsia="zh-CN"/>
          </w:rPr>
          <w:t>(一)、供应链战略规划</w:t>
        </w:r>
        <w:r>
          <w:tab/>
        </w:r>
        <w:r>
          <w:fldChar w:fldCharType="begin"/>
        </w:r>
        <w:r>
          <w:instrText xml:space="preserve"> PAGEREF _Toc31849 \h </w:instrText>
        </w:r>
        <w:r>
          <w:fldChar w:fldCharType="separate"/>
        </w:r>
        <w:r>
          <w:t>70</w:t>
        </w:r>
        <w:r>
          <w:fldChar w:fldCharType="end"/>
        </w:r>
      </w:hyperlink>
    </w:p>
    <w:p>
      <w:pPr>
        <w:pStyle w:val="TOC2"/>
        <w:tabs>
          <w:tab w:val="right" w:leader="dot" w:pos="8306"/>
        </w:tabs>
      </w:pPr>
      <w:hyperlink w:anchor="_Toc19235" w:history="1">
        <w:r>
          <w:rPr>
            <w:rFonts w:ascii="仿宋" w:eastAsia="仿宋" w:hAnsi="仿宋" w:cs="仿宋" w:hint="eastAsia"/>
            <w:lang w:eastAsia="zh-CN"/>
          </w:rPr>
          <w:t>(二)、供应商选择与合作</w:t>
        </w:r>
        <w:r>
          <w:tab/>
        </w:r>
        <w:r>
          <w:fldChar w:fldCharType="begin"/>
        </w:r>
        <w:r>
          <w:instrText xml:space="preserve"> PAGEREF _Toc19235 \h </w:instrText>
        </w:r>
        <w:r>
          <w:fldChar w:fldCharType="separate"/>
        </w:r>
        <w:r>
          <w:t>71</w:t>
        </w:r>
        <w:r>
          <w:fldChar w:fldCharType="end"/>
        </w:r>
      </w:hyperlink>
    </w:p>
    <w:p>
      <w:pPr>
        <w:pStyle w:val="TOC2"/>
        <w:tabs>
          <w:tab w:val="right" w:leader="dot" w:pos="8306"/>
        </w:tabs>
      </w:pPr>
      <w:hyperlink w:anchor="_Toc23059" w:history="1">
        <w:r>
          <w:rPr>
            <w:rFonts w:ascii="仿宋" w:eastAsia="仿宋" w:hAnsi="仿宋" w:cs="仿宋" w:hint="eastAsia"/>
            <w:lang w:eastAsia="zh-CN"/>
          </w:rPr>
          <w:t>(三)、物流与库存管理</w:t>
        </w:r>
        <w:r>
          <w:tab/>
        </w:r>
        <w:r>
          <w:fldChar w:fldCharType="begin"/>
        </w:r>
        <w:r>
          <w:instrText xml:space="preserve"> PAGEREF _Toc23059 \h </w:instrText>
        </w:r>
        <w:r>
          <w:fldChar w:fldCharType="separate"/>
        </w:r>
        <w:r>
          <w:t>72</w:t>
        </w:r>
        <w:r>
          <w:fldChar w:fldCharType="end"/>
        </w:r>
      </w:hyperlink>
    </w:p>
    <w:p>
      <w:pPr>
        <w:pStyle w:val="TOC1"/>
        <w:tabs>
          <w:tab w:val="right" w:leader="dot" w:pos="8306"/>
        </w:tabs>
      </w:pPr>
      <w:hyperlink w:anchor="_Toc28637" w:history="1">
        <w:r>
          <w:rPr>
            <w:rFonts w:ascii="仿宋" w:eastAsia="仿宋" w:hAnsi="仿宋" w:cs="仿宋" w:hint="eastAsia"/>
            <w:lang w:eastAsia="zh-CN"/>
          </w:rPr>
          <w:t>十七、防粘剂项目工程方案分析</w:t>
        </w:r>
        <w:r>
          <w:tab/>
        </w:r>
        <w:r>
          <w:fldChar w:fldCharType="begin"/>
        </w:r>
        <w:r>
          <w:instrText xml:space="preserve"> PAGEREF _Toc28637 \h </w:instrText>
        </w:r>
        <w:r>
          <w:fldChar w:fldCharType="separate"/>
        </w:r>
        <w:r>
          <w:t>74</w:t>
        </w:r>
        <w:r>
          <w:fldChar w:fldCharType="end"/>
        </w:r>
      </w:hyperlink>
    </w:p>
    <w:p>
      <w:pPr>
        <w:pStyle w:val="TOC2"/>
        <w:tabs>
          <w:tab w:val="right" w:leader="dot" w:pos="8306"/>
        </w:tabs>
      </w:pPr>
      <w:hyperlink w:anchor="_Toc2781" w:history="1">
        <w:r>
          <w:rPr>
            <w:rFonts w:ascii="仿宋" w:eastAsia="仿宋" w:hAnsi="仿宋" w:cs="仿宋" w:hint="eastAsia"/>
            <w:lang w:eastAsia="zh-CN"/>
          </w:rPr>
          <w:t>(一)、建筑工程设计原则</w:t>
        </w:r>
        <w:r>
          <w:tab/>
        </w:r>
        <w:r>
          <w:fldChar w:fldCharType="begin"/>
        </w:r>
        <w:r>
          <w:instrText xml:space="preserve"> PAGEREF _Toc2781 \h </w:instrText>
        </w:r>
        <w:r>
          <w:fldChar w:fldCharType="separate"/>
        </w:r>
        <w:r>
          <w:t>74</w:t>
        </w:r>
        <w:r>
          <w:fldChar w:fldCharType="end"/>
        </w:r>
      </w:hyperlink>
    </w:p>
    <w:p>
      <w:pPr>
        <w:pStyle w:val="TOC2"/>
        <w:tabs>
          <w:tab w:val="right" w:leader="dot" w:pos="8306"/>
        </w:tabs>
      </w:pPr>
      <w:hyperlink w:anchor="_Toc30770" w:history="1">
        <w:r>
          <w:rPr>
            <w:rFonts w:ascii="仿宋" w:eastAsia="仿宋" w:hAnsi="仿宋" w:cs="仿宋" w:hint="eastAsia"/>
            <w:lang w:eastAsia="zh-CN"/>
          </w:rPr>
          <w:t>(二)、土建工程建设指标</w:t>
        </w:r>
        <w:r>
          <w:tab/>
        </w:r>
        <w:r>
          <w:fldChar w:fldCharType="begin"/>
        </w:r>
        <w:r>
          <w:instrText xml:space="preserve"> PAGEREF _Toc30770 \h </w:instrText>
        </w:r>
        <w:r>
          <w:fldChar w:fldCharType="separate"/>
        </w:r>
        <w:r>
          <w:t>77</w:t>
        </w:r>
        <w:r>
          <w:fldChar w:fldCharType="end"/>
        </w:r>
      </w:hyperlink>
    </w:p>
    <w:p>
      <w:pPr>
        <w:pStyle w:val="TOC1"/>
        <w:tabs>
          <w:tab w:val="right" w:leader="dot" w:pos="8306"/>
        </w:tabs>
      </w:pPr>
      <w:hyperlink w:anchor="_Toc15075" w:history="1">
        <w:r>
          <w:rPr>
            <w:rFonts w:ascii="仿宋" w:eastAsia="仿宋" w:hAnsi="仿宋" w:cs="仿宋" w:hint="eastAsia"/>
            <w:lang w:eastAsia="zh-CN"/>
          </w:rPr>
          <w:t>十八、风险识别与分类</w:t>
        </w:r>
        <w:r>
          <w:tab/>
        </w:r>
        <w:r>
          <w:fldChar w:fldCharType="begin"/>
        </w:r>
        <w:r>
          <w:instrText xml:space="preserve"> PAGEREF _Toc15075 \h </w:instrText>
        </w:r>
        <w:r>
          <w:fldChar w:fldCharType="separate"/>
        </w:r>
        <w:r>
          <w:t>79</w:t>
        </w:r>
        <w:r>
          <w:fldChar w:fldCharType="end"/>
        </w:r>
      </w:hyperlink>
    </w:p>
    <w:p>
      <w:pPr>
        <w:pStyle w:val="TOC2"/>
        <w:tabs>
          <w:tab w:val="right" w:leader="dot" w:pos="8306"/>
        </w:tabs>
      </w:pPr>
      <w:hyperlink w:anchor="_Toc16818" w:history="1">
        <w:r>
          <w:rPr>
            <w:rFonts w:ascii="仿宋" w:eastAsia="仿宋" w:hAnsi="仿宋" w:cs="仿宋" w:hint="eastAsia"/>
            <w:lang w:eastAsia="zh-CN"/>
          </w:rPr>
          <w:t>(一)、风险识别</w:t>
        </w:r>
        <w:r>
          <w:tab/>
        </w:r>
        <w:r>
          <w:fldChar w:fldCharType="begin"/>
        </w:r>
        <w:r>
          <w:instrText xml:space="preserve"> PAGEREF _Toc16818 \h </w:instrText>
        </w:r>
        <w:r>
          <w:fldChar w:fldCharType="separate"/>
        </w:r>
        <w:r>
          <w:t>79</w:t>
        </w:r>
        <w:r>
          <w:fldChar w:fldCharType="end"/>
        </w:r>
      </w:hyperlink>
    </w:p>
    <w:p>
      <w:pPr>
        <w:pStyle w:val="TOC2"/>
        <w:tabs>
          <w:tab w:val="right" w:leader="dot" w:pos="8306"/>
        </w:tabs>
      </w:pPr>
      <w:hyperlink w:anchor="_Toc13260" w:history="1">
        <w:r>
          <w:rPr>
            <w:rFonts w:ascii="仿宋" w:eastAsia="仿宋" w:hAnsi="仿宋" w:cs="仿宋" w:hint="eastAsia"/>
            <w:lang w:eastAsia="zh-CN"/>
          </w:rPr>
          <w:t>(二)、风险分类</w:t>
        </w:r>
        <w:r>
          <w:tab/>
        </w:r>
        <w:r>
          <w:fldChar w:fldCharType="begin"/>
        </w:r>
        <w:r>
          <w:instrText xml:space="preserve"> PAGEREF _Toc13260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81"/>
      <w:r>
        <w:rPr>
          <w:rFonts w:ascii="仿宋" w:eastAsia="仿宋" w:hAnsi="仿宋" w:cs="仿宋" w:hint="eastAsia"/>
          <w:sz w:val="28"/>
          <w:lang w:eastAsia="zh-CN"/>
        </w:rPr>
        <w:t>一、防粘剂项目建设背景及必要性分析</w:t>
      </w:r>
      <w:bookmarkEnd w:id="2"/>
    </w:p>
    <w:p>
      <w:pPr>
        <w:pStyle w:val="Heading2"/>
        <w:rPr>
          <w:rFonts w:ascii="仿宋" w:eastAsia="仿宋" w:hAnsi="仿宋" w:cs="仿宋" w:hint="eastAsia"/>
          <w:lang w:eastAsia="zh-CN"/>
        </w:rPr>
      </w:pPr>
      <w:bookmarkStart w:id="3" w:name="_Toc14793"/>
      <w:r>
        <w:rPr>
          <w:rFonts w:ascii="仿宋" w:eastAsia="仿宋" w:hAnsi="仿宋" w:cs="仿宋" w:hint="eastAsia"/>
          <w:lang w:eastAsia="zh-CN"/>
        </w:rPr>
        <w:t>(一)、防粘剂项目背景分析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粘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我们的背景分析将深入挖掘当前行业的发展趋势，通过对竞争态势的全面审视，找到防粘剂项目在这个潮流中的定位。同时，我们将关注行业内涌现的新兴机遇，以便防粘剂项目更好地融入行业发展的潮流中。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粘剂项目提供了强大的发展动力。我们将聚焦于行业内最新的技术发展趋势，包括但不限于人工智能、大数据分析、物联网等领域。通过深度的技术研究，我们将确保防粘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粘剂项目发展的源泉。我们将投入更多的精力对市场需求进行深入剖析，超越表面的需求，深入挖掘潜在的市场痛点和机遇。通过对市场需求的细致了解，防粘剂项目将更有针对性地设计解决方案，满足市场的多样化需求，从而更好地促进防粘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粘剂项目战略至关重要。我们将对竞争态势进行更为深入的分析，包括但不限于市场份额、产品特点、客户满意度等多个维度。通过深度的竞争分析，防粘剂项目将能够更准确地把握市场脉搏，制定具有竞争力的防粘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粘剂项目的发展具有直接的影响。我们将进行更为全面的法规和政策分析，了解行业发展中的潜在法律风险和合规挑战。通过充分了解和遵守相关法规，防粘剂项目将确保在法律框架内合法合规运营，为防粘剂项目的稳健发展提供有力支持。</w:t>
      </w:r>
    </w:p>
    <w:p>
      <w:pPr>
        <w:pStyle w:val="Heading2"/>
        <w:ind w:firstLine="560" w:firstLineChars="200"/>
        <w:rPr>
          <w:rFonts w:ascii="仿宋" w:eastAsia="仿宋" w:hAnsi="仿宋" w:cs="仿宋" w:hint="eastAsia"/>
          <w:sz w:val="28"/>
          <w:lang w:eastAsia="zh-CN"/>
        </w:rPr>
      </w:pPr>
      <w:bookmarkStart w:id="4" w:name="_Toc6031"/>
      <w:r>
        <w:rPr>
          <w:rFonts w:ascii="仿宋" w:eastAsia="仿宋" w:hAnsi="仿宋" w:cs="仿宋" w:hint="eastAsia"/>
          <w:sz w:val="28"/>
          <w:lang w:eastAsia="zh-CN"/>
        </w:rPr>
        <w:t>(二)、防粘剂项目建设必要性分析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建设的迫切性源于对行业发展趋势的深刻洞察。我们正处于一个行业变革的时代，科技创新、数字化转型成为企业发展的关键动力。防粘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建设不仅仅是为了跟上潮流，更是为了通过技术创新推动企业的持续发展。通过引入先进的技术和解决方案，防粘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粘剂项目的建设成为必然选择，通过提高产品质量、拓展服务领域，从而在竞争中获得更多的机会。防粘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粘剂项目建设的必要性体现在对客户需求更精准的满足。通过防粘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建设的背后是对企业持续创新的追求。只有通过不断创新，企业才能在竞争中立于不败之地。防粘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905"/>
      <w:r>
        <w:rPr>
          <w:rFonts w:ascii="仿宋" w:eastAsia="仿宋" w:hAnsi="仿宋" w:cs="仿宋" w:hint="eastAsia"/>
          <w:sz w:val="28"/>
          <w:lang w:eastAsia="zh-CN"/>
        </w:rPr>
        <w:t>二、防粘剂项目建设单位说明</w:t>
      </w:r>
      <w:bookmarkEnd w:id="5"/>
    </w:p>
    <w:p>
      <w:pPr>
        <w:pStyle w:val="Heading2"/>
        <w:rPr>
          <w:rFonts w:ascii="仿宋" w:eastAsia="仿宋" w:hAnsi="仿宋" w:cs="仿宋" w:hint="eastAsia"/>
          <w:lang w:eastAsia="zh-CN"/>
        </w:rPr>
      </w:pPr>
      <w:bookmarkStart w:id="6" w:name="_Toc15408"/>
      <w:r>
        <w:rPr>
          <w:rFonts w:ascii="仿宋" w:eastAsia="仿宋" w:hAnsi="仿宋" w:cs="仿宋" w:hint="eastAsia"/>
          <w:lang w:eastAsia="zh-CN"/>
        </w:rPr>
        <w:t>(一)、防粘剂项目承办单位基本情况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17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粘剂项目承办单位的XXXX，我们着眼于实现可持续的经济效益。通过技术创新和解决方案的提供，公司预计在防粘剂项目执行期间将获得可观的收入增长。这一收入来源主要包括防粘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同时，我们注重成本控制和效率提升，以确保防粘剂项目的可持续盈利。透过精细的管理和资源优化，公司期望实现防粘剂项目利润最大化。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粘剂项目实施进行全面的投资评估，包括防粘剂项目启动阶段的资金投入和后续运营成本。通过对防粘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粘剂项目实施过程中具备足够的资金流动性，公司将进行详尽的现金流分析。这包括资金需求的合理预测、防粘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653"/>
      <w:r>
        <w:rPr>
          <w:rFonts w:ascii="仿宋" w:eastAsia="仿宋" w:hAnsi="仿宋" w:cs="仿宋" w:hint="eastAsia"/>
          <w:sz w:val="28"/>
          <w:lang w:eastAsia="zh-CN"/>
        </w:rPr>
        <w:t>三、防粘剂项目概论</w:t>
      </w:r>
      <w:bookmarkEnd w:id="8"/>
    </w:p>
    <w:p>
      <w:pPr>
        <w:pStyle w:val="Heading2"/>
        <w:rPr>
          <w:rFonts w:ascii="仿宋" w:eastAsia="仿宋" w:hAnsi="仿宋" w:cs="仿宋" w:hint="eastAsia"/>
          <w:lang w:eastAsia="zh-CN"/>
        </w:rPr>
      </w:pPr>
      <w:bookmarkStart w:id="9" w:name="_Toc28906"/>
      <w:r>
        <w:rPr>
          <w:rFonts w:ascii="仿宋" w:eastAsia="仿宋" w:hAnsi="仿宋" w:cs="仿宋" w:hint="eastAsia"/>
          <w:lang w:eastAsia="zh-CN"/>
        </w:rPr>
        <w:t>(一)、防粘剂项目概况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起源追溯至对市场的深入洞察。市场的不断演变与变革为防粘剂项目提供了难得的机遇。当前市场存在的需求缺口和变革的大环境共同构成了防粘剂项目的背景。这个防粘剂项目旨在充分利用市场机遇，填补行业中尚未满足的需求，为客户提供全新的解决方案。市场的变革和需求的增长使得这个防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防粘剂项目名称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正式命名为防粘剂。这个名称不仅仅是一个标识，更代表了防粘剂项目的核心理念和愿景。它蕴含着防粘剂项目所要解决问题的关键字，具有强烈的表达和辨识度，为防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核心目标是提供一种全新、高效的解决方案，满足客户日益增长的需求。防粘剂项目追求的不仅仅是满足市场需求，更是在市场中获得卓越的竞争优势。通过不断提升产品或服务的质量和创新水平，防粘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防粘剂项目范围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全面涵盖了产品研发、制造、市场推广和售后服务，确保从产品设计到最终用户体验的全方位关注。这一全面的防粘剂项目范围是为了确保防粘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防粘剂项目时间表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防粘剂项目计划在未来18个月内完成，包括研发、测试、市场试点和正式推出等不同阶段。这个时间表的合理设计是为了确保防粘剂项目各个阶段的顺利推进，以便按时交付高质量的成果。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防粘剂项目预算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防粘剂项目总预算估算为XX百万美元，主要分配在研发、市场推广、人员培训和运营等方面。这一充足的预算为防粘剂项目提供了充足的资源，确保防粘剂项目在各个方面都能取得优异的表现。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防粘剂项目风险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防粘剂项目可能面临的风险包括市场接受度低、技术难题、竞争激烈等。防粘剂项目团队已经制定了相应的风险应对计划，通过前瞻性的风险管理，确保防粘剂项目在面对不确定性时能够迅速做出应对。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防粘剂项目团队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防粘剂项目汇聚了一支经验丰富、多领域专业素养的核心团队，确保防粘剂项目在各个方面都能拥有高水平的执行力。团队的协同作战是防粘剂项目成功的关键因素之一。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防粘剂项目背景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防粘剂项目的背景根植于市场对更高效、创新产品的渴望，同时也受到科技发展对行业格局的深刻改变的影响。这为防粘剂项目提供了广阔的发展空间和市场需求。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防粘剂项目现状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截至目前，防粘剂项目已完成市场调研和技术验证，取得了初步的成功。这为防粘剂项目在未来的发展奠定了坚实的基础，为更远大的目标打下了坚实的基石。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397"/>
      <w:r>
        <w:rPr>
          <w:rFonts w:ascii="仿宋" w:eastAsia="仿宋" w:hAnsi="仿宋" w:cs="仿宋" w:hint="eastAsia"/>
          <w:sz w:val="28"/>
          <w:lang w:eastAsia="zh-CN"/>
        </w:rPr>
        <w:t>(二)、防粘剂项目目标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keyword》防粘剂项目首要业务目标是在市场中占据有利地位，实现产品/服务的成功推广和销售。通过不断提升产品质量、创新性，防粘剂项目追求成为行业中的领导者，赢得更多客户的青睐。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在科技迅速发展的时代，防粘剂项目着眼于技术创新。通过持续的研发和技术升级，防粘剂项目旨在推出更具创新性的产品或服务，以满足市场对新鲜、先进解决方案的需求。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为了建立可持续的客户关系，防粘剂项目设定了客户满意度目标。通过提供卓越的产品质量和优质的客户服务，防粘剂项目追求赢得客户的信任和忠诚度，确保他们的满意度达到行业领先水平。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防粘剂项目注重社会责任和可持续发展。通过实施环保、社会责任防粘剂项目，防粘剂项目致力于在经济发展的同时保护环境，促进社会公平，实现可持续经营。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防粘剂项目的团队是实现目标的核心驱动力。因此，防粘剂项目设定了团队发展目标，包括提升团队成员的专业技能、培养领导力，以及搭建协同高效的团队工作氛围。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015"/>
      <w:r>
        <w:rPr>
          <w:rFonts w:ascii="仿宋" w:eastAsia="仿宋" w:hAnsi="仿宋" w:cs="仿宋" w:hint="eastAsia"/>
          <w:sz w:val="28"/>
          <w:lang w:eastAsia="zh-CN"/>
        </w:rPr>
        <w:t>(三)、防粘剂项目提出的理由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防粘剂项目提出的理由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提出源于对市场机遇的深刻洞察。当前市场中存在的需求缺口和行业发展趋势表明，有巨大的商业机会等待被开发。通过准确捕捉市场机遇，防粘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理念基于对技术创新的信仰。通过持续的研发和技术投入，防粘剂项目有望推出更具创新性的产品或服务。在科技飞速发展的当下，防粘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提出是为了增强企业的行业竞争力。通过提升产品或服务的质量和独特性，防粘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响应了消费者需求的变化。随着社会和科技的不断发展，消费者对产品和服务的需求也在发生变化。通过深入了解并及时回应消费者的新需求，防粘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防粘剂项目的提出是企业战略发展规划的一部分。在面对日益激烈的市场竞争和不断变化的商业环境中，防粘剂项目作为企业战略的一环，旨在为企业开辟新的增长领域，巩固企业在行业中的地位。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防粘剂项目的提出不仅仅是基于商业考量，还注重社会责任。通过推出环保、社会责任等方面的防粘剂项目，防粘剂企业可以在社会中树立积极形象，为社会做出积极贡献，实现经济效益和社会效益的双赢。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防粘剂项目的提出反映了对利益相关者期望的关注。包括客户、员工、投资者等利益相关者在企业发展中都有着各自的期望，防粘剂项目力求在满足这些期望的同时，取得更大的共赢。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452"/>
      <w:r>
        <w:rPr>
          <w:rFonts w:ascii="仿宋" w:eastAsia="仿宋" w:hAnsi="仿宋" w:cs="仿宋" w:hint="eastAsia"/>
          <w:sz w:val="28"/>
          <w:lang w:eastAsia="zh-CN"/>
        </w:rPr>
        <w:t>(四)、防粘剂项目意义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在实施防粘剂项目的过程中，我们不仅仅是在追逐商业成功，更是为企业和社会的多个层面创造了深远的意义。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首要意义在于提升企业的市场竞争力。通过持续的创新和对产品质量的高标准要求，防粘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粘剂项目的推进将促使行业技术水平的提升。通过引入先进技术和创新性解决方案，防粘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在社会层面，防粘剂项目不仅创造了大量就业机会，提高了就业水平，还注重社会责任和环保。通过参与社会公益事业和推动环保防粘剂项目，防粘剂项目为社会贡献了一份力量，体现了企业对社会的积极回馈。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综合而言，防粘剂项目意义重大，不仅推动了企业的发展，也为行业和社会的进步贡献了积极力量。这是一个全面而深刻的影响，将在未来产生可持续的正面效应。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44"/>
      <w:r>
        <w:rPr>
          <w:rFonts w:ascii="仿宋" w:eastAsia="仿宋" w:hAnsi="仿宋" w:cs="仿宋" w:hint="eastAsia"/>
          <w:sz w:val="28"/>
          <w:lang w:eastAsia="zh-CN"/>
        </w:rPr>
        <w:t>(五)、防粘剂项目背景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在当今迅猛发展的商业环境中，防粘剂项目的动因根植于对多方面因素的审慎考量。这个防粘剂项目的提出并非孤立的决策，而是对企业所处背景深入思考的产物。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市场的不断演变是防粘剂项目背后的首要原因。科技的迅速发展和全球市场的快速变化使得企业必须灵活应对。防粘剂项目应运而生，旨在通过创新性的解决方案迎合市场的多变需求，赢得竞争中的先机。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竞争的激烈程度也是防粘剂项目背景中不可忽视的一环。企业需要在激烈竞争中脱颖而出，为此，防粘剂项目致力于打破常规，提供独特的价值主张，以吸引客户并确保市场份额的增长。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技术的迅速发展为企业带来了机遇与挑战。作为防粘剂项目启动的背景之一，对新兴技术的应用将有助于提升企业的技术水平，使其在不断演进的商业环境中保持竞争优势。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此外，社会对企业责任的期望也在逐渐升高。防粘剂项目充分融入了社会责任的理念，通过可持续经营和社会公益防粘剂项目，企图为社会贡献一份力量，在商业成功的同时关注社会价值。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37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13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防粘剂项目的主要产品是XXXX，预计年产值为XXX万元。这一产品在市场中占据着重要的地位，其广泛的应用范围使得该防粘剂项目的市场前景非常广阔。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防粘剂项目的xxx产品作为重要的原材料之一，将在多个领域发挥关键作用。其在建筑、交通、能源等方面的广泛应用将为整个产业链提供强大的支持，形成产业协同效应。防粘剂项目的年产值XXX万XXX万XXX万万元不仅反映了其在市场上的巨大潜力，更预示着它对国民经济的积极贡献。这种关联度高、涉及面广的产业关系，使得该防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99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总征地面积为XXXX平方米，相当于约XX.XX亩，其中净用地面积为XXXX平方米，红线范围内相当于约XX.XX亩。这一用地规模充分考虑了防粘剂项目的建设需求，保障了防粘剂项目在合适的空间内得以充分发展。防粘剂项目规划的总建筑面积为XXXX平方米，其中主体工程建设占XXXX平方米，计容建筑面积达XXXX平方米。预计建筑工程的投资将达到XXXX万元，为防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剂项目计划购置的设备共计XXXX台（套），设备购置费用为XXXX万元。这一设备购置计划充分考虑到防粘剂项目的生产需求和技术要求，确保了防粘剂项目在生产运营中具备先进的技术装备和高效的生产能力。设备的合理配置将为防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防粘剂项目计划总投资为XXXX万元，预计年实现营业收入为XXXX万元。这一产能规模的设定旨在确保防粘剂项目能够在投资与回报之间取得平衡，实现长期可持续的发展。防粘剂项目的总投资充分考虑到各个方面的需求，包括用地建设、设备购置等多个环节，以确保防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371"/>
      <w:r>
        <w:rPr>
          <w:rFonts w:ascii="仿宋" w:eastAsia="仿宋" w:hAnsi="仿宋" w:cs="仿宋" w:hint="eastAsia"/>
          <w:sz w:val="28"/>
          <w:lang w:eastAsia="zh-CN"/>
        </w:rPr>
        <w:t>五、防粘剂项目土建工程</w:t>
      </w:r>
      <w:bookmarkEnd w:id="17"/>
    </w:p>
    <w:p>
      <w:pPr>
        <w:pStyle w:val="Heading2"/>
        <w:rPr>
          <w:rFonts w:ascii="仿宋" w:eastAsia="仿宋" w:hAnsi="仿宋" w:cs="仿宋" w:hint="eastAsia"/>
          <w:lang w:eastAsia="zh-CN"/>
        </w:rPr>
      </w:pPr>
      <w:bookmarkStart w:id="18" w:name="_Toc1437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在防粘剂项目的建筑工程设计中，我们将秉承一系列重要的设计原则，以确保防粘剂项目建筑在功能、美观、可持续性等方面达到最佳效果。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https://d.book118.com/998116104025006026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A2B7C"/>
    <w:rsid w:val="225A2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1610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2024-01-12T19:22:00Z</dcterms:created>
  <dcterms:modified xsi:type="dcterms:W3CDTF">2024-01-12T19:23:18Z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3A45EB8D671B434983FA97D74BF21151_11</vt:lpwstr>
  </property>
  <property fmtid="{D5CDD505-2E9C-101B-9397-08002B2CF9AE}" pid="3" name="KSOProductBuildVer">
    <vt:lpwstr>2052-12.1.0.16120</vt:lpwstr>
  </property>
</Properties>
</file>