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硒氧化物项目构思建设方案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 w:history="1">
        <w:r>
          <w:rPr>
            <w:rFonts w:ascii="仿宋" w:eastAsia="仿宋" w:hAnsi="仿宋" w:cs="仿宋" w:hint="eastAsia"/>
            <w:lang w:eastAsia="zh-CN"/>
          </w:rPr>
          <w:t>概论</w:t>
        </w:r>
        <w:r>
          <w:tab/>
        </w:r>
        <w:r>
          <w:fldChar w:fldCharType="begin"/>
        </w:r>
        <w:r>
          <w:instrText xml:space="preserve"> PAGEREF _Toc2779 \h </w:instrText>
        </w:r>
        <w:r>
          <w:fldChar w:fldCharType="separate"/>
        </w:r>
        <w:r>
          <w:t>3</w:t>
        </w:r>
        <w:r>
          <w:fldChar w:fldCharType="end"/>
        </w:r>
      </w:hyperlink>
    </w:p>
    <w:p>
      <w:pPr>
        <w:pStyle w:val="TOC1"/>
        <w:tabs>
          <w:tab w:val="right" w:leader="dot" w:pos="8306"/>
        </w:tabs>
      </w:pPr>
      <w:hyperlink w:anchor="_Toc14526" w:history="1">
        <w:r>
          <w:rPr>
            <w:rFonts w:ascii="仿宋" w:eastAsia="仿宋" w:hAnsi="仿宋" w:cs="仿宋" w:hint="eastAsia"/>
            <w:lang w:eastAsia="zh-CN"/>
          </w:rPr>
          <w:t>一、硒氧化物项目概论</w:t>
        </w:r>
        <w:r>
          <w:tab/>
        </w:r>
        <w:r>
          <w:fldChar w:fldCharType="begin"/>
        </w:r>
        <w:r>
          <w:instrText xml:space="preserve"> PAGEREF _Toc14526 \h </w:instrText>
        </w:r>
        <w:r>
          <w:fldChar w:fldCharType="separate"/>
        </w:r>
        <w:r>
          <w:t>3</w:t>
        </w:r>
        <w:r>
          <w:fldChar w:fldCharType="end"/>
        </w:r>
      </w:hyperlink>
    </w:p>
    <w:p>
      <w:pPr>
        <w:pStyle w:val="TOC2"/>
        <w:tabs>
          <w:tab w:val="right" w:leader="dot" w:pos="8306"/>
        </w:tabs>
      </w:pPr>
      <w:hyperlink w:anchor="_Toc1648" w:history="1">
        <w:r>
          <w:rPr>
            <w:rFonts w:ascii="仿宋" w:eastAsia="仿宋" w:hAnsi="仿宋" w:cs="仿宋" w:hint="eastAsia"/>
            <w:lang w:eastAsia="zh-CN"/>
          </w:rPr>
          <w:t>(一)、项目申报单位概况</w:t>
        </w:r>
        <w:r>
          <w:tab/>
        </w:r>
        <w:r>
          <w:fldChar w:fldCharType="begin"/>
        </w:r>
        <w:r>
          <w:instrText xml:space="preserve"> PAGEREF _Toc1648 \h </w:instrText>
        </w:r>
        <w:r>
          <w:fldChar w:fldCharType="separate"/>
        </w:r>
        <w:r>
          <w:t>3</w:t>
        </w:r>
        <w:r>
          <w:fldChar w:fldCharType="end"/>
        </w:r>
      </w:hyperlink>
    </w:p>
    <w:p>
      <w:pPr>
        <w:pStyle w:val="TOC2"/>
        <w:tabs>
          <w:tab w:val="right" w:leader="dot" w:pos="8306"/>
        </w:tabs>
      </w:pPr>
      <w:hyperlink w:anchor="_Toc19253" w:history="1">
        <w:r>
          <w:rPr>
            <w:rFonts w:ascii="仿宋" w:eastAsia="仿宋" w:hAnsi="仿宋" w:cs="仿宋" w:hint="eastAsia"/>
            <w:lang w:eastAsia="zh-CN"/>
          </w:rPr>
          <w:t>(二)、项目概况</w:t>
        </w:r>
        <w:r>
          <w:tab/>
        </w:r>
        <w:r>
          <w:fldChar w:fldCharType="begin"/>
        </w:r>
        <w:r>
          <w:instrText xml:space="preserve"> PAGEREF _Toc19253 \h </w:instrText>
        </w:r>
        <w:r>
          <w:fldChar w:fldCharType="separate"/>
        </w:r>
        <w:r>
          <w:t>4</w:t>
        </w:r>
        <w:r>
          <w:fldChar w:fldCharType="end"/>
        </w:r>
      </w:hyperlink>
    </w:p>
    <w:p>
      <w:pPr>
        <w:pStyle w:val="TOC1"/>
        <w:tabs>
          <w:tab w:val="right" w:leader="dot" w:pos="8306"/>
        </w:tabs>
      </w:pPr>
      <w:hyperlink w:anchor="_Toc6022" w:history="1">
        <w:r>
          <w:rPr>
            <w:rFonts w:ascii="仿宋" w:eastAsia="仿宋" w:hAnsi="仿宋" w:cs="仿宋" w:hint="eastAsia"/>
            <w:lang w:eastAsia="zh-CN"/>
          </w:rPr>
          <w:t>二、背景、必要性分析</w:t>
        </w:r>
        <w:r>
          <w:tab/>
        </w:r>
        <w:r>
          <w:fldChar w:fldCharType="begin"/>
        </w:r>
        <w:r>
          <w:instrText xml:space="preserve"> PAGEREF _Toc6022 \h </w:instrText>
        </w:r>
        <w:r>
          <w:fldChar w:fldCharType="separate"/>
        </w:r>
        <w:r>
          <w:t>7</w:t>
        </w:r>
        <w:r>
          <w:fldChar w:fldCharType="end"/>
        </w:r>
      </w:hyperlink>
    </w:p>
    <w:p>
      <w:pPr>
        <w:pStyle w:val="TOC2"/>
        <w:tabs>
          <w:tab w:val="right" w:leader="dot" w:pos="8306"/>
        </w:tabs>
      </w:pPr>
      <w:hyperlink w:anchor="_Toc13865" w:history="1">
        <w:r>
          <w:rPr>
            <w:rFonts w:ascii="仿宋" w:eastAsia="仿宋" w:hAnsi="仿宋" w:cs="仿宋" w:hint="eastAsia"/>
            <w:lang w:eastAsia="zh-CN"/>
          </w:rPr>
          <w:t>(一)、项目建设背景</w:t>
        </w:r>
        <w:r>
          <w:tab/>
        </w:r>
        <w:r>
          <w:fldChar w:fldCharType="begin"/>
        </w:r>
        <w:r>
          <w:instrText xml:space="preserve"> PAGEREF _Toc13865 \h </w:instrText>
        </w:r>
        <w:r>
          <w:fldChar w:fldCharType="separate"/>
        </w:r>
        <w:r>
          <w:t>7</w:t>
        </w:r>
        <w:r>
          <w:fldChar w:fldCharType="end"/>
        </w:r>
      </w:hyperlink>
    </w:p>
    <w:p>
      <w:pPr>
        <w:pStyle w:val="TOC2"/>
        <w:tabs>
          <w:tab w:val="right" w:leader="dot" w:pos="8306"/>
        </w:tabs>
      </w:pPr>
      <w:hyperlink w:anchor="_Toc5421" w:history="1">
        <w:r>
          <w:rPr>
            <w:rFonts w:ascii="仿宋" w:eastAsia="仿宋" w:hAnsi="仿宋" w:cs="仿宋" w:hint="eastAsia"/>
            <w:lang w:eastAsia="zh-CN"/>
          </w:rPr>
          <w:t>(二)、必要性分析</w:t>
        </w:r>
        <w:r>
          <w:tab/>
        </w:r>
        <w:r>
          <w:fldChar w:fldCharType="begin"/>
        </w:r>
        <w:r>
          <w:instrText xml:space="preserve"> PAGEREF _Toc5421 \h </w:instrText>
        </w:r>
        <w:r>
          <w:fldChar w:fldCharType="separate"/>
        </w:r>
        <w:r>
          <w:t>8</w:t>
        </w:r>
        <w:r>
          <w:fldChar w:fldCharType="end"/>
        </w:r>
      </w:hyperlink>
    </w:p>
    <w:p>
      <w:pPr>
        <w:pStyle w:val="TOC2"/>
        <w:tabs>
          <w:tab w:val="right" w:leader="dot" w:pos="8306"/>
        </w:tabs>
      </w:pPr>
      <w:hyperlink w:anchor="_Toc13892" w:history="1">
        <w:r>
          <w:rPr>
            <w:rFonts w:ascii="仿宋" w:eastAsia="仿宋" w:hAnsi="仿宋" w:cs="仿宋" w:hint="eastAsia"/>
            <w:lang w:eastAsia="zh-CN"/>
          </w:rPr>
          <w:t>(三)、项目建设有利条件</w:t>
        </w:r>
        <w:r>
          <w:tab/>
        </w:r>
        <w:r>
          <w:fldChar w:fldCharType="begin"/>
        </w:r>
        <w:r>
          <w:instrText xml:space="preserve"> PAGEREF _Toc13892 \h </w:instrText>
        </w:r>
        <w:r>
          <w:fldChar w:fldCharType="separate"/>
        </w:r>
        <w:r>
          <w:t>9</w:t>
        </w:r>
        <w:r>
          <w:fldChar w:fldCharType="end"/>
        </w:r>
      </w:hyperlink>
    </w:p>
    <w:p>
      <w:pPr>
        <w:pStyle w:val="TOC1"/>
        <w:tabs>
          <w:tab w:val="right" w:leader="dot" w:pos="8306"/>
        </w:tabs>
      </w:pPr>
      <w:hyperlink w:anchor="_Toc3015" w:history="1">
        <w:r>
          <w:rPr>
            <w:rFonts w:ascii="仿宋" w:eastAsia="仿宋" w:hAnsi="仿宋" w:cs="仿宋" w:hint="eastAsia"/>
            <w:lang w:eastAsia="zh-CN"/>
          </w:rPr>
          <w:t>三、资源开发及综合利用分析</w:t>
        </w:r>
        <w:r>
          <w:tab/>
        </w:r>
        <w:r>
          <w:fldChar w:fldCharType="begin"/>
        </w:r>
        <w:r>
          <w:instrText xml:space="preserve"> PAGEREF _Toc3015 \h </w:instrText>
        </w:r>
        <w:r>
          <w:fldChar w:fldCharType="separate"/>
        </w:r>
        <w:r>
          <w:t>11</w:t>
        </w:r>
        <w:r>
          <w:fldChar w:fldCharType="end"/>
        </w:r>
      </w:hyperlink>
    </w:p>
    <w:p>
      <w:pPr>
        <w:pStyle w:val="TOC2"/>
        <w:tabs>
          <w:tab w:val="right" w:leader="dot" w:pos="8306"/>
        </w:tabs>
      </w:pPr>
      <w:hyperlink w:anchor="_Toc18264" w:history="1">
        <w:r>
          <w:rPr>
            <w:rFonts w:ascii="仿宋" w:eastAsia="仿宋" w:hAnsi="仿宋" w:cs="仿宋" w:hint="eastAsia"/>
            <w:lang w:eastAsia="zh-CN"/>
          </w:rPr>
          <w:t>(一)、资源开发方案</w:t>
        </w:r>
        <w:r>
          <w:tab/>
        </w:r>
        <w:r>
          <w:fldChar w:fldCharType="begin"/>
        </w:r>
        <w:r>
          <w:instrText xml:space="preserve"> PAGEREF _Toc18264 \h </w:instrText>
        </w:r>
        <w:r>
          <w:fldChar w:fldCharType="separate"/>
        </w:r>
        <w:r>
          <w:t>11</w:t>
        </w:r>
        <w:r>
          <w:fldChar w:fldCharType="end"/>
        </w:r>
      </w:hyperlink>
    </w:p>
    <w:p>
      <w:pPr>
        <w:pStyle w:val="TOC2"/>
        <w:tabs>
          <w:tab w:val="right" w:leader="dot" w:pos="8306"/>
        </w:tabs>
      </w:pPr>
      <w:hyperlink w:anchor="_Toc27908" w:history="1">
        <w:r>
          <w:rPr>
            <w:rFonts w:ascii="仿宋" w:eastAsia="仿宋" w:hAnsi="仿宋" w:cs="仿宋" w:hint="eastAsia"/>
            <w:lang w:eastAsia="zh-CN"/>
          </w:rPr>
          <w:t>(二)、资源利用方案</w:t>
        </w:r>
        <w:r>
          <w:tab/>
        </w:r>
        <w:r>
          <w:fldChar w:fldCharType="begin"/>
        </w:r>
        <w:r>
          <w:instrText xml:space="preserve"> PAGEREF _Toc27908 \h </w:instrText>
        </w:r>
        <w:r>
          <w:fldChar w:fldCharType="separate"/>
        </w:r>
        <w:r>
          <w:t>12</w:t>
        </w:r>
        <w:r>
          <w:fldChar w:fldCharType="end"/>
        </w:r>
      </w:hyperlink>
    </w:p>
    <w:p>
      <w:pPr>
        <w:pStyle w:val="TOC2"/>
        <w:tabs>
          <w:tab w:val="right" w:leader="dot" w:pos="8306"/>
        </w:tabs>
      </w:pPr>
      <w:hyperlink w:anchor="_Toc3287" w:history="1">
        <w:r>
          <w:rPr>
            <w:rFonts w:ascii="仿宋" w:eastAsia="仿宋" w:hAnsi="仿宋" w:cs="仿宋" w:hint="eastAsia"/>
            <w:lang w:eastAsia="zh-CN"/>
          </w:rPr>
          <w:t>(三)、资源节约措施</w:t>
        </w:r>
        <w:r>
          <w:tab/>
        </w:r>
        <w:r>
          <w:fldChar w:fldCharType="begin"/>
        </w:r>
        <w:r>
          <w:instrText xml:space="preserve"> PAGEREF _Toc3287 \h </w:instrText>
        </w:r>
        <w:r>
          <w:fldChar w:fldCharType="separate"/>
        </w:r>
        <w:r>
          <w:t>13</w:t>
        </w:r>
        <w:r>
          <w:fldChar w:fldCharType="end"/>
        </w:r>
      </w:hyperlink>
    </w:p>
    <w:p>
      <w:pPr>
        <w:pStyle w:val="TOC1"/>
        <w:tabs>
          <w:tab w:val="right" w:leader="dot" w:pos="8306"/>
        </w:tabs>
      </w:pPr>
      <w:hyperlink w:anchor="_Toc27913" w:history="1">
        <w:r>
          <w:rPr>
            <w:rFonts w:ascii="仿宋" w:eastAsia="仿宋" w:hAnsi="仿宋" w:cs="仿宋" w:hint="eastAsia"/>
            <w:lang w:eastAsia="zh-CN"/>
          </w:rPr>
          <w:t>四、经济影响分析</w:t>
        </w:r>
        <w:r>
          <w:tab/>
        </w:r>
        <w:r>
          <w:fldChar w:fldCharType="begin"/>
        </w:r>
        <w:r>
          <w:instrText xml:space="preserve"> PAGEREF _Toc27913 \h </w:instrText>
        </w:r>
        <w:r>
          <w:fldChar w:fldCharType="separate"/>
        </w:r>
        <w:r>
          <w:t>14</w:t>
        </w:r>
        <w:r>
          <w:fldChar w:fldCharType="end"/>
        </w:r>
      </w:hyperlink>
    </w:p>
    <w:p>
      <w:pPr>
        <w:pStyle w:val="TOC2"/>
        <w:tabs>
          <w:tab w:val="right" w:leader="dot" w:pos="8306"/>
        </w:tabs>
      </w:pPr>
      <w:hyperlink w:anchor="_Toc30433" w:history="1">
        <w:r>
          <w:rPr>
            <w:rFonts w:ascii="仿宋" w:eastAsia="仿宋" w:hAnsi="仿宋" w:cs="仿宋" w:hint="eastAsia"/>
            <w:lang w:eastAsia="zh-CN"/>
          </w:rPr>
          <w:t>(一)、经济费用效益或费用效果分析</w:t>
        </w:r>
        <w:r>
          <w:tab/>
        </w:r>
        <w:r>
          <w:fldChar w:fldCharType="begin"/>
        </w:r>
        <w:r>
          <w:instrText xml:space="preserve"> PAGEREF _Toc30433 \h </w:instrText>
        </w:r>
        <w:r>
          <w:fldChar w:fldCharType="separate"/>
        </w:r>
        <w:r>
          <w:t>14</w:t>
        </w:r>
        <w:r>
          <w:fldChar w:fldCharType="end"/>
        </w:r>
      </w:hyperlink>
    </w:p>
    <w:p>
      <w:pPr>
        <w:pStyle w:val="TOC2"/>
        <w:tabs>
          <w:tab w:val="right" w:leader="dot" w:pos="8306"/>
        </w:tabs>
      </w:pPr>
      <w:hyperlink w:anchor="_Toc24000" w:history="1">
        <w:r>
          <w:rPr>
            <w:rFonts w:ascii="仿宋" w:eastAsia="仿宋" w:hAnsi="仿宋" w:cs="仿宋" w:hint="eastAsia"/>
            <w:lang w:eastAsia="zh-CN"/>
          </w:rPr>
          <w:t>(二)、行业影响分析</w:t>
        </w:r>
        <w:r>
          <w:tab/>
        </w:r>
        <w:r>
          <w:fldChar w:fldCharType="begin"/>
        </w:r>
        <w:r>
          <w:instrText xml:space="preserve"> PAGEREF _Toc24000 \h </w:instrText>
        </w:r>
        <w:r>
          <w:fldChar w:fldCharType="separate"/>
        </w:r>
        <w:r>
          <w:t>17</w:t>
        </w:r>
        <w:r>
          <w:fldChar w:fldCharType="end"/>
        </w:r>
      </w:hyperlink>
    </w:p>
    <w:p>
      <w:pPr>
        <w:pStyle w:val="TOC2"/>
        <w:tabs>
          <w:tab w:val="right" w:leader="dot" w:pos="8306"/>
        </w:tabs>
      </w:pPr>
      <w:hyperlink w:anchor="_Toc20699" w:history="1">
        <w:r>
          <w:rPr>
            <w:rFonts w:ascii="仿宋" w:eastAsia="仿宋" w:hAnsi="仿宋" w:cs="仿宋" w:hint="eastAsia"/>
            <w:lang w:eastAsia="zh-CN"/>
          </w:rPr>
          <w:t>(三)、区域经济影响分析</w:t>
        </w:r>
        <w:r>
          <w:tab/>
        </w:r>
        <w:r>
          <w:fldChar w:fldCharType="begin"/>
        </w:r>
        <w:r>
          <w:instrText xml:space="preserve"> PAGEREF _Toc20699 \h </w:instrText>
        </w:r>
        <w:r>
          <w:fldChar w:fldCharType="separate"/>
        </w:r>
        <w:r>
          <w:t>18</w:t>
        </w:r>
        <w:r>
          <w:fldChar w:fldCharType="end"/>
        </w:r>
      </w:hyperlink>
    </w:p>
    <w:p>
      <w:pPr>
        <w:pStyle w:val="TOC2"/>
        <w:tabs>
          <w:tab w:val="right" w:leader="dot" w:pos="8306"/>
        </w:tabs>
      </w:pPr>
      <w:hyperlink w:anchor="_Toc8598" w:history="1">
        <w:r>
          <w:rPr>
            <w:rFonts w:ascii="仿宋" w:eastAsia="仿宋" w:hAnsi="仿宋" w:cs="仿宋" w:hint="eastAsia"/>
            <w:lang w:eastAsia="zh-CN"/>
          </w:rPr>
          <w:t>(四)、宏观经济影响分析</w:t>
        </w:r>
        <w:r>
          <w:tab/>
        </w:r>
        <w:r>
          <w:fldChar w:fldCharType="begin"/>
        </w:r>
        <w:r>
          <w:instrText xml:space="preserve"> PAGEREF _Toc8598 \h </w:instrText>
        </w:r>
        <w:r>
          <w:fldChar w:fldCharType="separate"/>
        </w:r>
        <w:r>
          <w:t>19</w:t>
        </w:r>
        <w:r>
          <w:fldChar w:fldCharType="end"/>
        </w:r>
      </w:hyperlink>
    </w:p>
    <w:p>
      <w:pPr>
        <w:pStyle w:val="TOC1"/>
        <w:tabs>
          <w:tab w:val="right" w:leader="dot" w:pos="8306"/>
        </w:tabs>
      </w:pPr>
      <w:hyperlink w:anchor="_Toc3503" w:history="1">
        <w:r>
          <w:rPr>
            <w:rFonts w:ascii="仿宋" w:eastAsia="仿宋" w:hAnsi="仿宋" w:cs="仿宋" w:hint="eastAsia"/>
            <w:lang w:eastAsia="zh-CN"/>
          </w:rPr>
          <w:t>五、发展规划、产业政策和行业准入分析</w:t>
        </w:r>
        <w:r>
          <w:tab/>
        </w:r>
        <w:r>
          <w:fldChar w:fldCharType="begin"/>
        </w:r>
        <w:r>
          <w:instrText xml:space="preserve"> PAGEREF _Toc3503 \h </w:instrText>
        </w:r>
        <w:r>
          <w:fldChar w:fldCharType="separate"/>
        </w:r>
        <w:r>
          <w:t>21</w:t>
        </w:r>
        <w:r>
          <w:fldChar w:fldCharType="end"/>
        </w:r>
      </w:hyperlink>
    </w:p>
    <w:p>
      <w:pPr>
        <w:pStyle w:val="TOC2"/>
        <w:tabs>
          <w:tab w:val="right" w:leader="dot" w:pos="8306"/>
        </w:tabs>
      </w:pPr>
      <w:hyperlink w:anchor="_Toc22836" w:history="1">
        <w:r>
          <w:rPr>
            <w:rFonts w:ascii="仿宋" w:eastAsia="仿宋" w:hAnsi="仿宋" w:cs="仿宋" w:hint="eastAsia"/>
            <w:lang w:eastAsia="zh-CN"/>
          </w:rPr>
          <w:t>(一)、发展规划分析</w:t>
        </w:r>
        <w:r>
          <w:tab/>
        </w:r>
        <w:r>
          <w:fldChar w:fldCharType="begin"/>
        </w:r>
        <w:r>
          <w:instrText xml:space="preserve"> PAGEREF _Toc22836 \h </w:instrText>
        </w:r>
        <w:r>
          <w:fldChar w:fldCharType="separate"/>
        </w:r>
        <w:r>
          <w:t>21</w:t>
        </w:r>
        <w:r>
          <w:fldChar w:fldCharType="end"/>
        </w:r>
      </w:hyperlink>
    </w:p>
    <w:p>
      <w:pPr>
        <w:pStyle w:val="TOC2"/>
        <w:tabs>
          <w:tab w:val="right" w:leader="dot" w:pos="8306"/>
        </w:tabs>
      </w:pPr>
      <w:hyperlink w:anchor="_Toc1832" w:history="1">
        <w:r>
          <w:rPr>
            <w:rFonts w:ascii="仿宋" w:eastAsia="仿宋" w:hAnsi="仿宋" w:cs="仿宋" w:hint="eastAsia"/>
            <w:lang w:eastAsia="zh-CN"/>
          </w:rPr>
          <w:t>(二)、产业政策分析</w:t>
        </w:r>
        <w:r>
          <w:tab/>
        </w:r>
        <w:r>
          <w:fldChar w:fldCharType="begin"/>
        </w:r>
        <w:r>
          <w:instrText xml:space="preserve"> PAGEREF _Toc1832 \h </w:instrText>
        </w:r>
        <w:r>
          <w:fldChar w:fldCharType="separate"/>
        </w:r>
        <w:r>
          <w:t>22</w:t>
        </w:r>
        <w:r>
          <w:fldChar w:fldCharType="end"/>
        </w:r>
      </w:hyperlink>
    </w:p>
    <w:p>
      <w:pPr>
        <w:pStyle w:val="TOC2"/>
        <w:tabs>
          <w:tab w:val="right" w:leader="dot" w:pos="8306"/>
        </w:tabs>
      </w:pPr>
      <w:hyperlink w:anchor="_Toc19445" w:history="1">
        <w:r>
          <w:rPr>
            <w:rFonts w:ascii="仿宋" w:eastAsia="仿宋" w:hAnsi="仿宋" w:cs="仿宋" w:hint="eastAsia"/>
            <w:lang w:eastAsia="zh-CN"/>
          </w:rPr>
          <w:t>(三)、行业准入分析</w:t>
        </w:r>
        <w:r>
          <w:tab/>
        </w:r>
        <w:r>
          <w:fldChar w:fldCharType="begin"/>
        </w:r>
        <w:r>
          <w:instrText xml:space="preserve"> PAGEREF _Toc19445 \h </w:instrText>
        </w:r>
        <w:r>
          <w:fldChar w:fldCharType="separate"/>
        </w:r>
        <w:r>
          <w:t>24</w:t>
        </w:r>
        <w:r>
          <w:fldChar w:fldCharType="end"/>
        </w:r>
      </w:hyperlink>
    </w:p>
    <w:p>
      <w:pPr>
        <w:pStyle w:val="TOC1"/>
        <w:tabs>
          <w:tab w:val="right" w:leader="dot" w:pos="8306"/>
        </w:tabs>
      </w:pPr>
      <w:hyperlink w:anchor="_Toc20738" w:history="1">
        <w:r>
          <w:rPr>
            <w:rFonts w:ascii="仿宋" w:eastAsia="仿宋" w:hAnsi="仿宋" w:cs="仿宋" w:hint="eastAsia"/>
            <w:lang w:eastAsia="zh-CN"/>
          </w:rPr>
          <w:t>六、项目选址研究</w:t>
        </w:r>
        <w:r>
          <w:tab/>
        </w:r>
        <w:r>
          <w:fldChar w:fldCharType="begin"/>
        </w:r>
        <w:r>
          <w:instrText xml:space="preserve"> PAGEREF _Toc20738 \h </w:instrText>
        </w:r>
        <w:r>
          <w:fldChar w:fldCharType="separate"/>
        </w:r>
        <w:r>
          <w:t>25</w:t>
        </w:r>
        <w:r>
          <w:fldChar w:fldCharType="end"/>
        </w:r>
      </w:hyperlink>
    </w:p>
    <w:p>
      <w:pPr>
        <w:pStyle w:val="TOC2"/>
        <w:tabs>
          <w:tab w:val="right" w:leader="dot" w:pos="8306"/>
        </w:tabs>
      </w:pPr>
      <w:hyperlink w:anchor="_Toc18732" w:history="1">
        <w:r>
          <w:rPr>
            <w:rFonts w:ascii="仿宋" w:eastAsia="仿宋" w:hAnsi="仿宋" w:cs="仿宋" w:hint="eastAsia"/>
            <w:lang w:eastAsia="zh-CN"/>
          </w:rPr>
          <w:t>(一)、项目选址原则</w:t>
        </w:r>
        <w:r>
          <w:tab/>
        </w:r>
        <w:r>
          <w:fldChar w:fldCharType="begin"/>
        </w:r>
        <w:r>
          <w:instrText xml:space="preserve"> PAGEREF _Toc18732 \h </w:instrText>
        </w:r>
        <w:r>
          <w:fldChar w:fldCharType="separate"/>
        </w:r>
        <w:r>
          <w:t>25</w:t>
        </w:r>
        <w:r>
          <w:fldChar w:fldCharType="end"/>
        </w:r>
      </w:hyperlink>
    </w:p>
    <w:p>
      <w:pPr>
        <w:pStyle w:val="TOC2"/>
        <w:tabs>
          <w:tab w:val="right" w:leader="dot" w:pos="8306"/>
        </w:tabs>
      </w:pPr>
      <w:hyperlink w:anchor="_Toc1448" w:history="1">
        <w:r>
          <w:rPr>
            <w:rFonts w:ascii="仿宋" w:eastAsia="仿宋" w:hAnsi="仿宋" w:cs="仿宋" w:hint="eastAsia"/>
            <w:lang w:eastAsia="zh-CN"/>
          </w:rPr>
          <w:t>(二)、项目选址</w:t>
        </w:r>
        <w:r>
          <w:tab/>
        </w:r>
        <w:r>
          <w:fldChar w:fldCharType="begin"/>
        </w:r>
        <w:r>
          <w:instrText xml:space="preserve"> PAGEREF _Toc1448 \h </w:instrText>
        </w:r>
        <w:r>
          <w:fldChar w:fldCharType="separate"/>
        </w:r>
        <w:r>
          <w:t>29</w:t>
        </w:r>
        <w:r>
          <w:fldChar w:fldCharType="end"/>
        </w:r>
      </w:hyperlink>
    </w:p>
    <w:p>
      <w:pPr>
        <w:pStyle w:val="TOC2"/>
        <w:tabs>
          <w:tab w:val="right" w:leader="dot" w:pos="8306"/>
        </w:tabs>
      </w:pPr>
      <w:hyperlink w:anchor="_Toc28790" w:history="1">
        <w:r>
          <w:rPr>
            <w:rFonts w:ascii="仿宋" w:eastAsia="仿宋" w:hAnsi="仿宋" w:cs="仿宋" w:hint="eastAsia"/>
            <w:lang w:eastAsia="zh-CN"/>
          </w:rPr>
          <w:t>(三)、建设条件分析</w:t>
        </w:r>
        <w:r>
          <w:tab/>
        </w:r>
        <w:r>
          <w:fldChar w:fldCharType="begin"/>
        </w:r>
        <w:r>
          <w:instrText xml:space="preserve"> PAGEREF _Toc28790 \h </w:instrText>
        </w:r>
        <w:r>
          <w:fldChar w:fldCharType="separate"/>
        </w:r>
        <w:r>
          <w:t>31</w:t>
        </w:r>
        <w:r>
          <w:fldChar w:fldCharType="end"/>
        </w:r>
      </w:hyperlink>
    </w:p>
    <w:p>
      <w:pPr>
        <w:pStyle w:val="TOC2"/>
        <w:tabs>
          <w:tab w:val="right" w:leader="dot" w:pos="8306"/>
        </w:tabs>
      </w:pPr>
      <w:hyperlink w:anchor="_Toc25015" w:history="1">
        <w:r>
          <w:rPr>
            <w:rFonts w:ascii="仿宋" w:eastAsia="仿宋" w:hAnsi="仿宋" w:cs="仿宋" w:hint="eastAsia"/>
            <w:lang w:eastAsia="zh-CN"/>
          </w:rPr>
          <w:t>(四)、用地控制指标</w:t>
        </w:r>
        <w:r>
          <w:tab/>
        </w:r>
        <w:r>
          <w:fldChar w:fldCharType="begin"/>
        </w:r>
        <w:r>
          <w:instrText xml:space="preserve"> PAGEREF _Toc25015 \h </w:instrText>
        </w:r>
        <w:r>
          <w:fldChar w:fldCharType="separate"/>
        </w:r>
        <w:r>
          <w:t>32</w:t>
        </w:r>
        <w:r>
          <w:fldChar w:fldCharType="end"/>
        </w:r>
      </w:hyperlink>
    </w:p>
    <w:p>
      <w:pPr>
        <w:pStyle w:val="TOC2"/>
        <w:tabs>
          <w:tab w:val="right" w:leader="dot" w:pos="8306"/>
        </w:tabs>
      </w:pPr>
      <w:hyperlink w:anchor="_Toc420" w:history="1">
        <w:r>
          <w:rPr>
            <w:rFonts w:ascii="仿宋" w:eastAsia="仿宋" w:hAnsi="仿宋" w:cs="仿宋" w:hint="eastAsia"/>
            <w:lang w:eastAsia="zh-CN"/>
          </w:rPr>
          <w:t>(五)、地总体要求</w:t>
        </w:r>
        <w:r>
          <w:tab/>
        </w:r>
        <w:r>
          <w:fldChar w:fldCharType="begin"/>
        </w:r>
        <w:r>
          <w:instrText xml:space="preserve"> PAGEREF _Toc420 \h </w:instrText>
        </w:r>
        <w:r>
          <w:fldChar w:fldCharType="separate"/>
        </w:r>
        <w:r>
          <w:t>33</w:t>
        </w:r>
        <w:r>
          <w:fldChar w:fldCharType="end"/>
        </w:r>
      </w:hyperlink>
    </w:p>
    <w:p>
      <w:pPr>
        <w:pStyle w:val="TOC2"/>
        <w:tabs>
          <w:tab w:val="right" w:leader="dot" w:pos="8306"/>
        </w:tabs>
      </w:pPr>
      <w:hyperlink w:anchor="_Toc27836" w:history="1">
        <w:r>
          <w:rPr>
            <w:rFonts w:ascii="仿宋" w:eastAsia="仿宋" w:hAnsi="仿宋" w:cs="仿宋" w:hint="eastAsia"/>
            <w:lang w:eastAsia="zh-CN"/>
          </w:rPr>
          <w:t>(六)、节约用地措施</w:t>
        </w:r>
        <w:r>
          <w:tab/>
        </w:r>
        <w:r>
          <w:fldChar w:fldCharType="begin"/>
        </w:r>
        <w:r>
          <w:instrText xml:space="preserve"> PAGEREF _Toc27836 \h </w:instrText>
        </w:r>
        <w:r>
          <w:fldChar w:fldCharType="separate"/>
        </w:r>
        <w:r>
          <w:t>35</w:t>
        </w:r>
        <w:r>
          <w:fldChar w:fldCharType="end"/>
        </w:r>
      </w:hyperlink>
    </w:p>
    <w:p>
      <w:pPr>
        <w:pStyle w:val="TOC2"/>
        <w:tabs>
          <w:tab w:val="right" w:leader="dot" w:pos="8306"/>
        </w:tabs>
      </w:pPr>
      <w:hyperlink w:anchor="_Toc6411" w:history="1">
        <w:r>
          <w:rPr>
            <w:rFonts w:ascii="仿宋" w:eastAsia="仿宋" w:hAnsi="仿宋" w:cs="仿宋" w:hint="eastAsia"/>
            <w:lang w:eastAsia="zh-CN"/>
          </w:rPr>
          <w:t>(七)、选址综合评价</w:t>
        </w:r>
        <w:r>
          <w:tab/>
        </w:r>
        <w:r>
          <w:fldChar w:fldCharType="begin"/>
        </w:r>
        <w:r>
          <w:instrText xml:space="preserve"> PAGEREF _Toc6411 \h </w:instrText>
        </w:r>
        <w:r>
          <w:fldChar w:fldCharType="separate"/>
        </w:r>
        <w:r>
          <w:t>36</w:t>
        </w:r>
        <w:r>
          <w:fldChar w:fldCharType="end"/>
        </w:r>
      </w:hyperlink>
    </w:p>
    <w:p>
      <w:pPr>
        <w:pStyle w:val="TOC1"/>
        <w:tabs>
          <w:tab w:val="right" w:leader="dot" w:pos="8306"/>
        </w:tabs>
      </w:pPr>
      <w:hyperlink w:anchor="_Toc8394" w:history="1">
        <w:r>
          <w:rPr>
            <w:rFonts w:ascii="仿宋" w:eastAsia="仿宋" w:hAnsi="仿宋" w:cs="仿宋" w:hint="eastAsia"/>
            <w:lang w:eastAsia="zh-CN"/>
          </w:rPr>
          <w:t>七、环境保护与绿色发展</w:t>
        </w:r>
        <w:r>
          <w:tab/>
        </w:r>
        <w:r>
          <w:fldChar w:fldCharType="begin"/>
        </w:r>
        <w:r>
          <w:instrText xml:space="preserve"> PAGEREF _Toc8394 \h </w:instrText>
        </w:r>
        <w:r>
          <w:fldChar w:fldCharType="separate"/>
        </w:r>
        <w:r>
          <w:t>37</w:t>
        </w:r>
        <w:r>
          <w:fldChar w:fldCharType="end"/>
        </w:r>
      </w:hyperlink>
    </w:p>
    <w:p>
      <w:pPr>
        <w:pStyle w:val="TOC2"/>
        <w:tabs>
          <w:tab w:val="right" w:leader="dot" w:pos="8306"/>
        </w:tabs>
      </w:pPr>
      <w:hyperlink w:anchor="_Toc9016" w:history="1">
        <w:r>
          <w:rPr>
            <w:rFonts w:ascii="仿宋" w:eastAsia="仿宋" w:hAnsi="仿宋" w:cs="仿宋" w:hint="eastAsia"/>
            <w:lang w:eastAsia="zh-CN"/>
          </w:rPr>
          <w:t>(一)、环境保护措施</w:t>
        </w:r>
        <w:r>
          <w:tab/>
        </w:r>
        <w:r>
          <w:fldChar w:fldCharType="begin"/>
        </w:r>
        <w:r>
          <w:instrText xml:space="preserve"> PAGEREF _Toc9016 \h </w:instrText>
        </w:r>
        <w:r>
          <w:fldChar w:fldCharType="separate"/>
        </w:r>
        <w:r>
          <w:t>37</w:t>
        </w:r>
        <w:r>
          <w:fldChar w:fldCharType="end"/>
        </w:r>
      </w:hyperlink>
    </w:p>
    <w:p>
      <w:pPr>
        <w:pStyle w:val="TOC2"/>
        <w:tabs>
          <w:tab w:val="right" w:leader="dot" w:pos="8306"/>
        </w:tabs>
      </w:pPr>
      <w:hyperlink w:anchor="_Toc20443" w:history="1">
        <w:r>
          <w:rPr>
            <w:rFonts w:ascii="仿宋" w:eastAsia="仿宋" w:hAnsi="仿宋" w:cs="仿宋" w:hint="eastAsia"/>
            <w:lang w:eastAsia="zh-CN"/>
          </w:rPr>
          <w:t>(二)、绿色发展与可持续发展策略</w:t>
        </w:r>
        <w:r>
          <w:tab/>
        </w:r>
        <w:r>
          <w:fldChar w:fldCharType="begin"/>
        </w:r>
        <w:r>
          <w:instrText xml:space="preserve"> PAGEREF _Toc20443 \h </w:instrText>
        </w:r>
        <w:r>
          <w:fldChar w:fldCharType="separate"/>
        </w:r>
        <w:r>
          <w:t>39</w:t>
        </w:r>
        <w:r>
          <w:fldChar w:fldCharType="end"/>
        </w:r>
      </w:hyperlink>
    </w:p>
    <w:p>
      <w:pPr>
        <w:pStyle w:val="TOC1"/>
        <w:tabs>
          <w:tab w:val="right" w:leader="dot" w:pos="8306"/>
        </w:tabs>
      </w:pPr>
      <w:hyperlink w:anchor="_Toc27481" w:history="1">
        <w:r>
          <w:rPr>
            <w:rFonts w:ascii="仿宋" w:eastAsia="仿宋" w:hAnsi="仿宋" w:cs="仿宋" w:hint="eastAsia"/>
            <w:lang w:eastAsia="zh-CN"/>
          </w:rPr>
          <w:t>八、经济效益与社会效益优化</w:t>
        </w:r>
        <w:r>
          <w:tab/>
        </w:r>
        <w:r>
          <w:fldChar w:fldCharType="begin"/>
        </w:r>
        <w:r>
          <w:instrText xml:space="preserve"> PAGEREF _Toc27481 \h </w:instrText>
        </w:r>
        <w:r>
          <w:fldChar w:fldCharType="separate"/>
        </w:r>
        <w:r>
          <w:t>40</w:t>
        </w:r>
        <w:r>
          <w:fldChar w:fldCharType="end"/>
        </w:r>
      </w:hyperlink>
    </w:p>
    <w:p>
      <w:pPr>
        <w:pStyle w:val="TOC2"/>
        <w:tabs>
          <w:tab w:val="right" w:leader="dot" w:pos="8306"/>
        </w:tabs>
      </w:pPr>
      <w:hyperlink w:anchor="_Toc15641" w:history="1">
        <w:r>
          <w:rPr>
            <w:rFonts w:ascii="仿宋" w:eastAsia="仿宋" w:hAnsi="仿宋" w:cs="仿宋" w:hint="eastAsia"/>
            <w:lang w:eastAsia="zh-CN"/>
          </w:rPr>
          <w:t>(一)、经济效益提升策略</w:t>
        </w:r>
        <w:r>
          <w:tab/>
        </w:r>
        <w:r>
          <w:fldChar w:fldCharType="begin"/>
        </w:r>
        <w:r>
          <w:instrText xml:space="preserve"> PAGEREF _Toc15641 \h </w:instrText>
        </w:r>
        <w:r>
          <w:fldChar w:fldCharType="separate"/>
        </w:r>
        <w:r>
          <w:t>40</w:t>
        </w:r>
        <w:r>
          <w:fldChar w:fldCharType="end"/>
        </w:r>
      </w:hyperlink>
    </w:p>
    <w:p>
      <w:pPr>
        <w:pStyle w:val="TOC2"/>
        <w:tabs>
          <w:tab w:val="right" w:leader="dot" w:pos="8306"/>
        </w:tabs>
      </w:pPr>
      <w:hyperlink w:anchor="_Toc476" w:history="1">
        <w:r>
          <w:rPr>
            <w:rFonts w:ascii="仿宋" w:eastAsia="仿宋" w:hAnsi="仿宋" w:cs="仿宋" w:hint="eastAsia"/>
            <w:lang w:eastAsia="zh-CN"/>
          </w:rPr>
          <w:t>(二)、社会效益增强方案</w:t>
        </w:r>
        <w:r>
          <w:tab/>
        </w:r>
        <w:r>
          <w:fldChar w:fldCharType="begin"/>
        </w:r>
        <w:r>
          <w:instrText xml:space="preserve"> PAGEREF _Toc476 \h </w:instrText>
        </w:r>
        <w:r>
          <w:fldChar w:fldCharType="separate"/>
        </w:r>
        <w:r>
          <w:t>41</w:t>
        </w:r>
        <w:r>
          <w:fldChar w:fldCharType="end"/>
        </w:r>
      </w:hyperlink>
    </w:p>
    <w:p>
      <w:pPr>
        <w:pStyle w:val="TOC1"/>
        <w:tabs>
          <w:tab w:val="right" w:leader="dot" w:pos="8306"/>
        </w:tabs>
      </w:pPr>
      <w:hyperlink w:anchor="_Toc20861" w:history="1">
        <w:r>
          <w:rPr>
            <w:rFonts w:ascii="仿宋" w:eastAsia="仿宋" w:hAnsi="仿宋" w:cs="仿宋" w:hint="eastAsia"/>
            <w:lang w:eastAsia="zh-CN"/>
          </w:rPr>
          <w:t>九、项目变更管理</w:t>
        </w:r>
        <w:r>
          <w:tab/>
        </w:r>
        <w:r>
          <w:fldChar w:fldCharType="begin"/>
        </w:r>
        <w:r>
          <w:instrText xml:space="preserve"> PAGEREF _Toc20861 \h </w:instrText>
        </w:r>
        <w:r>
          <w:fldChar w:fldCharType="separate"/>
        </w:r>
        <w:r>
          <w:t>42</w:t>
        </w:r>
        <w:r>
          <w:fldChar w:fldCharType="end"/>
        </w:r>
      </w:hyperlink>
    </w:p>
    <w:p>
      <w:pPr>
        <w:pStyle w:val="TOC2"/>
        <w:tabs>
          <w:tab w:val="right" w:leader="dot" w:pos="8306"/>
        </w:tabs>
      </w:pPr>
      <w:hyperlink w:anchor="_Toc25871" w:history="1">
        <w:r>
          <w:rPr>
            <w:rFonts w:ascii="仿宋" w:eastAsia="仿宋" w:hAnsi="仿宋" w:cs="仿宋" w:hint="eastAsia"/>
            <w:lang w:eastAsia="zh-CN"/>
          </w:rPr>
          <w:t>(一)、变更控制流程</w:t>
        </w:r>
        <w:r>
          <w:tab/>
        </w:r>
        <w:r>
          <w:fldChar w:fldCharType="begin"/>
        </w:r>
        <w:r>
          <w:instrText xml:space="preserve"> PAGEREF _Toc25871 \h </w:instrText>
        </w:r>
        <w:r>
          <w:fldChar w:fldCharType="separate"/>
        </w:r>
        <w:r>
          <w:t>42</w:t>
        </w:r>
        <w:r>
          <w:fldChar w:fldCharType="end"/>
        </w:r>
      </w:hyperlink>
    </w:p>
    <w:p>
      <w:pPr>
        <w:pStyle w:val="TOC2"/>
        <w:tabs>
          <w:tab w:val="right" w:leader="dot" w:pos="8306"/>
        </w:tabs>
      </w:pPr>
      <w:hyperlink w:anchor="_Toc20075" w:history="1">
        <w:r>
          <w:rPr>
            <w:rFonts w:ascii="仿宋" w:eastAsia="仿宋" w:hAnsi="仿宋" w:cs="仿宋" w:hint="eastAsia"/>
            <w:lang w:eastAsia="zh-CN"/>
          </w:rPr>
          <w:t>(二)、影响评估与处理</w:t>
        </w:r>
        <w:r>
          <w:tab/>
        </w:r>
        <w:r>
          <w:fldChar w:fldCharType="begin"/>
        </w:r>
        <w:r>
          <w:instrText xml:space="preserve"> PAGEREF _Toc20075 \h </w:instrText>
        </w:r>
        <w:r>
          <w:fldChar w:fldCharType="separate"/>
        </w:r>
        <w:r>
          <w:t>43</w:t>
        </w:r>
        <w:r>
          <w:fldChar w:fldCharType="end"/>
        </w:r>
      </w:hyperlink>
    </w:p>
    <w:p>
      <w:pPr>
        <w:pStyle w:val="TOC2"/>
        <w:tabs>
          <w:tab w:val="right" w:leader="dot" w:pos="8306"/>
        </w:tabs>
      </w:pPr>
      <w:hyperlink w:anchor="_Toc25549" w:history="1">
        <w:r>
          <w:rPr>
            <w:rFonts w:ascii="仿宋" w:eastAsia="仿宋" w:hAnsi="仿宋" w:cs="仿宋" w:hint="eastAsia"/>
            <w:lang w:eastAsia="zh-CN"/>
          </w:rPr>
          <w:t>(三)、变更记录与追踪</w:t>
        </w:r>
        <w:r>
          <w:tab/>
        </w:r>
        <w:r>
          <w:fldChar w:fldCharType="begin"/>
        </w:r>
        <w:r>
          <w:instrText xml:space="preserve"> PAGEREF _Toc25549 \h </w:instrText>
        </w:r>
        <w:r>
          <w:fldChar w:fldCharType="separate"/>
        </w:r>
        <w:r>
          <w:t>44</w:t>
        </w:r>
        <w:r>
          <w:fldChar w:fldCharType="end"/>
        </w:r>
      </w:hyperlink>
    </w:p>
    <w:p>
      <w:pPr>
        <w:pStyle w:val="TOC2"/>
        <w:tabs>
          <w:tab w:val="right" w:leader="dot" w:pos="8306"/>
        </w:tabs>
      </w:pPr>
      <w:hyperlink w:anchor="_Toc13879" w:history="1">
        <w:r>
          <w:rPr>
            <w:rFonts w:ascii="仿宋" w:eastAsia="仿宋" w:hAnsi="仿宋" w:cs="仿宋" w:hint="eastAsia"/>
            <w:lang w:eastAsia="zh-CN"/>
          </w:rPr>
          <w:t>(四)、变更管理策略</w:t>
        </w:r>
        <w:r>
          <w:tab/>
        </w:r>
        <w:r>
          <w:fldChar w:fldCharType="begin"/>
        </w:r>
        <w:r>
          <w:instrText xml:space="preserve"> PAGEREF _Toc13879 \h </w:instrText>
        </w:r>
        <w:r>
          <w:fldChar w:fldCharType="separate"/>
        </w:r>
        <w:r>
          <w:t>46</w:t>
        </w:r>
        <w:r>
          <w:fldChar w:fldCharType="end"/>
        </w:r>
      </w:hyperlink>
    </w:p>
    <w:p>
      <w:pPr>
        <w:pStyle w:val="TOC1"/>
        <w:tabs>
          <w:tab w:val="right" w:leader="dot" w:pos="8306"/>
        </w:tabs>
      </w:pPr>
      <w:hyperlink w:anchor="_Toc12919" w:history="1">
        <w:r>
          <w:rPr>
            <w:rFonts w:ascii="仿宋" w:eastAsia="仿宋" w:hAnsi="仿宋" w:cs="仿宋" w:hint="eastAsia"/>
            <w:lang w:eastAsia="zh-CN"/>
          </w:rPr>
          <w:t>十、环境保护与治理方案</w:t>
        </w:r>
        <w:r>
          <w:tab/>
        </w:r>
        <w:r>
          <w:fldChar w:fldCharType="begin"/>
        </w:r>
        <w:r>
          <w:instrText xml:space="preserve"> PAGEREF _Toc12919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4" w:history="1">
        <w:r>
          <w:rPr>
            <w:rFonts w:ascii="仿宋" w:eastAsia="仿宋" w:hAnsi="仿宋" w:cs="仿宋" w:hint="eastAsia"/>
            <w:lang w:eastAsia="zh-CN"/>
          </w:rPr>
          <w:t>(一)、项目环境影响评估</w:t>
        </w:r>
        <w:r>
          <w:tab/>
        </w:r>
        <w:r>
          <w:fldChar w:fldCharType="begin"/>
        </w:r>
        <w:r>
          <w:instrText xml:space="preserve"> PAGEREF _Toc8624 \h </w:instrText>
        </w:r>
        <w:r>
          <w:fldChar w:fldCharType="separate"/>
        </w:r>
        <w:r>
          <w:t>48</w:t>
        </w:r>
        <w:r>
          <w:fldChar w:fldCharType="end"/>
        </w:r>
      </w:hyperlink>
    </w:p>
    <w:p>
      <w:pPr>
        <w:pStyle w:val="TOC2"/>
        <w:tabs>
          <w:tab w:val="right" w:leader="dot" w:pos="8306"/>
        </w:tabs>
      </w:pPr>
      <w:hyperlink w:anchor="_Toc11464" w:history="1">
        <w:r>
          <w:rPr>
            <w:rFonts w:ascii="仿宋" w:eastAsia="仿宋" w:hAnsi="仿宋" w:cs="仿宋" w:hint="eastAsia"/>
            <w:lang w:eastAsia="zh-CN"/>
          </w:rPr>
          <w:t>(二)、环境保护措施与治理方案</w:t>
        </w:r>
        <w:r>
          <w:tab/>
        </w:r>
        <w:r>
          <w:fldChar w:fldCharType="begin"/>
        </w:r>
        <w:r>
          <w:instrText xml:space="preserve"> PAGEREF _Toc11464 \h </w:instrText>
        </w:r>
        <w:r>
          <w:fldChar w:fldCharType="separate"/>
        </w:r>
        <w:r>
          <w:t>48</w:t>
        </w:r>
        <w:r>
          <w:fldChar w:fldCharType="end"/>
        </w:r>
      </w:hyperlink>
    </w:p>
    <w:p>
      <w:pPr>
        <w:pStyle w:val="TOC1"/>
        <w:tabs>
          <w:tab w:val="right" w:leader="dot" w:pos="8306"/>
        </w:tabs>
      </w:pPr>
      <w:hyperlink w:anchor="_Toc13095" w:history="1">
        <w:r>
          <w:rPr>
            <w:rFonts w:ascii="仿宋" w:eastAsia="仿宋" w:hAnsi="仿宋" w:cs="仿宋" w:hint="eastAsia"/>
            <w:lang w:eastAsia="zh-CN"/>
          </w:rPr>
          <w:t>十一、客户关系管理与市场拓展</w:t>
        </w:r>
        <w:r>
          <w:tab/>
        </w:r>
        <w:r>
          <w:fldChar w:fldCharType="begin"/>
        </w:r>
        <w:r>
          <w:instrText xml:space="preserve"> PAGEREF _Toc13095 \h </w:instrText>
        </w:r>
        <w:r>
          <w:fldChar w:fldCharType="separate"/>
        </w:r>
        <w:r>
          <w:t>49</w:t>
        </w:r>
        <w:r>
          <w:fldChar w:fldCharType="end"/>
        </w:r>
      </w:hyperlink>
    </w:p>
    <w:p>
      <w:pPr>
        <w:pStyle w:val="TOC2"/>
        <w:tabs>
          <w:tab w:val="right" w:leader="dot" w:pos="8306"/>
        </w:tabs>
      </w:pPr>
      <w:hyperlink w:anchor="_Toc21323" w:history="1">
        <w:r>
          <w:rPr>
            <w:rFonts w:ascii="仿宋" w:eastAsia="仿宋" w:hAnsi="仿宋" w:cs="仿宋" w:hint="eastAsia"/>
            <w:lang w:eastAsia="zh-CN"/>
          </w:rPr>
          <w:t>(一)、客户关系管理策略</w:t>
        </w:r>
        <w:r>
          <w:tab/>
        </w:r>
        <w:r>
          <w:fldChar w:fldCharType="begin"/>
        </w:r>
        <w:r>
          <w:instrText xml:space="preserve"> PAGEREF _Toc21323 \h </w:instrText>
        </w:r>
        <w:r>
          <w:fldChar w:fldCharType="separate"/>
        </w:r>
        <w:r>
          <w:t>49</w:t>
        </w:r>
        <w:r>
          <w:fldChar w:fldCharType="end"/>
        </w:r>
      </w:hyperlink>
    </w:p>
    <w:p>
      <w:pPr>
        <w:pStyle w:val="TOC2"/>
        <w:tabs>
          <w:tab w:val="right" w:leader="dot" w:pos="8306"/>
        </w:tabs>
      </w:pPr>
      <w:hyperlink w:anchor="_Toc6795" w:history="1">
        <w:r>
          <w:rPr>
            <w:rFonts w:ascii="仿宋" w:eastAsia="仿宋" w:hAnsi="仿宋" w:cs="仿宋" w:hint="eastAsia"/>
            <w:lang w:eastAsia="zh-CN"/>
          </w:rPr>
          <w:t>(二)、市场拓展方案</w:t>
        </w:r>
        <w:r>
          <w:tab/>
        </w:r>
        <w:r>
          <w:fldChar w:fldCharType="begin"/>
        </w:r>
        <w:r>
          <w:instrText xml:space="preserve"> PAGEREF _Toc6795 \h </w:instrText>
        </w:r>
        <w:r>
          <w:fldChar w:fldCharType="separate"/>
        </w:r>
        <w:r>
          <w:t>50</w:t>
        </w:r>
        <w:r>
          <w:fldChar w:fldCharType="end"/>
        </w:r>
      </w:hyperlink>
    </w:p>
    <w:p>
      <w:pPr>
        <w:pStyle w:val="TOC1"/>
        <w:tabs>
          <w:tab w:val="right" w:leader="dot" w:pos="8306"/>
        </w:tabs>
      </w:pPr>
      <w:hyperlink w:anchor="_Toc18809" w:history="1">
        <w:r>
          <w:rPr>
            <w:rFonts w:ascii="仿宋" w:eastAsia="仿宋" w:hAnsi="仿宋" w:cs="仿宋" w:hint="eastAsia"/>
            <w:lang w:eastAsia="zh-CN"/>
          </w:rPr>
          <w:t>十二、土地利用与规划方案</w:t>
        </w:r>
        <w:r>
          <w:tab/>
        </w:r>
        <w:r>
          <w:fldChar w:fldCharType="begin"/>
        </w:r>
        <w:r>
          <w:instrText xml:space="preserve"> PAGEREF _Toc18809 \h </w:instrText>
        </w:r>
        <w:r>
          <w:fldChar w:fldCharType="separate"/>
        </w:r>
        <w:r>
          <w:t>51</w:t>
        </w:r>
        <w:r>
          <w:fldChar w:fldCharType="end"/>
        </w:r>
      </w:hyperlink>
    </w:p>
    <w:p>
      <w:pPr>
        <w:pStyle w:val="TOC2"/>
        <w:tabs>
          <w:tab w:val="right" w:leader="dot" w:pos="8306"/>
        </w:tabs>
      </w:pPr>
      <w:hyperlink w:anchor="_Toc31634" w:history="1">
        <w:r>
          <w:rPr>
            <w:rFonts w:ascii="仿宋" w:eastAsia="仿宋" w:hAnsi="仿宋" w:cs="仿宋" w:hint="eastAsia"/>
            <w:lang w:eastAsia="zh-CN"/>
          </w:rPr>
          <w:t>(一)、项目用地情况分析</w:t>
        </w:r>
        <w:r>
          <w:tab/>
        </w:r>
        <w:r>
          <w:fldChar w:fldCharType="begin"/>
        </w:r>
        <w:r>
          <w:instrText xml:space="preserve"> PAGEREF _Toc31634 \h </w:instrText>
        </w:r>
        <w:r>
          <w:fldChar w:fldCharType="separate"/>
        </w:r>
        <w:r>
          <w:t>51</w:t>
        </w:r>
        <w:r>
          <w:fldChar w:fldCharType="end"/>
        </w:r>
      </w:hyperlink>
    </w:p>
    <w:p>
      <w:pPr>
        <w:pStyle w:val="TOC2"/>
        <w:tabs>
          <w:tab w:val="right" w:leader="dot" w:pos="8306"/>
        </w:tabs>
      </w:pPr>
      <w:hyperlink w:anchor="_Toc457" w:history="1">
        <w:r>
          <w:rPr>
            <w:rFonts w:ascii="仿宋" w:eastAsia="仿宋" w:hAnsi="仿宋" w:cs="仿宋" w:hint="eastAsia"/>
            <w:lang w:eastAsia="zh-CN"/>
          </w:rPr>
          <w:t>(二)、土地利用规划方案</w:t>
        </w:r>
        <w:r>
          <w:tab/>
        </w:r>
        <w:r>
          <w:fldChar w:fldCharType="begin"/>
        </w:r>
        <w:r>
          <w:instrText xml:space="preserve"> PAGEREF _Toc457 \h </w:instrText>
        </w:r>
        <w:r>
          <w:fldChar w:fldCharType="separate"/>
        </w:r>
        <w:r>
          <w:t>52</w:t>
        </w:r>
        <w:r>
          <w:fldChar w:fldCharType="end"/>
        </w:r>
      </w:hyperlink>
    </w:p>
    <w:p>
      <w:pPr>
        <w:pStyle w:val="TOC1"/>
        <w:tabs>
          <w:tab w:val="right" w:leader="dot" w:pos="8306"/>
        </w:tabs>
      </w:pPr>
      <w:hyperlink w:anchor="_Toc19981" w:history="1">
        <w:r>
          <w:rPr>
            <w:rFonts w:ascii="仿宋" w:eastAsia="仿宋" w:hAnsi="仿宋" w:cs="仿宋" w:hint="eastAsia"/>
            <w:lang w:eastAsia="zh-CN"/>
          </w:rPr>
          <w:t>十三、法律法规与政策遵循</w:t>
        </w:r>
        <w:r>
          <w:tab/>
        </w:r>
        <w:r>
          <w:fldChar w:fldCharType="begin"/>
        </w:r>
        <w:r>
          <w:instrText xml:space="preserve"> PAGEREF _Toc19981 \h </w:instrText>
        </w:r>
        <w:r>
          <w:fldChar w:fldCharType="separate"/>
        </w:r>
        <w:r>
          <w:t>53</w:t>
        </w:r>
        <w:r>
          <w:fldChar w:fldCharType="end"/>
        </w:r>
      </w:hyperlink>
    </w:p>
    <w:p>
      <w:pPr>
        <w:pStyle w:val="TOC2"/>
        <w:tabs>
          <w:tab w:val="right" w:leader="dot" w:pos="8306"/>
        </w:tabs>
      </w:pPr>
      <w:hyperlink w:anchor="_Toc28470" w:history="1">
        <w:r>
          <w:rPr>
            <w:rFonts w:ascii="仿宋" w:eastAsia="仿宋" w:hAnsi="仿宋" w:cs="仿宋" w:hint="eastAsia"/>
            <w:lang w:eastAsia="zh-CN"/>
          </w:rPr>
          <w:t>(一)、法律法规遵守</w:t>
        </w:r>
        <w:r>
          <w:tab/>
        </w:r>
        <w:r>
          <w:fldChar w:fldCharType="begin"/>
        </w:r>
        <w:r>
          <w:instrText xml:space="preserve"> PAGEREF _Toc28470 \h </w:instrText>
        </w:r>
        <w:r>
          <w:fldChar w:fldCharType="separate"/>
        </w:r>
        <w:r>
          <w:t>53</w:t>
        </w:r>
        <w:r>
          <w:fldChar w:fldCharType="end"/>
        </w:r>
      </w:hyperlink>
    </w:p>
    <w:p>
      <w:pPr>
        <w:pStyle w:val="TOC2"/>
        <w:tabs>
          <w:tab w:val="right" w:leader="dot" w:pos="8306"/>
        </w:tabs>
      </w:pPr>
      <w:hyperlink w:anchor="_Toc20940" w:history="1">
        <w:r>
          <w:rPr>
            <w:rFonts w:ascii="仿宋" w:eastAsia="仿宋" w:hAnsi="仿宋" w:cs="仿宋" w:hint="eastAsia"/>
            <w:lang w:eastAsia="zh-CN"/>
          </w:rPr>
          <w:t>(二)、政策导向与利用</w:t>
        </w:r>
        <w:r>
          <w:tab/>
        </w:r>
        <w:r>
          <w:fldChar w:fldCharType="begin"/>
        </w:r>
        <w:r>
          <w:instrText xml:space="preserve"> PAGEREF _Toc20940 \h </w:instrText>
        </w:r>
        <w:r>
          <w:fldChar w:fldCharType="separate"/>
        </w:r>
        <w:r>
          <w:t>54</w:t>
        </w:r>
        <w:r>
          <w:fldChar w:fldCharType="end"/>
        </w:r>
      </w:hyperlink>
    </w:p>
    <w:p>
      <w:pPr>
        <w:pStyle w:val="TOC1"/>
        <w:tabs>
          <w:tab w:val="right" w:leader="dot" w:pos="8306"/>
        </w:tabs>
      </w:pPr>
      <w:hyperlink w:anchor="_Toc4105" w:history="1">
        <w:r>
          <w:rPr>
            <w:rFonts w:ascii="仿宋" w:eastAsia="仿宋" w:hAnsi="仿宋" w:cs="仿宋" w:hint="eastAsia"/>
            <w:lang w:eastAsia="zh-CN"/>
          </w:rPr>
          <w:t>十四、质量管理与控制</w:t>
        </w:r>
        <w:r>
          <w:tab/>
        </w:r>
        <w:r>
          <w:fldChar w:fldCharType="begin"/>
        </w:r>
        <w:r>
          <w:instrText xml:space="preserve"> PAGEREF _Toc4105 \h </w:instrText>
        </w:r>
        <w:r>
          <w:fldChar w:fldCharType="separate"/>
        </w:r>
        <w:r>
          <w:t>55</w:t>
        </w:r>
        <w:r>
          <w:fldChar w:fldCharType="end"/>
        </w:r>
      </w:hyperlink>
    </w:p>
    <w:p>
      <w:pPr>
        <w:pStyle w:val="TOC2"/>
        <w:tabs>
          <w:tab w:val="right" w:leader="dot" w:pos="8306"/>
        </w:tabs>
      </w:pPr>
      <w:hyperlink w:anchor="_Toc15044" w:history="1">
        <w:r>
          <w:rPr>
            <w:rFonts w:ascii="仿宋" w:eastAsia="仿宋" w:hAnsi="仿宋" w:cs="仿宋" w:hint="eastAsia"/>
            <w:lang w:eastAsia="zh-CN"/>
          </w:rPr>
          <w:t>(一)、质量管理体系建设</w:t>
        </w:r>
        <w:r>
          <w:tab/>
        </w:r>
        <w:r>
          <w:fldChar w:fldCharType="begin"/>
        </w:r>
        <w:r>
          <w:instrText xml:space="preserve"> PAGEREF _Toc15044 \h </w:instrText>
        </w:r>
        <w:r>
          <w:fldChar w:fldCharType="separate"/>
        </w:r>
        <w:r>
          <w:t>55</w:t>
        </w:r>
        <w:r>
          <w:fldChar w:fldCharType="end"/>
        </w:r>
      </w:hyperlink>
    </w:p>
    <w:p>
      <w:pPr>
        <w:pStyle w:val="TOC2"/>
        <w:tabs>
          <w:tab w:val="right" w:leader="dot" w:pos="8306"/>
        </w:tabs>
      </w:pPr>
      <w:hyperlink w:anchor="_Toc1005" w:history="1">
        <w:r>
          <w:rPr>
            <w:rFonts w:ascii="仿宋" w:eastAsia="仿宋" w:hAnsi="仿宋" w:cs="仿宋" w:hint="eastAsia"/>
            <w:lang w:eastAsia="zh-CN"/>
          </w:rPr>
          <w:t>(二)、质量控制措施</w:t>
        </w:r>
        <w:r>
          <w:tab/>
        </w:r>
        <w:r>
          <w:fldChar w:fldCharType="begin"/>
        </w:r>
        <w:r>
          <w:instrText xml:space="preserve"> PAGEREF _Toc1005 \h </w:instrText>
        </w:r>
        <w:r>
          <w:fldChar w:fldCharType="separate"/>
        </w:r>
        <w:r>
          <w:t>57</w:t>
        </w:r>
        <w:r>
          <w:fldChar w:fldCharType="end"/>
        </w:r>
      </w:hyperlink>
    </w:p>
    <w:p>
      <w:pPr>
        <w:pStyle w:val="TOC1"/>
        <w:tabs>
          <w:tab w:val="right" w:leader="dot" w:pos="8306"/>
        </w:tabs>
      </w:pPr>
      <w:hyperlink w:anchor="_Toc8024" w:history="1">
        <w:r>
          <w:rPr>
            <w:rFonts w:ascii="仿宋" w:eastAsia="仿宋" w:hAnsi="仿宋" w:cs="仿宋" w:hint="eastAsia"/>
            <w:lang w:eastAsia="zh-CN"/>
          </w:rPr>
          <w:t>十五、设施与设备管理</w:t>
        </w:r>
        <w:r>
          <w:tab/>
        </w:r>
        <w:r>
          <w:fldChar w:fldCharType="begin"/>
        </w:r>
        <w:r>
          <w:instrText xml:space="preserve"> PAGEREF _Toc8024 \h </w:instrText>
        </w:r>
        <w:r>
          <w:fldChar w:fldCharType="separate"/>
        </w:r>
        <w:r>
          <w:t>58</w:t>
        </w:r>
        <w:r>
          <w:fldChar w:fldCharType="end"/>
        </w:r>
      </w:hyperlink>
    </w:p>
    <w:p>
      <w:pPr>
        <w:pStyle w:val="TOC2"/>
        <w:tabs>
          <w:tab w:val="right" w:leader="dot" w:pos="8306"/>
        </w:tabs>
      </w:pPr>
      <w:hyperlink w:anchor="_Toc12175" w:history="1">
        <w:r>
          <w:rPr>
            <w:rFonts w:ascii="仿宋" w:eastAsia="仿宋" w:hAnsi="仿宋" w:cs="仿宋" w:hint="eastAsia"/>
            <w:lang w:eastAsia="zh-CN"/>
          </w:rPr>
          <w:t>(一)、设施规划与配置</w:t>
        </w:r>
        <w:r>
          <w:tab/>
        </w:r>
        <w:r>
          <w:fldChar w:fldCharType="begin"/>
        </w:r>
        <w:r>
          <w:instrText xml:space="preserve"> PAGEREF _Toc12175 \h </w:instrText>
        </w:r>
        <w:r>
          <w:fldChar w:fldCharType="separate"/>
        </w:r>
        <w:r>
          <w:t>58</w:t>
        </w:r>
        <w:r>
          <w:fldChar w:fldCharType="end"/>
        </w:r>
      </w:hyperlink>
    </w:p>
    <w:p>
      <w:pPr>
        <w:pStyle w:val="TOC2"/>
        <w:tabs>
          <w:tab w:val="right" w:leader="dot" w:pos="8306"/>
        </w:tabs>
      </w:pPr>
      <w:hyperlink w:anchor="_Toc16884" w:history="1">
        <w:r>
          <w:rPr>
            <w:rFonts w:ascii="仿宋" w:eastAsia="仿宋" w:hAnsi="仿宋" w:cs="仿宋" w:hint="eastAsia"/>
            <w:lang w:eastAsia="zh-CN"/>
          </w:rPr>
          <w:t>(二)、设备采购与维护管理</w:t>
        </w:r>
        <w:r>
          <w:tab/>
        </w:r>
        <w:r>
          <w:fldChar w:fldCharType="begin"/>
        </w:r>
        <w:r>
          <w:instrText xml:space="preserve"> PAGEREF _Toc16884 \h </w:instrText>
        </w:r>
        <w:r>
          <w:fldChar w:fldCharType="separate"/>
        </w:r>
        <w:r>
          <w:t>59</w:t>
        </w:r>
        <w:r>
          <w:fldChar w:fldCharType="end"/>
        </w:r>
      </w:hyperlink>
    </w:p>
    <w:p>
      <w:pPr>
        <w:pStyle w:val="TOC2"/>
        <w:tabs>
          <w:tab w:val="right" w:leader="dot" w:pos="8306"/>
        </w:tabs>
      </w:pPr>
      <w:hyperlink w:anchor="_Toc16987" w:history="1">
        <w:r>
          <w:rPr>
            <w:rFonts w:ascii="仿宋" w:eastAsia="仿宋" w:hAnsi="仿宋" w:cs="仿宋" w:hint="eastAsia"/>
            <w:lang w:eastAsia="zh-CN"/>
          </w:rPr>
          <w:t>(三)、设施设备升级策略</w:t>
        </w:r>
        <w:r>
          <w:tab/>
        </w:r>
        <w:r>
          <w:fldChar w:fldCharType="begin"/>
        </w:r>
        <w:r>
          <w:instrText xml:space="preserve"> PAGEREF _Toc16987 \h </w:instrText>
        </w:r>
        <w:r>
          <w:fldChar w:fldCharType="separate"/>
        </w:r>
        <w:r>
          <w:t>59</w:t>
        </w:r>
        <w:r>
          <w:fldChar w:fldCharType="end"/>
        </w:r>
      </w:hyperlink>
    </w:p>
    <w:p>
      <w:pPr>
        <w:pStyle w:val="TOC1"/>
        <w:tabs>
          <w:tab w:val="right" w:leader="dot" w:pos="8306"/>
        </w:tabs>
      </w:pPr>
      <w:hyperlink w:anchor="_Toc22609" w:history="1">
        <w:r>
          <w:rPr>
            <w:rFonts w:ascii="仿宋" w:eastAsia="仿宋" w:hAnsi="仿宋" w:cs="仿宋" w:hint="eastAsia"/>
            <w:lang w:eastAsia="zh-CN"/>
          </w:rPr>
          <w:t>十六、合作与交流机制建立</w:t>
        </w:r>
        <w:r>
          <w:tab/>
        </w:r>
        <w:r>
          <w:fldChar w:fldCharType="begin"/>
        </w:r>
        <w:r>
          <w:instrText xml:space="preserve"> PAGEREF _Toc22609 \h </w:instrText>
        </w:r>
        <w:r>
          <w:fldChar w:fldCharType="separate"/>
        </w:r>
        <w:r>
          <w:t>60</w:t>
        </w:r>
        <w:r>
          <w:fldChar w:fldCharType="end"/>
        </w:r>
      </w:hyperlink>
    </w:p>
    <w:p>
      <w:pPr>
        <w:pStyle w:val="TOC2"/>
        <w:tabs>
          <w:tab w:val="right" w:leader="dot" w:pos="8306"/>
        </w:tabs>
      </w:pPr>
      <w:hyperlink w:anchor="_Toc22301" w:history="1">
        <w:r>
          <w:rPr>
            <w:rFonts w:ascii="仿宋" w:eastAsia="仿宋" w:hAnsi="仿宋" w:cs="仿宋" w:hint="eastAsia"/>
            <w:lang w:eastAsia="zh-CN"/>
          </w:rPr>
          <w:t>(一)、合作伙伴选择与合作方式</w:t>
        </w:r>
        <w:r>
          <w:tab/>
        </w:r>
        <w:r>
          <w:fldChar w:fldCharType="begin"/>
        </w:r>
        <w:r>
          <w:instrText xml:space="preserve"> PAGEREF _Toc22301 \h </w:instrText>
        </w:r>
        <w:r>
          <w:fldChar w:fldCharType="separate"/>
        </w:r>
        <w:r>
          <w:t>60</w:t>
        </w:r>
        <w:r>
          <w:fldChar w:fldCharType="end"/>
        </w:r>
      </w:hyperlink>
    </w:p>
    <w:p>
      <w:pPr>
        <w:pStyle w:val="TOC2"/>
        <w:tabs>
          <w:tab w:val="right" w:leader="dot" w:pos="8306"/>
        </w:tabs>
      </w:pPr>
      <w:hyperlink w:anchor="_Toc17956" w:history="1">
        <w:r>
          <w:rPr>
            <w:rFonts w:ascii="仿宋" w:eastAsia="仿宋" w:hAnsi="仿宋" w:cs="仿宋" w:hint="eastAsia"/>
            <w:lang w:eastAsia="zh-CN"/>
          </w:rPr>
          <w:t>(二)、交流与合作平台搭建</w:t>
        </w:r>
        <w:r>
          <w:tab/>
        </w:r>
        <w:r>
          <w:fldChar w:fldCharType="begin"/>
        </w:r>
        <w:r>
          <w:instrText xml:space="preserve"> PAGEREF _Toc17956 \h </w:instrText>
        </w:r>
        <w:r>
          <w:fldChar w:fldCharType="separate"/>
        </w:r>
        <w:r>
          <w:t>61</w:t>
        </w:r>
        <w:r>
          <w:fldChar w:fldCharType="end"/>
        </w:r>
      </w:hyperlink>
    </w:p>
    <w:p>
      <w:pPr>
        <w:pStyle w:val="TOC1"/>
        <w:tabs>
          <w:tab w:val="right" w:leader="dot" w:pos="8306"/>
        </w:tabs>
      </w:pPr>
      <w:hyperlink w:anchor="_Toc28287" w:history="1">
        <w:r>
          <w:rPr>
            <w:rFonts w:ascii="仿宋" w:eastAsia="仿宋" w:hAnsi="仿宋" w:cs="仿宋" w:hint="eastAsia"/>
            <w:lang w:eastAsia="zh-CN"/>
          </w:rPr>
          <w:t>十七、项目施工方案</w:t>
        </w:r>
        <w:r>
          <w:tab/>
        </w:r>
        <w:r>
          <w:fldChar w:fldCharType="begin"/>
        </w:r>
        <w:r>
          <w:instrText xml:space="preserve"> PAGEREF _Toc28287 \h </w:instrText>
        </w:r>
        <w:r>
          <w:fldChar w:fldCharType="separate"/>
        </w:r>
        <w:r>
          <w:t>63</w:t>
        </w:r>
        <w:r>
          <w:fldChar w:fldCharType="end"/>
        </w:r>
      </w:hyperlink>
    </w:p>
    <w:p>
      <w:pPr>
        <w:pStyle w:val="TOC2"/>
        <w:tabs>
          <w:tab w:val="right" w:leader="dot" w:pos="8306"/>
        </w:tabs>
      </w:pPr>
      <w:hyperlink w:anchor="_Toc11784" w:history="1">
        <w:r>
          <w:rPr>
            <w:rFonts w:ascii="仿宋" w:eastAsia="仿宋" w:hAnsi="仿宋" w:cs="仿宋" w:hint="eastAsia"/>
            <w:lang w:eastAsia="zh-CN"/>
          </w:rPr>
          <w:t>(一)、施工组织设计</w:t>
        </w:r>
        <w:r>
          <w:tab/>
        </w:r>
        <w:r>
          <w:fldChar w:fldCharType="begin"/>
        </w:r>
        <w:r>
          <w:instrText xml:space="preserve"> PAGEREF _Toc11784 \h </w:instrText>
        </w:r>
        <w:r>
          <w:fldChar w:fldCharType="separate"/>
        </w:r>
        <w:r>
          <w:t>63</w:t>
        </w:r>
        <w:r>
          <w:fldChar w:fldCharType="end"/>
        </w:r>
      </w:hyperlink>
    </w:p>
    <w:p>
      <w:pPr>
        <w:pStyle w:val="TOC2"/>
        <w:tabs>
          <w:tab w:val="right" w:leader="dot" w:pos="8306"/>
        </w:tabs>
      </w:pPr>
      <w:hyperlink w:anchor="_Toc15050" w:history="1">
        <w:r>
          <w:rPr>
            <w:rFonts w:ascii="仿宋" w:eastAsia="仿宋" w:hAnsi="仿宋" w:cs="仿宋" w:hint="eastAsia"/>
            <w:lang w:eastAsia="zh-CN"/>
          </w:rPr>
          <w:t>(二)、施工工艺与技术路线</w:t>
        </w:r>
        <w:r>
          <w:tab/>
        </w:r>
        <w:r>
          <w:fldChar w:fldCharType="begin"/>
        </w:r>
        <w:r>
          <w:instrText xml:space="preserve"> PAGEREF _Toc15050 \h </w:instrText>
        </w:r>
        <w:r>
          <w:fldChar w:fldCharType="separate"/>
        </w:r>
        <w:r>
          <w:t>65</w:t>
        </w:r>
        <w:r>
          <w:fldChar w:fldCharType="end"/>
        </w:r>
      </w:hyperlink>
    </w:p>
    <w:p>
      <w:pPr>
        <w:pStyle w:val="TOC2"/>
        <w:tabs>
          <w:tab w:val="right" w:leader="dot" w:pos="8306"/>
        </w:tabs>
      </w:pPr>
      <w:hyperlink w:anchor="_Toc4828" w:history="1">
        <w:r>
          <w:rPr>
            <w:rFonts w:ascii="仿宋" w:eastAsia="仿宋" w:hAnsi="仿宋" w:cs="仿宋" w:hint="eastAsia"/>
            <w:lang w:eastAsia="zh-CN"/>
          </w:rPr>
          <w:t>(三)、关键节点施工计划</w:t>
        </w:r>
        <w:r>
          <w:tab/>
        </w:r>
        <w:r>
          <w:fldChar w:fldCharType="begin"/>
        </w:r>
        <w:r>
          <w:instrText xml:space="preserve"> PAGEREF _Toc4828 \h </w:instrText>
        </w:r>
        <w:r>
          <w:fldChar w:fldCharType="separate"/>
        </w:r>
        <w:r>
          <w:t>66</w:t>
        </w:r>
        <w:r>
          <w:fldChar w:fldCharType="end"/>
        </w:r>
      </w:hyperlink>
    </w:p>
    <w:p>
      <w:pPr>
        <w:pStyle w:val="TOC2"/>
        <w:tabs>
          <w:tab w:val="right" w:leader="dot" w:pos="8306"/>
        </w:tabs>
      </w:pPr>
      <w:hyperlink w:anchor="_Toc11855" w:history="1">
        <w:r>
          <w:rPr>
            <w:rFonts w:ascii="仿宋" w:eastAsia="仿宋" w:hAnsi="仿宋" w:cs="仿宋" w:hint="eastAsia"/>
            <w:lang w:eastAsia="zh-CN"/>
          </w:rPr>
          <w:t>(四)、施工现场管理</w:t>
        </w:r>
        <w:r>
          <w:tab/>
        </w:r>
        <w:r>
          <w:fldChar w:fldCharType="begin"/>
        </w:r>
        <w:r>
          <w:instrText xml:space="preserve"> PAGEREF _Toc11855 \h </w:instrText>
        </w:r>
        <w:r>
          <w:fldChar w:fldCharType="separate"/>
        </w:r>
        <w:r>
          <w:t>67</w:t>
        </w:r>
        <w:r>
          <w:fldChar w:fldCharType="end"/>
        </w:r>
      </w:hyperlink>
    </w:p>
    <w:p>
      <w:pPr>
        <w:pStyle w:val="TOC1"/>
        <w:tabs>
          <w:tab w:val="right" w:leader="dot" w:pos="8306"/>
        </w:tabs>
      </w:pPr>
      <w:hyperlink w:anchor="_Toc21743" w:history="1">
        <w:r>
          <w:rPr>
            <w:rFonts w:ascii="仿宋" w:eastAsia="仿宋" w:hAnsi="仿宋" w:cs="仿宋" w:hint="eastAsia"/>
            <w:lang w:eastAsia="zh-CN"/>
          </w:rPr>
          <w:t>十八、企业合规与伦理</w:t>
        </w:r>
        <w:r>
          <w:tab/>
        </w:r>
        <w:r>
          <w:fldChar w:fldCharType="begin"/>
        </w:r>
        <w:r>
          <w:instrText xml:space="preserve"> PAGEREF _Toc21743 \h </w:instrText>
        </w:r>
        <w:r>
          <w:fldChar w:fldCharType="separate"/>
        </w:r>
        <w:r>
          <w:t>69</w:t>
        </w:r>
        <w:r>
          <w:fldChar w:fldCharType="end"/>
        </w:r>
      </w:hyperlink>
    </w:p>
    <w:p>
      <w:pPr>
        <w:pStyle w:val="TOC2"/>
        <w:tabs>
          <w:tab w:val="right" w:leader="dot" w:pos="8306"/>
        </w:tabs>
      </w:pPr>
      <w:hyperlink w:anchor="_Toc2648" w:history="1">
        <w:r>
          <w:rPr>
            <w:rFonts w:ascii="仿宋" w:eastAsia="仿宋" w:hAnsi="仿宋" w:cs="仿宋" w:hint="eastAsia"/>
            <w:lang w:eastAsia="zh-CN"/>
          </w:rPr>
          <w:t>(一)、合规政策与程序</w:t>
        </w:r>
        <w:r>
          <w:tab/>
        </w:r>
        <w:r>
          <w:fldChar w:fldCharType="begin"/>
        </w:r>
        <w:r>
          <w:instrText xml:space="preserve"> PAGEREF _Toc2648 \h </w:instrText>
        </w:r>
        <w:r>
          <w:fldChar w:fldCharType="separate"/>
        </w:r>
        <w:r>
          <w:t>69</w:t>
        </w:r>
        <w:r>
          <w:fldChar w:fldCharType="end"/>
        </w:r>
      </w:hyperlink>
    </w:p>
    <w:p>
      <w:pPr>
        <w:pStyle w:val="TOC2"/>
        <w:tabs>
          <w:tab w:val="right" w:leader="dot" w:pos="8306"/>
        </w:tabs>
      </w:pPr>
      <w:hyperlink w:anchor="_Toc29102" w:history="1">
        <w:r>
          <w:rPr>
            <w:rFonts w:ascii="仿宋" w:eastAsia="仿宋" w:hAnsi="仿宋" w:cs="仿宋" w:hint="eastAsia"/>
            <w:lang w:eastAsia="zh-CN"/>
          </w:rPr>
          <w:t>(二)、伦理规范与培训</w:t>
        </w:r>
        <w:r>
          <w:tab/>
        </w:r>
        <w:r>
          <w:fldChar w:fldCharType="begin"/>
        </w:r>
        <w:r>
          <w:instrText xml:space="preserve"> PAGEREF _Toc29102 \h </w:instrText>
        </w:r>
        <w:r>
          <w:fldChar w:fldCharType="separate"/>
        </w:r>
        <w:r>
          <w:t>71</w:t>
        </w:r>
        <w:r>
          <w:fldChar w:fldCharType="end"/>
        </w:r>
      </w:hyperlink>
    </w:p>
    <w:p>
      <w:pPr>
        <w:pStyle w:val="TOC2"/>
        <w:tabs>
          <w:tab w:val="right" w:leader="dot" w:pos="8306"/>
        </w:tabs>
      </w:pPr>
      <w:hyperlink w:anchor="_Toc23209" w:history="1">
        <w:r>
          <w:rPr>
            <w:rFonts w:ascii="仿宋" w:eastAsia="仿宋" w:hAnsi="仿宋" w:cs="仿宋" w:hint="eastAsia"/>
            <w:lang w:eastAsia="zh-CN"/>
          </w:rPr>
          <w:t>(三)、合规风险评估</w:t>
        </w:r>
        <w:r>
          <w:tab/>
        </w:r>
        <w:r>
          <w:fldChar w:fldCharType="begin"/>
        </w:r>
        <w:r>
          <w:instrText xml:space="preserve"> PAGEREF _Toc23209 \h </w:instrText>
        </w:r>
        <w:r>
          <w:fldChar w:fldCharType="separate"/>
        </w:r>
        <w:r>
          <w:t>71</w:t>
        </w:r>
        <w:r>
          <w:fldChar w:fldCharType="end"/>
        </w:r>
      </w:hyperlink>
    </w:p>
    <w:p>
      <w:pPr>
        <w:pStyle w:val="TOC2"/>
        <w:tabs>
          <w:tab w:val="right" w:leader="dot" w:pos="8306"/>
        </w:tabs>
      </w:pPr>
      <w:hyperlink w:anchor="_Toc25014" w:history="1">
        <w:r>
          <w:rPr>
            <w:rFonts w:ascii="仿宋" w:eastAsia="仿宋" w:hAnsi="仿宋" w:cs="仿宋" w:hint="eastAsia"/>
            <w:lang w:eastAsia="zh-CN"/>
          </w:rPr>
          <w:t>(四)、合规监督与执行</w:t>
        </w:r>
        <w:r>
          <w:tab/>
        </w:r>
        <w:r>
          <w:fldChar w:fldCharType="begin"/>
        </w:r>
        <w:r>
          <w:instrText xml:space="preserve"> PAGEREF _Toc25014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526"/>
      <w:r>
        <w:rPr>
          <w:rFonts w:ascii="仿宋" w:eastAsia="仿宋" w:hAnsi="仿宋" w:cs="仿宋" w:hint="eastAsia"/>
          <w:sz w:val="28"/>
          <w:lang w:eastAsia="zh-CN"/>
        </w:rPr>
        <w:t>一、硒氧化物项目概论</w:t>
      </w:r>
      <w:bookmarkEnd w:id="2"/>
    </w:p>
    <w:p>
      <w:pPr>
        <w:pStyle w:val="Heading2"/>
        <w:rPr>
          <w:rFonts w:ascii="仿宋" w:eastAsia="仿宋" w:hAnsi="仿宋" w:cs="仿宋" w:hint="eastAsia"/>
          <w:lang w:eastAsia="zh-CN"/>
        </w:rPr>
      </w:pPr>
      <w:bookmarkStart w:id="3" w:name="_Toc164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硒氧化物项目的申报单位是“XXX实业发展公司”，这是一家在其所处行业内备受尊敬的企业。公司自成立以来，通过其在硒氧化物项目中表现出的创新精神和卓越执行力，在市场上赢得了显著的地位。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该公司的法定代表人秦XX，在硒氧化物项目及其他多个行业领域中都有着显著的贡献。秦XX以其出色的领导才能和敏锐的商业洞察力，带领公司在硒氧化物项目等多个领域实现了持续的成长和成功。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硒氧化物项目的重要合作伙伴。公司专注于[行业名称]领域，以创新作为驱动力，不断推动技术进步和市场扩张。在硒氧化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硒氧化物项目中展现了强劲的增长和稳定的财务表现。公司通过有效的策略，在硒氧化物项目中扩大了其市场份额并增强了盈利能力。同时，公司积极承担社会责任，参与各类社会公益项目，增强了其在硒氧化物项目中的品牌形象和社会影响力。</w:t>
      </w:r>
    </w:p>
    <w:p>
      <w:pPr>
        <w:pStyle w:val="Heading2"/>
        <w:ind w:firstLine="560" w:firstLineChars="200"/>
        <w:rPr>
          <w:rFonts w:ascii="仿宋" w:eastAsia="仿宋" w:hAnsi="仿宋" w:cs="仿宋" w:hint="eastAsia"/>
          <w:sz w:val="28"/>
          <w:lang w:eastAsia="zh-CN"/>
        </w:rPr>
      </w:pPr>
      <w:bookmarkStart w:id="4" w:name="_Toc1925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硒氧化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硒氧化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022"/>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3865"/>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硒氧化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硒氧化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5421"/>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在全球经济快速发展和科技日新月异的今天，市场对创新技术和环保解决方案的需求日益增长。硒氧化物项目恰好聚焦于这一趋势，提供涵盖人工智能、大数据分析和可持续能源等领域的高效、先进产品和服务。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硒氧化物项目在其专注的领域内，特别是在人工智能和数据科学方面，有望推动显著的技术革新。项目的研发活动不仅有望孕育出改变行业运作方式的新技术，还可能在长远中影响整个技术生态系统。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硒氧化物项目还致力于提升当地居民的技能和就业能力，通过与当地教育机构合作提供培训和教育机会，从而提高社区整体的生活水平和社会福祉。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硒氧化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389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硒氧化物项目的建设和发展得益于一系列有利条件，这些条件涵盖了技术优势、市场潜力、政策支持、人力资源、基础设施以及投资和合作伙伴的支持，共同构成了项目成功的坚实基础。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硒氧化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硒氧化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301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8264"/>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一、硒氧化物项目的技术资源开发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二、硒氧化物项目的人力资源管理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https://d.book118.com/998121047030006040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E76D5"/>
    <w:rsid w:val="029E76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812104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2024-02-11T07:58:00Z</dcterms:created>
  <dcterms:modified xsi:type="dcterms:W3CDTF">2024-02-11T07:59:09Z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8314645F30EA4860A7DC869B5D55C841_11</vt:lpwstr>
  </property>
  <property fmtid="{D5CDD505-2E9C-101B-9397-08002B2CF9AE}" pid="3" name="KSOProductBuildVer">
    <vt:lpwstr>2052-12.1.0.16250</vt:lpwstr>
  </property>
</Properties>
</file>