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继电保护设备项目计划设计方案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00" w:history="1">
        <w:r>
          <w:rPr>
            <w:rFonts w:ascii="仿宋" w:eastAsia="仿宋" w:hAnsi="仿宋" w:cs="仿宋" w:hint="eastAsia"/>
            <w:lang w:eastAsia="zh-CN"/>
          </w:rPr>
          <w:t>序言</w:t>
        </w:r>
        <w:r>
          <w:tab/>
        </w:r>
        <w:r>
          <w:fldChar w:fldCharType="begin"/>
        </w:r>
        <w:r>
          <w:instrText xml:space="preserve"> PAGEREF _Toc29900 \h </w:instrText>
        </w:r>
        <w:r>
          <w:fldChar w:fldCharType="separate"/>
        </w:r>
        <w:r>
          <w:t>3</w:t>
        </w:r>
        <w:r>
          <w:fldChar w:fldCharType="end"/>
        </w:r>
      </w:hyperlink>
    </w:p>
    <w:p>
      <w:pPr>
        <w:pStyle w:val="TOC1"/>
        <w:tabs>
          <w:tab w:val="right" w:leader="dot" w:pos="8306"/>
        </w:tabs>
      </w:pPr>
      <w:hyperlink w:anchor="_Toc13539" w:history="1">
        <w:r>
          <w:rPr>
            <w:rFonts w:ascii="仿宋" w:eastAsia="仿宋" w:hAnsi="仿宋" w:cs="仿宋" w:hint="eastAsia"/>
            <w:lang w:eastAsia="zh-CN"/>
          </w:rPr>
          <w:t>一、继电保护设备项目建设背景及必要性分析</w:t>
        </w:r>
        <w:r>
          <w:tab/>
        </w:r>
        <w:r>
          <w:fldChar w:fldCharType="begin"/>
        </w:r>
        <w:r>
          <w:instrText xml:space="preserve"> PAGEREF _Toc13539 \h </w:instrText>
        </w:r>
        <w:r>
          <w:fldChar w:fldCharType="separate"/>
        </w:r>
        <w:r>
          <w:t>3</w:t>
        </w:r>
        <w:r>
          <w:fldChar w:fldCharType="end"/>
        </w:r>
      </w:hyperlink>
    </w:p>
    <w:p>
      <w:pPr>
        <w:pStyle w:val="TOC2"/>
        <w:tabs>
          <w:tab w:val="right" w:leader="dot" w:pos="8306"/>
        </w:tabs>
      </w:pPr>
      <w:hyperlink w:anchor="_Toc14763" w:history="1">
        <w:r>
          <w:rPr>
            <w:rFonts w:ascii="仿宋" w:eastAsia="仿宋" w:hAnsi="仿宋" w:cs="仿宋" w:hint="eastAsia"/>
            <w:lang w:eastAsia="zh-CN"/>
          </w:rPr>
          <w:t>(一)、继电保护设备项目背景分析</w:t>
        </w:r>
        <w:r>
          <w:tab/>
        </w:r>
        <w:r>
          <w:fldChar w:fldCharType="begin"/>
        </w:r>
        <w:r>
          <w:instrText xml:space="preserve"> PAGEREF _Toc14763 \h </w:instrText>
        </w:r>
        <w:r>
          <w:fldChar w:fldCharType="separate"/>
        </w:r>
        <w:r>
          <w:t>3</w:t>
        </w:r>
        <w:r>
          <w:fldChar w:fldCharType="end"/>
        </w:r>
      </w:hyperlink>
    </w:p>
    <w:p>
      <w:pPr>
        <w:pStyle w:val="TOC2"/>
        <w:tabs>
          <w:tab w:val="right" w:leader="dot" w:pos="8306"/>
        </w:tabs>
      </w:pPr>
      <w:hyperlink w:anchor="_Toc31200" w:history="1">
        <w:r>
          <w:rPr>
            <w:rFonts w:ascii="仿宋" w:eastAsia="仿宋" w:hAnsi="仿宋" w:cs="仿宋" w:hint="eastAsia"/>
            <w:lang w:eastAsia="zh-CN"/>
          </w:rPr>
          <w:t>(二)、继电保护设备项目建设必要性分析</w:t>
        </w:r>
        <w:r>
          <w:tab/>
        </w:r>
        <w:r>
          <w:fldChar w:fldCharType="begin"/>
        </w:r>
        <w:r>
          <w:instrText xml:space="preserve"> PAGEREF _Toc31200 \h </w:instrText>
        </w:r>
        <w:r>
          <w:fldChar w:fldCharType="separate"/>
        </w:r>
        <w:r>
          <w:t>5</w:t>
        </w:r>
        <w:r>
          <w:fldChar w:fldCharType="end"/>
        </w:r>
      </w:hyperlink>
    </w:p>
    <w:p>
      <w:pPr>
        <w:pStyle w:val="TOC1"/>
        <w:tabs>
          <w:tab w:val="right" w:leader="dot" w:pos="8306"/>
        </w:tabs>
      </w:pPr>
      <w:hyperlink w:anchor="_Toc13449" w:history="1">
        <w:r>
          <w:rPr>
            <w:rFonts w:ascii="仿宋" w:eastAsia="仿宋" w:hAnsi="仿宋" w:cs="仿宋" w:hint="eastAsia"/>
            <w:lang w:eastAsia="zh-CN"/>
          </w:rPr>
          <w:t>二、继电保护设备项目选址可行性分析</w:t>
        </w:r>
        <w:r>
          <w:tab/>
        </w:r>
        <w:r>
          <w:fldChar w:fldCharType="begin"/>
        </w:r>
        <w:r>
          <w:instrText xml:space="preserve"> PAGEREF _Toc13449 \h </w:instrText>
        </w:r>
        <w:r>
          <w:fldChar w:fldCharType="separate"/>
        </w:r>
        <w:r>
          <w:t>6</w:t>
        </w:r>
        <w:r>
          <w:fldChar w:fldCharType="end"/>
        </w:r>
      </w:hyperlink>
    </w:p>
    <w:p>
      <w:pPr>
        <w:pStyle w:val="TOC2"/>
        <w:tabs>
          <w:tab w:val="right" w:leader="dot" w:pos="8306"/>
        </w:tabs>
      </w:pPr>
      <w:hyperlink w:anchor="_Toc7650" w:history="1">
        <w:r>
          <w:rPr>
            <w:rFonts w:ascii="仿宋" w:eastAsia="仿宋" w:hAnsi="仿宋" w:cs="仿宋" w:hint="eastAsia"/>
            <w:lang w:eastAsia="zh-CN"/>
          </w:rPr>
          <w:t>(一)、继电保护设备项目选址</w:t>
        </w:r>
        <w:r>
          <w:tab/>
        </w:r>
        <w:r>
          <w:fldChar w:fldCharType="begin"/>
        </w:r>
        <w:r>
          <w:instrText xml:space="preserve"> PAGEREF _Toc7650 \h </w:instrText>
        </w:r>
        <w:r>
          <w:fldChar w:fldCharType="separate"/>
        </w:r>
        <w:r>
          <w:t>6</w:t>
        </w:r>
        <w:r>
          <w:fldChar w:fldCharType="end"/>
        </w:r>
      </w:hyperlink>
    </w:p>
    <w:p>
      <w:pPr>
        <w:pStyle w:val="TOC2"/>
        <w:tabs>
          <w:tab w:val="right" w:leader="dot" w:pos="8306"/>
        </w:tabs>
      </w:pPr>
      <w:hyperlink w:anchor="_Toc13384" w:history="1">
        <w:r>
          <w:rPr>
            <w:rFonts w:ascii="仿宋" w:eastAsia="仿宋" w:hAnsi="仿宋" w:cs="仿宋" w:hint="eastAsia"/>
            <w:lang w:eastAsia="zh-CN"/>
          </w:rPr>
          <w:t>(二)、用地控制指标</w:t>
        </w:r>
        <w:r>
          <w:tab/>
        </w:r>
        <w:r>
          <w:fldChar w:fldCharType="begin"/>
        </w:r>
        <w:r>
          <w:instrText xml:space="preserve"> PAGEREF _Toc13384 \h </w:instrText>
        </w:r>
        <w:r>
          <w:fldChar w:fldCharType="separate"/>
        </w:r>
        <w:r>
          <w:t>6</w:t>
        </w:r>
        <w:r>
          <w:fldChar w:fldCharType="end"/>
        </w:r>
      </w:hyperlink>
    </w:p>
    <w:p>
      <w:pPr>
        <w:pStyle w:val="TOC2"/>
        <w:tabs>
          <w:tab w:val="right" w:leader="dot" w:pos="8306"/>
        </w:tabs>
      </w:pPr>
      <w:hyperlink w:anchor="_Toc24178" w:history="1">
        <w:r>
          <w:rPr>
            <w:rFonts w:ascii="仿宋" w:eastAsia="仿宋" w:hAnsi="仿宋" w:cs="仿宋" w:hint="eastAsia"/>
            <w:lang w:eastAsia="zh-CN"/>
          </w:rPr>
          <w:t>(三)、节约用地措施</w:t>
        </w:r>
        <w:r>
          <w:tab/>
        </w:r>
        <w:r>
          <w:fldChar w:fldCharType="begin"/>
        </w:r>
        <w:r>
          <w:instrText xml:space="preserve"> PAGEREF _Toc24178 \h </w:instrText>
        </w:r>
        <w:r>
          <w:fldChar w:fldCharType="separate"/>
        </w:r>
        <w:r>
          <w:t>8</w:t>
        </w:r>
        <w:r>
          <w:fldChar w:fldCharType="end"/>
        </w:r>
      </w:hyperlink>
    </w:p>
    <w:p>
      <w:pPr>
        <w:pStyle w:val="TOC2"/>
        <w:tabs>
          <w:tab w:val="right" w:leader="dot" w:pos="8306"/>
        </w:tabs>
      </w:pPr>
      <w:hyperlink w:anchor="_Toc10704" w:history="1">
        <w:r>
          <w:rPr>
            <w:rFonts w:ascii="仿宋" w:eastAsia="仿宋" w:hAnsi="仿宋" w:cs="仿宋" w:hint="eastAsia"/>
            <w:lang w:eastAsia="zh-CN"/>
          </w:rPr>
          <w:t>(四)、总图布置方案</w:t>
        </w:r>
        <w:r>
          <w:tab/>
        </w:r>
        <w:r>
          <w:fldChar w:fldCharType="begin"/>
        </w:r>
        <w:r>
          <w:instrText xml:space="preserve"> PAGEREF _Toc10704 \h </w:instrText>
        </w:r>
        <w:r>
          <w:fldChar w:fldCharType="separate"/>
        </w:r>
        <w:r>
          <w:t>9</w:t>
        </w:r>
        <w:r>
          <w:fldChar w:fldCharType="end"/>
        </w:r>
      </w:hyperlink>
    </w:p>
    <w:p>
      <w:pPr>
        <w:pStyle w:val="TOC2"/>
        <w:tabs>
          <w:tab w:val="right" w:leader="dot" w:pos="8306"/>
        </w:tabs>
      </w:pPr>
      <w:hyperlink w:anchor="_Toc29777" w:history="1">
        <w:r>
          <w:rPr>
            <w:rFonts w:ascii="仿宋" w:eastAsia="仿宋" w:hAnsi="仿宋" w:cs="仿宋" w:hint="eastAsia"/>
            <w:lang w:eastAsia="zh-CN"/>
          </w:rPr>
          <w:t>(五)、选址综合评价</w:t>
        </w:r>
        <w:r>
          <w:tab/>
        </w:r>
        <w:r>
          <w:fldChar w:fldCharType="begin"/>
        </w:r>
        <w:r>
          <w:instrText xml:space="preserve"> PAGEREF _Toc29777 \h </w:instrText>
        </w:r>
        <w:r>
          <w:fldChar w:fldCharType="separate"/>
        </w:r>
        <w:r>
          <w:t>10</w:t>
        </w:r>
        <w:r>
          <w:fldChar w:fldCharType="end"/>
        </w:r>
      </w:hyperlink>
    </w:p>
    <w:p>
      <w:pPr>
        <w:pStyle w:val="TOC1"/>
        <w:tabs>
          <w:tab w:val="right" w:leader="dot" w:pos="8306"/>
        </w:tabs>
      </w:pPr>
      <w:hyperlink w:anchor="_Toc12403" w:history="1">
        <w:r>
          <w:rPr>
            <w:rFonts w:ascii="仿宋" w:eastAsia="仿宋" w:hAnsi="仿宋" w:cs="仿宋" w:hint="eastAsia"/>
            <w:lang w:eastAsia="zh-CN"/>
          </w:rPr>
          <w:t>三、继电保护设备项目概论</w:t>
        </w:r>
        <w:r>
          <w:tab/>
        </w:r>
        <w:r>
          <w:fldChar w:fldCharType="begin"/>
        </w:r>
        <w:r>
          <w:instrText xml:space="preserve"> PAGEREF _Toc12403 \h </w:instrText>
        </w:r>
        <w:r>
          <w:fldChar w:fldCharType="separate"/>
        </w:r>
        <w:r>
          <w:t>11</w:t>
        </w:r>
        <w:r>
          <w:fldChar w:fldCharType="end"/>
        </w:r>
      </w:hyperlink>
    </w:p>
    <w:p>
      <w:pPr>
        <w:pStyle w:val="TOC2"/>
        <w:tabs>
          <w:tab w:val="right" w:leader="dot" w:pos="8306"/>
        </w:tabs>
      </w:pPr>
      <w:hyperlink w:anchor="_Toc1235" w:history="1">
        <w:r>
          <w:rPr>
            <w:rFonts w:ascii="仿宋" w:eastAsia="仿宋" w:hAnsi="仿宋" w:cs="仿宋" w:hint="eastAsia"/>
            <w:lang w:eastAsia="zh-CN"/>
          </w:rPr>
          <w:t>(一)、继电保护设备项目概况</w:t>
        </w:r>
        <w:r>
          <w:tab/>
        </w:r>
        <w:r>
          <w:fldChar w:fldCharType="begin"/>
        </w:r>
        <w:r>
          <w:instrText xml:space="preserve"> PAGEREF _Toc1235 \h </w:instrText>
        </w:r>
        <w:r>
          <w:fldChar w:fldCharType="separate"/>
        </w:r>
        <w:r>
          <w:t>11</w:t>
        </w:r>
        <w:r>
          <w:fldChar w:fldCharType="end"/>
        </w:r>
      </w:hyperlink>
    </w:p>
    <w:p>
      <w:pPr>
        <w:pStyle w:val="TOC2"/>
        <w:tabs>
          <w:tab w:val="right" w:leader="dot" w:pos="8306"/>
        </w:tabs>
      </w:pPr>
      <w:hyperlink w:anchor="_Toc6735" w:history="1">
        <w:r>
          <w:rPr>
            <w:rFonts w:ascii="仿宋" w:eastAsia="仿宋" w:hAnsi="仿宋" w:cs="仿宋" w:hint="eastAsia"/>
            <w:lang w:eastAsia="zh-CN"/>
          </w:rPr>
          <w:t>(二)、继电保护设备项目目标</w:t>
        </w:r>
        <w:r>
          <w:tab/>
        </w:r>
        <w:r>
          <w:fldChar w:fldCharType="begin"/>
        </w:r>
        <w:r>
          <w:instrText xml:space="preserve"> PAGEREF _Toc6735 \h </w:instrText>
        </w:r>
        <w:r>
          <w:fldChar w:fldCharType="separate"/>
        </w:r>
        <w:r>
          <w:t>14</w:t>
        </w:r>
        <w:r>
          <w:fldChar w:fldCharType="end"/>
        </w:r>
      </w:hyperlink>
    </w:p>
    <w:p>
      <w:pPr>
        <w:pStyle w:val="TOC2"/>
        <w:tabs>
          <w:tab w:val="right" w:leader="dot" w:pos="8306"/>
        </w:tabs>
      </w:pPr>
      <w:hyperlink w:anchor="_Toc23348" w:history="1">
        <w:r>
          <w:rPr>
            <w:rFonts w:ascii="仿宋" w:eastAsia="仿宋" w:hAnsi="仿宋" w:cs="仿宋" w:hint="eastAsia"/>
            <w:lang w:eastAsia="zh-CN"/>
          </w:rPr>
          <w:t>(三)、继电保护设备项目提出的理由</w:t>
        </w:r>
        <w:r>
          <w:tab/>
        </w:r>
        <w:r>
          <w:fldChar w:fldCharType="begin"/>
        </w:r>
        <w:r>
          <w:instrText xml:space="preserve"> PAGEREF _Toc23348 \h </w:instrText>
        </w:r>
        <w:r>
          <w:fldChar w:fldCharType="separate"/>
        </w:r>
        <w:r>
          <w:t>15</w:t>
        </w:r>
        <w:r>
          <w:fldChar w:fldCharType="end"/>
        </w:r>
      </w:hyperlink>
    </w:p>
    <w:p>
      <w:pPr>
        <w:pStyle w:val="TOC2"/>
        <w:tabs>
          <w:tab w:val="right" w:leader="dot" w:pos="8306"/>
        </w:tabs>
      </w:pPr>
      <w:hyperlink w:anchor="_Toc10470" w:history="1">
        <w:r>
          <w:rPr>
            <w:rFonts w:ascii="仿宋" w:eastAsia="仿宋" w:hAnsi="仿宋" w:cs="仿宋" w:hint="eastAsia"/>
            <w:lang w:eastAsia="zh-CN"/>
          </w:rPr>
          <w:t>(四)、继电保护设备项目意义</w:t>
        </w:r>
        <w:r>
          <w:tab/>
        </w:r>
        <w:r>
          <w:fldChar w:fldCharType="begin"/>
        </w:r>
        <w:r>
          <w:instrText xml:space="preserve"> PAGEREF _Toc10470 \h </w:instrText>
        </w:r>
        <w:r>
          <w:fldChar w:fldCharType="separate"/>
        </w:r>
        <w:r>
          <w:t>16</w:t>
        </w:r>
        <w:r>
          <w:fldChar w:fldCharType="end"/>
        </w:r>
      </w:hyperlink>
    </w:p>
    <w:p>
      <w:pPr>
        <w:pStyle w:val="TOC2"/>
        <w:tabs>
          <w:tab w:val="right" w:leader="dot" w:pos="8306"/>
        </w:tabs>
      </w:pPr>
      <w:hyperlink w:anchor="_Toc4445" w:history="1">
        <w:r>
          <w:rPr>
            <w:rFonts w:ascii="仿宋" w:eastAsia="仿宋" w:hAnsi="仿宋" w:cs="仿宋" w:hint="eastAsia"/>
            <w:lang w:eastAsia="zh-CN"/>
          </w:rPr>
          <w:t>(五)、继电保护设备项目背景</w:t>
        </w:r>
        <w:r>
          <w:tab/>
        </w:r>
        <w:r>
          <w:fldChar w:fldCharType="begin"/>
        </w:r>
        <w:r>
          <w:instrText xml:space="preserve"> PAGEREF _Toc4445 \h </w:instrText>
        </w:r>
        <w:r>
          <w:fldChar w:fldCharType="separate"/>
        </w:r>
        <w:r>
          <w:t>17</w:t>
        </w:r>
        <w:r>
          <w:fldChar w:fldCharType="end"/>
        </w:r>
      </w:hyperlink>
    </w:p>
    <w:p>
      <w:pPr>
        <w:pStyle w:val="TOC1"/>
        <w:tabs>
          <w:tab w:val="right" w:leader="dot" w:pos="8306"/>
        </w:tabs>
      </w:pPr>
      <w:hyperlink w:anchor="_Toc6977" w:history="1">
        <w:r>
          <w:rPr>
            <w:rFonts w:ascii="仿宋" w:eastAsia="仿宋" w:hAnsi="仿宋" w:cs="仿宋" w:hint="eastAsia"/>
            <w:lang w:eastAsia="zh-CN"/>
          </w:rPr>
          <w:t>四、市场分析、调研</w:t>
        </w:r>
        <w:r>
          <w:tab/>
        </w:r>
        <w:r>
          <w:fldChar w:fldCharType="begin"/>
        </w:r>
        <w:r>
          <w:instrText xml:space="preserve"> PAGEREF _Toc6977 \h </w:instrText>
        </w:r>
        <w:r>
          <w:fldChar w:fldCharType="separate"/>
        </w:r>
        <w:r>
          <w:t>18</w:t>
        </w:r>
        <w:r>
          <w:fldChar w:fldCharType="end"/>
        </w:r>
      </w:hyperlink>
    </w:p>
    <w:p>
      <w:pPr>
        <w:pStyle w:val="TOC2"/>
        <w:tabs>
          <w:tab w:val="right" w:leader="dot" w:pos="8306"/>
        </w:tabs>
      </w:pPr>
      <w:hyperlink w:anchor="_Toc19436" w:history="1">
        <w:r>
          <w:rPr>
            <w:rFonts w:ascii="仿宋" w:eastAsia="仿宋" w:hAnsi="仿宋" w:cs="仿宋" w:hint="eastAsia"/>
            <w:lang w:eastAsia="zh-CN"/>
          </w:rPr>
          <w:t>(一)、继电保护设备行业分析</w:t>
        </w:r>
        <w:r>
          <w:tab/>
        </w:r>
        <w:r>
          <w:fldChar w:fldCharType="begin"/>
        </w:r>
        <w:r>
          <w:instrText xml:space="preserve"> PAGEREF _Toc19436 \h </w:instrText>
        </w:r>
        <w:r>
          <w:fldChar w:fldCharType="separate"/>
        </w:r>
        <w:r>
          <w:t>18</w:t>
        </w:r>
        <w:r>
          <w:fldChar w:fldCharType="end"/>
        </w:r>
      </w:hyperlink>
    </w:p>
    <w:p>
      <w:pPr>
        <w:pStyle w:val="TOC2"/>
        <w:tabs>
          <w:tab w:val="right" w:leader="dot" w:pos="8306"/>
        </w:tabs>
      </w:pPr>
      <w:hyperlink w:anchor="_Toc18006" w:history="1">
        <w:r>
          <w:rPr>
            <w:rFonts w:ascii="仿宋" w:eastAsia="仿宋" w:hAnsi="仿宋" w:cs="仿宋" w:hint="eastAsia"/>
            <w:lang w:eastAsia="zh-CN"/>
          </w:rPr>
          <w:t>(二)、继电保护设备市场分析预测</w:t>
        </w:r>
        <w:r>
          <w:tab/>
        </w:r>
        <w:r>
          <w:fldChar w:fldCharType="begin"/>
        </w:r>
        <w:r>
          <w:instrText xml:space="preserve"> PAGEREF _Toc18006 \h </w:instrText>
        </w:r>
        <w:r>
          <w:fldChar w:fldCharType="separate"/>
        </w:r>
        <w:r>
          <w:t>19</w:t>
        </w:r>
        <w:r>
          <w:fldChar w:fldCharType="end"/>
        </w:r>
      </w:hyperlink>
    </w:p>
    <w:p>
      <w:pPr>
        <w:pStyle w:val="TOC1"/>
        <w:tabs>
          <w:tab w:val="right" w:leader="dot" w:pos="8306"/>
        </w:tabs>
      </w:pPr>
      <w:hyperlink w:anchor="_Toc2952" w:history="1">
        <w:r>
          <w:rPr>
            <w:rFonts w:ascii="仿宋" w:eastAsia="仿宋" w:hAnsi="仿宋" w:cs="仿宋" w:hint="eastAsia"/>
            <w:lang w:eastAsia="zh-CN"/>
          </w:rPr>
          <w:t>五、工艺说明</w:t>
        </w:r>
        <w:r>
          <w:tab/>
        </w:r>
        <w:r>
          <w:fldChar w:fldCharType="begin"/>
        </w:r>
        <w:r>
          <w:instrText xml:space="preserve"> PAGEREF _Toc2952 \h </w:instrText>
        </w:r>
        <w:r>
          <w:fldChar w:fldCharType="separate"/>
        </w:r>
        <w:r>
          <w:t>20</w:t>
        </w:r>
        <w:r>
          <w:fldChar w:fldCharType="end"/>
        </w:r>
      </w:hyperlink>
    </w:p>
    <w:p>
      <w:pPr>
        <w:pStyle w:val="TOC2"/>
        <w:tabs>
          <w:tab w:val="right" w:leader="dot" w:pos="8306"/>
        </w:tabs>
      </w:pPr>
      <w:hyperlink w:anchor="_Toc20882" w:history="1">
        <w:r>
          <w:rPr>
            <w:rFonts w:ascii="仿宋" w:eastAsia="仿宋" w:hAnsi="仿宋" w:cs="仿宋" w:hint="eastAsia"/>
            <w:lang w:eastAsia="zh-CN"/>
          </w:rPr>
          <w:t>(一)、技术管理特点</w:t>
        </w:r>
        <w:r>
          <w:tab/>
        </w:r>
        <w:r>
          <w:fldChar w:fldCharType="begin"/>
        </w:r>
        <w:r>
          <w:instrText xml:space="preserve"> PAGEREF _Toc20882 \h </w:instrText>
        </w:r>
        <w:r>
          <w:fldChar w:fldCharType="separate"/>
        </w:r>
        <w:r>
          <w:t>20</w:t>
        </w:r>
        <w:r>
          <w:fldChar w:fldCharType="end"/>
        </w:r>
      </w:hyperlink>
    </w:p>
    <w:p>
      <w:pPr>
        <w:pStyle w:val="TOC2"/>
        <w:tabs>
          <w:tab w:val="right" w:leader="dot" w:pos="8306"/>
        </w:tabs>
      </w:pPr>
      <w:hyperlink w:anchor="_Toc26051" w:history="1">
        <w:r>
          <w:rPr>
            <w:rFonts w:ascii="仿宋" w:eastAsia="仿宋" w:hAnsi="仿宋" w:cs="仿宋" w:hint="eastAsia"/>
            <w:lang w:eastAsia="zh-CN"/>
          </w:rPr>
          <w:t>(二)、继电保护设备项目工艺技术设计方案</w:t>
        </w:r>
        <w:r>
          <w:tab/>
        </w:r>
        <w:r>
          <w:fldChar w:fldCharType="begin"/>
        </w:r>
        <w:r>
          <w:instrText xml:space="preserve"> PAGEREF _Toc26051 \h </w:instrText>
        </w:r>
        <w:r>
          <w:fldChar w:fldCharType="separate"/>
        </w:r>
        <w:r>
          <w:t>21</w:t>
        </w:r>
        <w:r>
          <w:fldChar w:fldCharType="end"/>
        </w:r>
      </w:hyperlink>
    </w:p>
    <w:p>
      <w:pPr>
        <w:pStyle w:val="TOC2"/>
        <w:tabs>
          <w:tab w:val="right" w:leader="dot" w:pos="8306"/>
        </w:tabs>
      </w:pPr>
      <w:hyperlink w:anchor="_Toc16560" w:history="1">
        <w:r>
          <w:rPr>
            <w:rFonts w:ascii="仿宋" w:eastAsia="仿宋" w:hAnsi="仿宋" w:cs="仿宋" w:hint="eastAsia"/>
            <w:lang w:eastAsia="zh-CN"/>
          </w:rPr>
          <w:t>(三)、设备选型方案</w:t>
        </w:r>
        <w:r>
          <w:tab/>
        </w:r>
        <w:r>
          <w:fldChar w:fldCharType="begin"/>
        </w:r>
        <w:r>
          <w:instrText xml:space="preserve"> PAGEREF _Toc16560 \h </w:instrText>
        </w:r>
        <w:r>
          <w:fldChar w:fldCharType="separate"/>
        </w:r>
        <w:r>
          <w:t>22</w:t>
        </w:r>
        <w:r>
          <w:fldChar w:fldCharType="end"/>
        </w:r>
      </w:hyperlink>
    </w:p>
    <w:p>
      <w:pPr>
        <w:pStyle w:val="TOC1"/>
        <w:tabs>
          <w:tab w:val="right" w:leader="dot" w:pos="8306"/>
        </w:tabs>
      </w:pPr>
      <w:hyperlink w:anchor="_Toc18968" w:history="1">
        <w:r>
          <w:rPr>
            <w:rFonts w:ascii="仿宋" w:eastAsia="仿宋" w:hAnsi="仿宋" w:cs="仿宋" w:hint="eastAsia"/>
            <w:lang w:eastAsia="zh-CN"/>
          </w:rPr>
          <w:t>六、继电保护设备项目建设单位说明</w:t>
        </w:r>
        <w:r>
          <w:tab/>
        </w:r>
        <w:r>
          <w:fldChar w:fldCharType="begin"/>
        </w:r>
        <w:r>
          <w:instrText xml:space="preserve"> PAGEREF _Toc18968 \h </w:instrText>
        </w:r>
        <w:r>
          <w:fldChar w:fldCharType="separate"/>
        </w:r>
        <w:r>
          <w:t>23</w:t>
        </w:r>
        <w:r>
          <w:fldChar w:fldCharType="end"/>
        </w:r>
      </w:hyperlink>
    </w:p>
    <w:p>
      <w:pPr>
        <w:pStyle w:val="TOC2"/>
        <w:tabs>
          <w:tab w:val="right" w:leader="dot" w:pos="8306"/>
        </w:tabs>
      </w:pPr>
      <w:hyperlink w:anchor="_Toc32068" w:history="1">
        <w:r>
          <w:rPr>
            <w:rFonts w:ascii="仿宋" w:eastAsia="仿宋" w:hAnsi="仿宋" w:cs="仿宋" w:hint="eastAsia"/>
            <w:lang w:eastAsia="zh-CN"/>
          </w:rPr>
          <w:t>(一)、继电保护设备项目承办单位基本情况</w:t>
        </w:r>
        <w:r>
          <w:tab/>
        </w:r>
        <w:r>
          <w:fldChar w:fldCharType="begin"/>
        </w:r>
        <w:r>
          <w:instrText xml:space="preserve"> PAGEREF _Toc32068 \h </w:instrText>
        </w:r>
        <w:r>
          <w:fldChar w:fldCharType="separate"/>
        </w:r>
        <w:r>
          <w:t>23</w:t>
        </w:r>
        <w:r>
          <w:fldChar w:fldCharType="end"/>
        </w:r>
      </w:hyperlink>
    </w:p>
    <w:p>
      <w:pPr>
        <w:pStyle w:val="TOC2"/>
        <w:tabs>
          <w:tab w:val="right" w:leader="dot" w:pos="8306"/>
        </w:tabs>
      </w:pPr>
      <w:hyperlink w:anchor="_Toc23494" w:history="1">
        <w:r>
          <w:rPr>
            <w:rFonts w:ascii="仿宋" w:eastAsia="仿宋" w:hAnsi="仿宋" w:cs="仿宋" w:hint="eastAsia"/>
            <w:lang w:eastAsia="zh-CN"/>
          </w:rPr>
          <w:t>(二)、公司经济效益分析</w:t>
        </w:r>
        <w:r>
          <w:tab/>
        </w:r>
        <w:r>
          <w:fldChar w:fldCharType="begin"/>
        </w:r>
        <w:r>
          <w:instrText xml:space="preserve"> PAGEREF _Toc23494 \h </w:instrText>
        </w:r>
        <w:r>
          <w:fldChar w:fldCharType="separate"/>
        </w:r>
        <w:r>
          <w:t>24</w:t>
        </w:r>
        <w:r>
          <w:fldChar w:fldCharType="end"/>
        </w:r>
      </w:hyperlink>
    </w:p>
    <w:p>
      <w:pPr>
        <w:pStyle w:val="TOC1"/>
        <w:tabs>
          <w:tab w:val="right" w:leader="dot" w:pos="8306"/>
        </w:tabs>
      </w:pPr>
      <w:hyperlink w:anchor="_Toc26019" w:history="1">
        <w:r>
          <w:rPr>
            <w:rFonts w:ascii="仿宋" w:eastAsia="仿宋" w:hAnsi="仿宋" w:cs="仿宋" w:hint="eastAsia"/>
            <w:lang w:eastAsia="zh-CN"/>
          </w:rPr>
          <w:t>七、继电保护设备项目风险管理</w:t>
        </w:r>
        <w:r>
          <w:tab/>
        </w:r>
        <w:r>
          <w:fldChar w:fldCharType="begin"/>
        </w:r>
        <w:r>
          <w:instrText xml:space="preserve"> PAGEREF _Toc26019 \h </w:instrText>
        </w:r>
        <w:r>
          <w:fldChar w:fldCharType="separate"/>
        </w:r>
        <w:r>
          <w:t>25</w:t>
        </w:r>
        <w:r>
          <w:fldChar w:fldCharType="end"/>
        </w:r>
      </w:hyperlink>
    </w:p>
    <w:p>
      <w:pPr>
        <w:pStyle w:val="TOC2"/>
        <w:tabs>
          <w:tab w:val="right" w:leader="dot" w:pos="8306"/>
        </w:tabs>
      </w:pPr>
      <w:hyperlink w:anchor="_Toc28565" w:history="1">
        <w:r>
          <w:rPr>
            <w:rFonts w:ascii="仿宋" w:eastAsia="仿宋" w:hAnsi="仿宋" w:cs="仿宋" w:hint="eastAsia"/>
            <w:lang w:eastAsia="zh-CN"/>
          </w:rPr>
          <w:t>(一)、风险识别与评估</w:t>
        </w:r>
        <w:r>
          <w:tab/>
        </w:r>
        <w:r>
          <w:fldChar w:fldCharType="begin"/>
        </w:r>
        <w:r>
          <w:instrText xml:space="preserve"> PAGEREF _Toc28565 \h </w:instrText>
        </w:r>
        <w:r>
          <w:fldChar w:fldCharType="separate"/>
        </w:r>
        <w:r>
          <w:t>25</w:t>
        </w:r>
        <w:r>
          <w:fldChar w:fldCharType="end"/>
        </w:r>
      </w:hyperlink>
    </w:p>
    <w:p>
      <w:pPr>
        <w:pStyle w:val="TOC2"/>
        <w:tabs>
          <w:tab w:val="right" w:leader="dot" w:pos="8306"/>
        </w:tabs>
      </w:pPr>
      <w:hyperlink w:anchor="_Toc21521" w:history="1">
        <w:r>
          <w:rPr>
            <w:rFonts w:ascii="仿宋" w:eastAsia="仿宋" w:hAnsi="仿宋" w:cs="仿宋" w:hint="eastAsia"/>
            <w:lang w:eastAsia="zh-CN"/>
          </w:rPr>
          <w:t>(二)、风险应对策略</w:t>
        </w:r>
        <w:r>
          <w:tab/>
        </w:r>
        <w:r>
          <w:fldChar w:fldCharType="begin"/>
        </w:r>
        <w:r>
          <w:instrText xml:space="preserve"> PAGEREF _Toc21521 \h </w:instrText>
        </w:r>
        <w:r>
          <w:fldChar w:fldCharType="separate"/>
        </w:r>
        <w:r>
          <w:t>26</w:t>
        </w:r>
        <w:r>
          <w:fldChar w:fldCharType="end"/>
        </w:r>
      </w:hyperlink>
    </w:p>
    <w:p>
      <w:pPr>
        <w:pStyle w:val="TOC2"/>
        <w:tabs>
          <w:tab w:val="right" w:leader="dot" w:pos="8306"/>
        </w:tabs>
      </w:pPr>
      <w:hyperlink w:anchor="_Toc29907" w:history="1">
        <w:r>
          <w:rPr>
            <w:rFonts w:ascii="仿宋" w:eastAsia="仿宋" w:hAnsi="仿宋" w:cs="仿宋" w:hint="eastAsia"/>
            <w:lang w:eastAsia="zh-CN"/>
          </w:rPr>
          <w:t>(三)、风险监控与控制</w:t>
        </w:r>
        <w:r>
          <w:tab/>
        </w:r>
        <w:r>
          <w:fldChar w:fldCharType="begin"/>
        </w:r>
        <w:r>
          <w:instrText xml:space="preserve"> PAGEREF _Toc29907 \h </w:instrText>
        </w:r>
        <w:r>
          <w:fldChar w:fldCharType="separate"/>
        </w:r>
        <w:r>
          <w:t>28</w:t>
        </w:r>
        <w:r>
          <w:fldChar w:fldCharType="end"/>
        </w:r>
      </w:hyperlink>
    </w:p>
    <w:p>
      <w:pPr>
        <w:pStyle w:val="TOC1"/>
        <w:tabs>
          <w:tab w:val="right" w:leader="dot" w:pos="8306"/>
        </w:tabs>
      </w:pPr>
      <w:hyperlink w:anchor="_Toc26718" w:history="1">
        <w:r>
          <w:rPr>
            <w:rFonts w:ascii="仿宋" w:eastAsia="仿宋" w:hAnsi="仿宋" w:cs="仿宋" w:hint="eastAsia"/>
            <w:lang w:eastAsia="zh-CN"/>
          </w:rPr>
          <w:t>八、继电保护设备项目创新与研发</w:t>
        </w:r>
        <w:r>
          <w:tab/>
        </w:r>
        <w:r>
          <w:fldChar w:fldCharType="begin"/>
        </w:r>
        <w:r>
          <w:instrText xml:space="preserve"> PAGEREF _Toc26718 \h </w:instrText>
        </w:r>
        <w:r>
          <w:fldChar w:fldCharType="separate"/>
        </w:r>
        <w:r>
          <w:t>29</w:t>
        </w:r>
        <w:r>
          <w:fldChar w:fldCharType="end"/>
        </w:r>
      </w:hyperlink>
    </w:p>
    <w:p>
      <w:pPr>
        <w:pStyle w:val="TOC2"/>
        <w:tabs>
          <w:tab w:val="right" w:leader="dot" w:pos="8306"/>
        </w:tabs>
      </w:pPr>
      <w:hyperlink w:anchor="_Toc2812" w:history="1">
        <w:r>
          <w:rPr>
            <w:rFonts w:ascii="仿宋" w:eastAsia="仿宋" w:hAnsi="仿宋" w:cs="仿宋" w:hint="eastAsia"/>
            <w:lang w:eastAsia="zh-CN"/>
          </w:rPr>
          <w:t>(一)、创新策略与方向</w:t>
        </w:r>
        <w:r>
          <w:tab/>
        </w:r>
        <w:r>
          <w:fldChar w:fldCharType="begin"/>
        </w:r>
        <w:r>
          <w:instrText xml:space="preserve"> PAGEREF _Toc2812 \h </w:instrText>
        </w:r>
        <w:r>
          <w:fldChar w:fldCharType="separate"/>
        </w:r>
        <w:r>
          <w:t>29</w:t>
        </w:r>
        <w:r>
          <w:fldChar w:fldCharType="end"/>
        </w:r>
      </w:hyperlink>
    </w:p>
    <w:p>
      <w:pPr>
        <w:pStyle w:val="TOC2"/>
        <w:tabs>
          <w:tab w:val="right" w:leader="dot" w:pos="8306"/>
        </w:tabs>
      </w:pPr>
      <w:hyperlink w:anchor="_Toc28498" w:history="1">
        <w:r>
          <w:rPr>
            <w:rFonts w:ascii="仿宋" w:eastAsia="仿宋" w:hAnsi="仿宋" w:cs="仿宋" w:hint="eastAsia"/>
            <w:lang w:eastAsia="zh-CN"/>
          </w:rPr>
          <w:t>(二)、研发规划与投入</w:t>
        </w:r>
        <w:r>
          <w:tab/>
        </w:r>
        <w:r>
          <w:fldChar w:fldCharType="begin"/>
        </w:r>
        <w:r>
          <w:instrText xml:space="preserve"> PAGEREF _Toc28498 \h </w:instrText>
        </w:r>
        <w:r>
          <w:fldChar w:fldCharType="separate"/>
        </w:r>
        <w:r>
          <w:t>30</w:t>
        </w:r>
        <w:r>
          <w:fldChar w:fldCharType="end"/>
        </w:r>
      </w:hyperlink>
    </w:p>
    <w:p>
      <w:pPr>
        <w:pStyle w:val="TOC1"/>
        <w:tabs>
          <w:tab w:val="right" w:leader="dot" w:pos="8306"/>
        </w:tabs>
      </w:pPr>
      <w:hyperlink w:anchor="_Toc20978" w:history="1">
        <w:r>
          <w:rPr>
            <w:rFonts w:ascii="仿宋" w:eastAsia="仿宋" w:hAnsi="仿宋" w:cs="仿宋" w:hint="eastAsia"/>
            <w:lang w:eastAsia="zh-CN"/>
          </w:rPr>
          <w:t>九、继电保护设备项目经营效益</w:t>
        </w:r>
        <w:r>
          <w:tab/>
        </w:r>
        <w:r>
          <w:fldChar w:fldCharType="begin"/>
        </w:r>
        <w:r>
          <w:instrText xml:space="preserve"> PAGEREF _Toc20978 \h </w:instrText>
        </w:r>
        <w:r>
          <w:fldChar w:fldCharType="separate"/>
        </w:r>
        <w:r>
          <w:t>32</w:t>
        </w:r>
        <w:r>
          <w:fldChar w:fldCharType="end"/>
        </w:r>
      </w:hyperlink>
    </w:p>
    <w:p>
      <w:pPr>
        <w:pStyle w:val="TOC2"/>
        <w:tabs>
          <w:tab w:val="right" w:leader="dot" w:pos="8306"/>
        </w:tabs>
      </w:pPr>
      <w:hyperlink w:anchor="_Toc24219" w:history="1">
        <w:r>
          <w:rPr>
            <w:rFonts w:ascii="仿宋" w:eastAsia="仿宋" w:hAnsi="仿宋" w:cs="仿宋" w:hint="eastAsia"/>
            <w:lang w:eastAsia="zh-CN"/>
          </w:rPr>
          <w:t>(一)、经济评价财务测算</w:t>
        </w:r>
        <w:r>
          <w:tab/>
        </w:r>
        <w:r>
          <w:fldChar w:fldCharType="begin"/>
        </w:r>
        <w:r>
          <w:instrText xml:space="preserve"> PAGEREF _Toc24219 \h </w:instrText>
        </w:r>
        <w:r>
          <w:fldChar w:fldCharType="separate"/>
        </w:r>
        <w:r>
          <w:t>32</w:t>
        </w:r>
        <w:r>
          <w:fldChar w:fldCharType="end"/>
        </w:r>
      </w:hyperlink>
    </w:p>
    <w:p>
      <w:pPr>
        <w:pStyle w:val="TOC2"/>
        <w:tabs>
          <w:tab w:val="right" w:leader="dot" w:pos="8306"/>
        </w:tabs>
      </w:pPr>
      <w:hyperlink w:anchor="_Toc12468" w:history="1">
        <w:r>
          <w:rPr>
            <w:rFonts w:ascii="仿宋" w:eastAsia="仿宋" w:hAnsi="仿宋" w:cs="仿宋" w:hint="eastAsia"/>
            <w:lang w:eastAsia="zh-CN"/>
          </w:rPr>
          <w:t>(二)、继电保护设备项目盈利能力分析</w:t>
        </w:r>
        <w:r>
          <w:tab/>
        </w:r>
        <w:r>
          <w:fldChar w:fldCharType="begin"/>
        </w:r>
        <w:r>
          <w:instrText xml:space="preserve"> PAGEREF _Toc12468 \h </w:instrText>
        </w:r>
        <w:r>
          <w:fldChar w:fldCharType="separate"/>
        </w:r>
        <w:r>
          <w:t>33</w:t>
        </w:r>
        <w:r>
          <w:fldChar w:fldCharType="end"/>
        </w:r>
      </w:hyperlink>
    </w:p>
    <w:p>
      <w:pPr>
        <w:pStyle w:val="TOC1"/>
        <w:tabs>
          <w:tab w:val="right" w:leader="dot" w:pos="8306"/>
        </w:tabs>
      </w:pPr>
      <w:hyperlink w:anchor="_Toc20767" w:history="1">
        <w:r>
          <w:rPr>
            <w:rFonts w:ascii="仿宋" w:eastAsia="仿宋" w:hAnsi="仿宋" w:cs="仿宋" w:hint="eastAsia"/>
            <w:lang w:eastAsia="zh-CN"/>
          </w:rPr>
          <w:t>十、继电保护设备项目社会影响</w:t>
        </w:r>
        <w:r>
          <w:tab/>
        </w:r>
        <w:r>
          <w:fldChar w:fldCharType="begin"/>
        </w:r>
        <w:r>
          <w:instrText xml:space="preserve"> PAGEREF _Toc20767 \h </w:instrText>
        </w:r>
        <w:r>
          <w:fldChar w:fldCharType="separate"/>
        </w:r>
        <w:r>
          <w:t>34</w:t>
        </w:r>
        <w:r>
          <w:fldChar w:fldCharType="end"/>
        </w:r>
      </w:hyperlink>
    </w:p>
    <w:p>
      <w:pPr>
        <w:pStyle w:val="TOC2"/>
        <w:tabs>
          <w:tab w:val="right" w:leader="dot" w:pos="8306"/>
        </w:tabs>
      </w:pPr>
      <w:hyperlink w:anchor="_Toc28392" w:history="1">
        <w:r>
          <w:rPr>
            <w:rFonts w:ascii="仿宋" w:eastAsia="仿宋" w:hAnsi="仿宋" w:cs="仿宋" w:hint="eastAsia"/>
            <w:lang w:eastAsia="zh-CN"/>
          </w:rPr>
          <w:t>(一)、社会责任与义务</w:t>
        </w:r>
        <w:r>
          <w:tab/>
        </w:r>
        <w:r>
          <w:fldChar w:fldCharType="begin"/>
        </w:r>
        <w:r>
          <w:instrText xml:space="preserve"> PAGEREF _Toc28392 \h </w:instrText>
        </w:r>
        <w:r>
          <w:fldChar w:fldCharType="separate"/>
        </w:r>
        <w:r>
          <w:t>34</w:t>
        </w:r>
        <w:r>
          <w:fldChar w:fldCharType="end"/>
        </w:r>
      </w:hyperlink>
    </w:p>
    <w:p>
      <w:pPr>
        <w:pStyle w:val="TOC2"/>
        <w:tabs>
          <w:tab w:val="right" w:leader="dot" w:pos="8306"/>
        </w:tabs>
      </w:pPr>
      <w:hyperlink w:anchor="_Toc3804" w:history="1">
        <w:r>
          <w:rPr>
            <w:rFonts w:ascii="仿宋" w:eastAsia="仿宋" w:hAnsi="仿宋" w:cs="仿宋" w:hint="eastAsia"/>
            <w:lang w:eastAsia="zh-CN"/>
          </w:rPr>
          <w:t>(二)、社会参与与沟通</w:t>
        </w:r>
        <w:r>
          <w:tab/>
        </w:r>
        <w:r>
          <w:fldChar w:fldCharType="begin"/>
        </w:r>
        <w:r>
          <w:instrText xml:space="preserve"> PAGEREF _Toc3804 \h </w:instrText>
        </w:r>
        <w:r>
          <w:fldChar w:fldCharType="separate"/>
        </w:r>
        <w:r>
          <w:t>35</w:t>
        </w:r>
        <w:r>
          <w:fldChar w:fldCharType="end"/>
        </w:r>
      </w:hyperlink>
    </w:p>
    <w:p>
      <w:pPr>
        <w:pStyle w:val="TOC1"/>
        <w:tabs>
          <w:tab w:val="right" w:leader="dot" w:pos="8306"/>
        </w:tabs>
      </w:pPr>
      <w:hyperlink w:anchor="_Toc8131" w:history="1">
        <w:r>
          <w:rPr>
            <w:rFonts w:ascii="仿宋" w:eastAsia="仿宋" w:hAnsi="仿宋" w:cs="仿宋" w:hint="eastAsia"/>
            <w:lang w:eastAsia="zh-CN"/>
          </w:rPr>
          <w:t>十一、继电保护设备项目环境影响分析</w:t>
        </w:r>
        <w:r>
          <w:tab/>
        </w:r>
        <w:r>
          <w:fldChar w:fldCharType="begin"/>
        </w:r>
        <w:r>
          <w:instrText xml:space="preserve"> PAGEREF _Toc8131 \h </w:instrText>
        </w:r>
        <w:r>
          <w:fldChar w:fldCharType="separate"/>
        </w:r>
        <w:r>
          <w:t>36</w:t>
        </w:r>
        <w:r>
          <w:fldChar w:fldCharType="end"/>
        </w:r>
      </w:hyperlink>
    </w:p>
    <w:p>
      <w:pPr>
        <w:pStyle w:val="TOC2"/>
        <w:tabs>
          <w:tab w:val="right" w:leader="dot" w:pos="8306"/>
        </w:tabs>
      </w:pPr>
      <w:hyperlink w:anchor="_Toc17592" w:history="1">
        <w:r>
          <w:rPr>
            <w:rFonts w:ascii="仿宋" w:eastAsia="仿宋" w:hAnsi="仿宋" w:cs="仿宋" w:hint="eastAsia"/>
            <w:lang w:eastAsia="zh-CN"/>
          </w:rPr>
          <w:t>(一)、建设区域环境质量现状</w:t>
        </w:r>
        <w:r>
          <w:tab/>
        </w:r>
        <w:r>
          <w:fldChar w:fldCharType="begin"/>
        </w:r>
        <w:r>
          <w:instrText xml:space="preserve"> PAGEREF _Toc17592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62" w:history="1">
        <w:r>
          <w:rPr>
            <w:rFonts w:ascii="仿宋" w:eastAsia="仿宋" w:hAnsi="仿宋" w:cs="仿宋" w:hint="eastAsia"/>
            <w:lang w:eastAsia="zh-CN"/>
          </w:rPr>
          <w:t>(二)、建设期环境保护</w:t>
        </w:r>
        <w:r>
          <w:tab/>
        </w:r>
        <w:r>
          <w:fldChar w:fldCharType="begin"/>
        </w:r>
        <w:r>
          <w:instrText xml:space="preserve"> PAGEREF _Toc4362 \h </w:instrText>
        </w:r>
        <w:r>
          <w:fldChar w:fldCharType="separate"/>
        </w:r>
        <w:r>
          <w:t>37</w:t>
        </w:r>
        <w:r>
          <w:fldChar w:fldCharType="end"/>
        </w:r>
      </w:hyperlink>
    </w:p>
    <w:p>
      <w:pPr>
        <w:pStyle w:val="TOC2"/>
        <w:tabs>
          <w:tab w:val="right" w:leader="dot" w:pos="8306"/>
        </w:tabs>
      </w:pPr>
      <w:hyperlink w:anchor="_Toc29684" w:history="1">
        <w:r>
          <w:rPr>
            <w:rFonts w:ascii="仿宋" w:eastAsia="仿宋" w:hAnsi="仿宋" w:cs="仿宋" w:hint="eastAsia"/>
            <w:lang w:eastAsia="zh-CN"/>
          </w:rPr>
          <w:t>(三)、运营期环境保护</w:t>
        </w:r>
        <w:r>
          <w:tab/>
        </w:r>
        <w:r>
          <w:fldChar w:fldCharType="begin"/>
        </w:r>
        <w:r>
          <w:instrText xml:space="preserve"> PAGEREF _Toc29684 \h </w:instrText>
        </w:r>
        <w:r>
          <w:fldChar w:fldCharType="separate"/>
        </w:r>
        <w:r>
          <w:t>39</w:t>
        </w:r>
        <w:r>
          <w:fldChar w:fldCharType="end"/>
        </w:r>
      </w:hyperlink>
    </w:p>
    <w:p>
      <w:pPr>
        <w:pStyle w:val="TOC2"/>
        <w:tabs>
          <w:tab w:val="right" w:leader="dot" w:pos="8306"/>
        </w:tabs>
      </w:pPr>
      <w:hyperlink w:anchor="_Toc18242" w:history="1">
        <w:r>
          <w:rPr>
            <w:rFonts w:ascii="仿宋" w:eastAsia="仿宋" w:hAnsi="仿宋" w:cs="仿宋" w:hint="eastAsia"/>
            <w:lang w:eastAsia="zh-CN"/>
          </w:rPr>
          <w:t>(四)、继电保护设备项目建设对区域经济的影响</w:t>
        </w:r>
        <w:r>
          <w:tab/>
        </w:r>
        <w:r>
          <w:fldChar w:fldCharType="begin"/>
        </w:r>
        <w:r>
          <w:instrText xml:space="preserve"> PAGEREF _Toc18242 \h </w:instrText>
        </w:r>
        <w:r>
          <w:fldChar w:fldCharType="separate"/>
        </w:r>
        <w:r>
          <w:t>40</w:t>
        </w:r>
        <w:r>
          <w:fldChar w:fldCharType="end"/>
        </w:r>
      </w:hyperlink>
    </w:p>
    <w:p>
      <w:pPr>
        <w:pStyle w:val="TOC2"/>
        <w:tabs>
          <w:tab w:val="right" w:leader="dot" w:pos="8306"/>
        </w:tabs>
      </w:pPr>
      <w:hyperlink w:anchor="_Toc7715" w:history="1">
        <w:r>
          <w:rPr>
            <w:rFonts w:ascii="仿宋" w:eastAsia="仿宋" w:hAnsi="仿宋" w:cs="仿宋" w:hint="eastAsia"/>
            <w:lang w:eastAsia="zh-CN"/>
          </w:rPr>
          <w:t>(五)、废弃物处理</w:t>
        </w:r>
        <w:r>
          <w:tab/>
        </w:r>
        <w:r>
          <w:fldChar w:fldCharType="begin"/>
        </w:r>
        <w:r>
          <w:instrText xml:space="preserve"> PAGEREF _Toc7715 \h </w:instrText>
        </w:r>
        <w:r>
          <w:fldChar w:fldCharType="separate"/>
        </w:r>
        <w:r>
          <w:t>42</w:t>
        </w:r>
        <w:r>
          <w:fldChar w:fldCharType="end"/>
        </w:r>
      </w:hyperlink>
    </w:p>
    <w:p>
      <w:pPr>
        <w:pStyle w:val="TOC2"/>
        <w:tabs>
          <w:tab w:val="right" w:leader="dot" w:pos="8306"/>
        </w:tabs>
      </w:pPr>
      <w:hyperlink w:anchor="_Toc6224" w:history="1">
        <w:r>
          <w:rPr>
            <w:rFonts w:ascii="仿宋" w:eastAsia="仿宋" w:hAnsi="仿宋" w:cs="仿宋" w:hint="eastAsia"/>
            <w:lang w:eastAsia="zh-CN"/>
          </w:rPr>
          <w:t>(六)、特殊环境影响分析</w:t>
        </w:r>
        <w:r>
          <w:tab/>
        </w:r>
        <w:r>
          <w:fldChar w:fldCharType="begin"/>
        </w:r>
        <w:r>
          <w:instrText xml:space="preserve"> PAGEREF _Toc6224 \h </w:instrText>
        </w:r>
        <w:r>
          <w:fldChar w:fldCharType="separate"/>
        </w:r>
        <w:r>
          <w:t>43</w:t>
        </w:r>
        <w:r>
          <w:fldChar w:fldCharType="end"/>
        </w:r>
      </w:hyperlink>
    </w:p>
    <w:p>
      <w:pPr>
        <w:pStyle w:val="TOC2"/>
        <w:tabs>
          <w:tab w:val="right" w:leader="dot" w:pos="8306"/>
        </w:tabs>
      </w:pPr>
      <w:hyperlink w:anchor="_Toc6602" w:history="1">
        <w:r>
          <w:rPr>
            <w:rFonts w:ascii="仿宋" w:eastAsia="仿宋" w:hAnsi="仿宋" w:cs="仿宋" w:hint="eastAsia"/>
            <w:lang w:eastAsia="zh-CN"/>
          </w:rPr>
          <w:t>(七)、清洁生产</w:t>
        </w:r>
        <w:r>
          <w:tab/>
        </w:r>
        <w:r>
          <w:fldChar w:fldCharType="begin"/>
        </w:r>
        <w:r>
          <w:instrText xml:space="preserve"> PAGEREF _Toc6602 \h </w:instrText>
        </w:r>
        <w:r>
          <w:fldChar w:fldCharType="separate"/>
        </w:r>
        <w:r>
          <w:t>44</w:t>
        </w:r>
        <w:r>
          <w:fldChar w:fldCharType="end"/>
        </w:r>
      </w:hyperlink>
    </w:p>
    <w:p>
      <w:pPr>
        <w:pStyle w:val="TOC2"/>
        <w:tabs>
          <w:tab w:val="right" w:leader="dot" w:pos="8306"/>
        </w:tabs>
      </w:pPr>
      <w:hyperlink w:anchor="_Toc16398" w:history="1">
        <w:r>
          <w:rPr>
            <w:rFonts w:ascii="仿宋" w:eastAsia="仿宋" w:hAnsi="仿宋" w:cs="仿宋" w:hint="eastAsia"/>
            <w:lang w:eastAsia="zh-CN"/>
          </w:rPr>
          <w:t>(八)、环境保护综合评价</w:t>
        </w:r>
        <w:r>
          <w:tab/>
        </w:r>
        <w:r>
          <w:fldChar w:fldCharType="begin"/>
        </w:r>
        <w:r>
          <w:instrText xml:space="preserve"> PAGEREF _Toc16398 \h </w:instrText>
        </w:r>
        <w:r>
          <w:fldChar w:fldCharType="separate"/>
        </w:r>
        <w:r>
          <w:t>45</w:t>
        </w:r>
        <w:r>
          <w:fldChar w:fldCharType="end"/>
        </w:r>
      </w:hyperlink>
    </w:p>
    <w:p>
      <w:pPr>
        <w:pStyle w:val="TOC1"/>
        <w:tabs>
          <w:tab w:val="right" w:leader="dot" w:pos="8306"/>
        </w:tabs>
      </w:pPr>
      <w:hyperlink w:anchor="_Toc7447" w:history="1">
        <w:r>
          <w:rPr>
            <w:rFonts w:ascii="仿宋" w:eastAsia="仿宋" w:hAnsi="仿宋" w:cs="仿宋" w:hint="eastAsia"/>
            <w:lang w:eastAsia="zh-CN"/>
          </w:rPr>
          <w:t>十二、生产安全保护</w:t>
        </w:r>
        <w:r>
          <w:tab/>
        </w:r>
        <w:r>
          <w:fldChar w:fldCharType="begin"/>
        </w:r>
        <w:r>
          <w:instrText xml:space="preserve"> PAGEREF _Toc7447 \h </w:instrText>
        </w:r>
        <w:r>
          <w:fldChar w:fldCharType="separate"/>
        </w:r>
        <w:r>
          <w:t>47</w:t>
        </w:r>
        <w:r>
          <w:fldChar w:fldCharType="end"/>
        </w:r>
      </w:hyperlink>
    </w:p>
    <w:p>
      <w:pPr>
        <w:pStyle w:val="TOC2"/>
        <w:tabs>
          <w:tab w:val="right" w:leader="dot" w:pos="8306"/>
        </w:tabs>
      </w:pPr>
      <w:hyperlink w:anchor="_Toc26282" w:history="1">
        <w:r>
          <w:rPr>
            <w:rFonts w:ascii="仿宋" w:eastAsia="仿宋" w:hAnsi="仿宋" w:cs="仿宋" w:hint="eastAsia"/>
            <w:lang w:eastAsia="zh-CN"/>
          </w:rPr>
          <w:t>(一)、消防安全</w:t>
        </w:r>
        <w:r>
          <w:tab/>
        </w:r>
        <w:r>
          <w:fldChar w:fldCharType="begin"/>
        </w:r>
        <w:r>
          <w:instrText xml:space="preserve"> PAGEREF _Toc26282 \h </w:instrText>
        </w:r>
        <w:r>
          <w:fldChar w:fldCharType="separate"/>
        </w:r>
        <w:r>
          <w:t>47</w:t>
        </w:r>
        <w:r>
          <w:fldChar w:fldCharType="end"/>
        </w:r>
      </w:hyperlink>
    </w:p>
    <w:p>
      <w:pPr>
        <w:pStyle w:val="TOC2"/>
        <w:tabs>
          <w:tab w:val="right" w:leader="dot" w:pos="8306"/>
        </w:tabs>
      </w:pPr>
      <w:hyperlink w:anchor="_Toc14170" w:history="1">
        <w:r>
          <w:rPr>
            <w:rFonts w:ascii="仿宋" w:eastAsia="仿宋" w:hAnsi="仿宋" w:cs="仿宋" w:hint="eastAsia"/>
            <w:lang w:eastAsia="zh-CN"/>
          </w:rPr>
          <w:t>(二)、防火防爆总图布置措施</w:t>
        </w:r>
        <w:r>
          <w:tab/>
        </w:r>
        <w:r>
          <w:fldChar w:fldCharType="begin"/>
        </w:r>
        <w:r>
          <w:instrText xml:space="preserve"> PAGEREF _Toc14170 \h </w:instrText>
        </w:r>
        <w:r>
          <w:fldChar w:fldCharType="separate"/>
        </w:r>
        <w:r>
          <w:t>48</w:t>
        </w:r>
        <w:r>
          <w:fldChar w:fldCharType="end"/>
        </w:r>
      </w:hyperlink>
    </w:p>
    <w:p>
      <w:pPr>
        <w:pStyle w:val="TOC2"/>
        <w:tabs>
          <w:tab w:val="right" w:leader="dot" w:pos="8306"/>
        </w:tabs>
      </w:pPr>
      <w:hyperlink w:anchor="_Toc3777" w:history="1">
        <w:r>
          <w:rPr>
            <w:rFonts w:ascii="仿宋" w:eastAsia="仿宋" w:hAnsi="仿宋" w:cs="仿宋" w:hint="eastAsia"/>
            <w:lang w:eastAsia="zh-CN"/>
          </w:rPr>
          <w:t>(三)、自然灾害防范措施</w:t>
        </w:r>
        <w:r>
          <w:tab/>
        </w:r>
        <w:r>
          <w:fldChar w:fldCharType="begin"/>
        </w:r>
        <w:r>
          <w:instrText xml:space="preserve"> PAGEREF _Toc3777 \h </w:instrText>
        </w:r>
        <w:r>
          <w:fldChar w:fldCharType="separate"/>
        </w:r>
        <w:r>
          <w:t>49</w:t>
        </w:r>
        <w:r>
          <w:fldChar w:fldCharType="end"/>
        </w:r>
      </w:hyperlink>
    </w:p>
    <w:p>
      <w:pPr>
        <w:pStyle w:val="TOC2"/>
        <w:tabs>
          <w:tab w:val="right" w:leader="dot" w:pos="8306"/>
        </w:tabs>
      </w:pPr>
      <w:hyperlink w:anchor="_Toc30489" w:history="1">
        <w:r>
          <w:rPr>
            <w:rFonts w:ascii="仿宋" w:eastAsia="仿宋" w:hAnsi="仿宋" w:cs="仿宋" w:hint="eastAsia"/>
            <w:lang w:eastAsia="zh-CN"/>
          </w:rPr>
          <w:t>(四)、安全色及安全标志使用要求</w:t>
        </w:r>
        <w:r>
          <w:tab/>
        </w:r>
        <w:r>
          <w:fldChar w:fldCharType="begin"/>
        </w:r>
        <w:r>
          <w:instrText xml:space="preserve"> PAGEREF _Toc30489 \h </w:instrText>
        </w:r>
        <w:r>
          <w:fldChar w:fldCharType="separate"/>
        </w:r>
        <w:r>
          <w:t>50</w:t>
        </w:r>
        <w:r>
          <w:fldChar w:fldCharType="end"/>
        </w:r>
      </w:hyperlink>
    </w:p>
    <w:p>
      <w:pPr>
        <w:pStyle w:val="TOC2"/>
        <w:tabs>
          <w:tab w:val="right" w:leader="dot" w:pos="8306"/>
        </w:tabs>
      </w:pPr>
      <w:hyperlink w:anchor="_Toc20887" w:history="1">
        <w:r>
          <w:rPr>
            <w:rFonts w:ascii="仿宋" w:eastAsia="仿宋" w:hAnsi="仿宋" w:cs="仿宋" w:hint="eastAsia"/>
            <w:lang w:eastAsia="zh-CN"/>
          </w:rPr>
          <w:t>(五)、防尘防毒措施</w:t>
        </w:r>
        <w:r>
          <w:tab/>
        </w:r>
        <w:r>
          <w:fldChar w:fldCharType="begin"/>
        </w:r>
        <w:r>
          <w:instrText xml:space="preserve"> PAGEREF _Toc20887 \h </w:instrText>
        </w:r>
        <w:r>
          <w:fldChar w:fldCharType="separate"/>
        </w:r>
        <w:r>
          <w:t>51</w:t>
        </w:r>
        <w:r>
          <w:fldChar w:fldCharType="end"/>
        </w:r>
      </w:hyperlink>
    </w:p>
    <w:p>
      <w:pPr>
        <w:pStyle w:val="TOC2"/>
        <w:tabs>
          <w:tab w:val="right" w:leader="dot" w:pos="8306"/>
        </w:tabs>
      </w:pPr>
      <w:hyperlink w:anchor="_Toc10748" w:history="1">
        <w:r>
          <w:rPr>
            <w:rFonts w:ascii="仿宋" w:eastAsia="仿宋" w:hAnsi="仿宋" w:cs="仿宋" w:hint="eastAsia"/>
            <w:lang w:eastAsia="zh-CN"/>
          </w:rPr>
          <w:t>(六)、防静电、触电防护及防雷措施</w:t>
        </w:r>
        <w:r>
          <w:tab/>
        </w:r>
        <w:r>
          <w:fldChar w:fldCharType="begin"/>
        </w:r>
        <w:r>
          <w:instrText xml:space="preserve"> PAGEREF _Toc10748 \h </w:instrText>
        </w:r>
        <w:r>
          <w:fldChar w:fldCharType="separate"/>
        </w:r>
        <w:r>
          <w:t>52</w:t>
        </w:r>
        <w:r>
          <w:fldChar w:fldCharType="end"/>
        </w:r>
      </w:hyperlink>
    </w:p>
    <w:p>
      <w:pPr>
        <w:pStyle w:val="TOC2"/>
        <w:tabs>
          <w:tab w:val="right" w:leader="dot" w:pos="8306"/>
        </w:tabs>
      </w:pPr>
      <w:hyperlink w:anchor="_Toc16865" w:history="1">
        <w:r>
          <w:rPr>
            <w:rFonts w:ascii="仿宋" w:eastAsia="仿宋" w:hAnsi="仿宋" w:cs="仿宋" w:hint="eastAsia"/>
            <w:lang w:eastAsia="zh-CN"/>
          </w:rPr>
          <w:t>(七)、机械设备安全保障措施</w:t>
        </w:r>
        <w:r>
          <w:tab/>
        </w:r>
        <w:r>
          <w:fldChar w:fldCharType="begin"/>
        </w:r>
        <w:r>
          <w:instrText xml:space="preserve"> PAGEREF _Toc16865 \h </w:instrText>
        </w:r>
        <w:r>
          <w:fldChar w:fldCharType="separate"/>
        </w:r>
        <w:r>
          <w:t>53</w:t>
        </w:r>
        <w:r>
          <w:fldChar w:fldCharType="end"/>
        </w:r>
      </w:hyperlink>
    </w:p>
    <w:p>
      <w:pPr>
        <w:pStyle w:val="TOC1"/>
        <w:tabs>
          <w:tab w:val="right" w:leader="dot" w:pos="8306"/>
        </w:tabs>
      </w:pPr>
      <w:hyperlink w:anchor="_Toc19685" w:history="1">
        <w:r>
          <w:rPr>
            <w:rFonts w:ascii="仿宋" w:eastAsia="仿宋" w:hAnsi="仿宋" w:cs="仿宋" w:hint="eastAsia"/>
            <w:lang w:eastAsia="zh-CN"/>
          </w:rPr>
          <w:t>十三、继电保护设备项目实施时间节点</w:t>
        </w:r>
        <w:r>
          <w:tab/>
        </w:r>
        <w:r>
          <w:fldChar w:fldCharType="begin"/>
        </w:r>
        <w:r>
          <w:instrText xml:space="preserve"> PAGEREF _Toc19685 \h </w:instrText>
        </w:r>
        <w:r>
          <w:fldChar w:fldCharType="separate"/>
        </w:r>
        <w:r>
          <w:t>55</w:t>
        </w:r>
        <w:r>
          <w:fldChar w:fldCharType="end"/>
        </w:r>
      </w:hyperlink>
    </w:p>
    <w:p>
      <w:pPr>
        <w:pStyle w:val="TOC2"/>
        <w:tabs>
          <w:tab w:val="right" w:leader="dot" w:pos="8306"/>
        </w:tabs>
      </w:pPr>
      <w:hyperlink w:anchor="_Toc20979" w:history="1">
        <w:r>
          <w:rPr>
            <w:rFonts w:ascii="仿宋" w:eastAsia="仿宋" w:hAnsi="仿宋" w:cs="仿宋" w:hint="eastAsia"/>
            <w:lang w:eastAsia="zh-CN"/>
          </w:rPr>
          <w:t>(一)、继电保护设备项目启动阶段时间节点</w:t>
        </w:r>
        <w:r>
          <w:tab/>
        </w:r>
        <w:r>
          <w:fldChar w:fldCharType="begin"/>
        </w:r>
        <w:r>
          <w:instrText xml:space="preserve"> PAGEREF _Toc20979 \h </w:instrText>
        </w:r>
        <w:r>
          <w:fldChar w:fldCharType="separate"/>
        </w:r>
        <w:r>
          <w:t>55</w:t>
        </w:r>
        <w:r>
          <w:fldChar w:fldCharType="end"/>
        </w:r>
      </w:hyperlink>
    </w:p>
    <w:p>
      <w:pPr>
        <w:pStyle w:val="TOC2"/>
        <w:tabs>
          <w:tab w:val="right" w:leader="dot" w:pos="8306"/>
        </w:tabs>
      </w:pPr>
      <w:hyperlink w:anchor="_Toc13801" w:history="1">
        <w:r>
          <w:rPr>
            <w:rFonts w:ascii="仿宋" w:eastAsia="仿宋" w:hAnsi="仿宋" w:cs="仿宋" w:hint="eastAsia"/>
            <w:lang w:eastAsia="zh-CN"/>
          </w:rPr>
          <w:t>(二)、继电保护设备项目执行阶段时间节点</w:t>
        </w:r>
        <w:r>
          <w:tab/>
        </w:r>
        <w:r>
          <w:fldChar w:fldCharType="begin"/>
        </w:r>
        <w:r>
          <w:instrText xml:space="preserve"> PAGEREF _Toc13801 \h </w:instrText>
        </w:r>
        <w:r>
          <w:fldChar w:fldCharType="separate"/>
        </w:r>
        <w:r>
          <w:t>56</w:t>
        </w:r>
        <w:r>
          <w:fldChar w:fldCharType="end"/>
        </w:r>
      </w:hyperlink>
    </w:p>
    <w:p>
      <w:pPr>
        <w:pStyle w:val="TOC2"/>
        <w:tabs>
          <w:tab w:val="right" w:leader="dot" w:pos="8306"/>
        </w:tabs>
      </w:pPr>
      <w:hyperlink w:anchor="_Toc16471" w:history="1">
        <w:r>
          <w:rPr>
            <w:rFonts w:ascii="仿宋" w:eastAsia="仿宋" w:hAnsi="仿宋" w:cs="仿宋" w:hint="eastAsia"/>
            <w:lang w:eastAsia="zh-CN"/>
          </w:rPr>
          <w:t>(三)、继电保护设备项目完成阶段时间节点</w:t>
        </w:r>
        <w:r>
          <w:tab/>
        </w:r>
        <w:r>
          <w:fldChar w:fldCharType="begin"/>
        </w:r>
        <w:r>
          <w:instrText xml:space="preserve"> PAGEREF _Toc16471 \h </w:instrText>
        </w:r>
        <w:r>
          <w:fldChar w:fldCharType="separate"/>
        </w:r>
        <w:r>
          <w:t>57</w:t>
        </w:r>
        <w:r>
          <w:fldChar w:fldCharType="end"/>
        </w:r>
      </w:hyperlink>
    </w:p>
    <w:p>
      <w:pPr>
        <w:pStyle w:val="TOC1"/>
        <w:tabs>
          <w:tab w:val="right" w:leader="dot" w:pos="8306"/>
        </w:tabs>
      </w:pPr>
      <w:hyperlink w:anchor="_Toc3855" w:history="1">
        <w:r>
          <w:rPr>
            <w:rFonts w:ascii="仿宋" w:eastAsia="仿宋" w:hAnsi="仿宋" w:cs="仿宋" w:hint="eastAsia"/>
            <w:lang w:eastAsia="zh-CN"/>
          </w:rPr>
          <w:t>十四、营销与推广策略</w:t>
        </w:r>
        <w:r>
          <w:tab/>
        </w:r>
        <w:r>
          <w:fldChar w:fldCharType="begin"/>
        </w:r>
        <w:r>
          <w:instrText xml:space="preserve"> PAGEREF _Toc3855 \h </w:instrText>
        </w:r>
        <w:r>
          <w:fldChar w:fldCharType="separate"/>
        </w:r>
        <w:r>
          <w:t>58</w:t>
        </w:r>
        <w:r>
          <w:fldChar w:fldCharType="end"/>
        </w:r>
      </w:hyperlink>
    </w:p>
    <w:p>
      <w:pPr>
        <w:pStyle w:val="TOC2"/>
        <w:tabs>
          <w:tab w:val="right" w:leader="dot" w:pos="8306"/>
        </w:tabs>
      </w:pPr>
      <w:hyperlink w:anchor="_Toc26128" w:history="1">
        <w:r>
          <w:rPr>
            <w:rFonts w:ascii="仿宋" w:eastAsia="仿宋" w:hAnsi="仿宋" w:cs="仿宋" w:hint="eastAsia"/>
            <w:lang w:eastAsia="zh-CN"/>
          </w:rPr>
          <w:t>(一)、产品/服务定位与特点</w:t>
        </w:r>
        <w:r>
          <w:tab/>
        </w:r>
        <w:r>
          <w:fldChar w:fldCharType="begin"/>
        </w:r>
        <w:r>
          <w:instrText xml:space="preserve"> PAGEREF _Toc26128 \h </w:instrText>
        </w:r>
        <w:r>
          <w:fldChar w:fldCharType="separate"/>
        </w:r>
        <w:r>
          <w:t>58</w:t>
        </w:r>
        <w:r>
          <w:fldChar w:fldCharType="end"/>
        </w:r>
      </w:hyperlink>
    </w:p>
    <w:p>
      <w:pPr>
        <w:pStyle w:val="TOC2"/>
        <w:tabs>
          <w:tab w:val="right" w:leader="dot" w:pos="8306"/>
        </w:tabs>
      </w:pPr>
      <w:hyperlink w:anchor="_Toc12283" w:history="1">
        <w:r>
          <w:rPr>
            <w:rFonts w:ascii="仿宋" w:eastAsia="仿宋" w:hAnsi="仿宋" w:cs="仿宋" w:hint="eastAsia"/>
            <w:lang w:eastAsia="zh-CN"/>
          </w:rPr>
          <w:t>(二)、市场定位与竞争分析</w:t>
        </w:r>
        <w:r>
          <w:tab/>
        </w:r>
        <w:r>
          <w:fldChar w:fldCharType="begin"/>
        </w:r>
        <w:r>
          <w:instrText xml:space="preserve"> PAGEREF _Toc12283 \h </w:instrText>
        </w:r>
        <w:r>
          <w:fldChar w:fldCharType="separate"/>
        </w:r>
        <w:r>
          <w:t>59</w:t>
        </w:r>
        <w:r>
          <w:fldChar w:fldCharType="end"/>
        </w:r>
      </w:hyperlink>
    </w:p>
    <w:p>
      <w:pPr>
        <w:pStyle w:val="TOC2"/>
        <w:tabs>
          <w:tab w:val="right" w:leader="dot" w:pos="8306"/>
        </w:tabs>
      </w:pPr>
      <w:hyperlink w:anchor="_Toc23586" w:history="1">
        <w:r>
          <w:rPr>
            <w:rFonts w:ascii="仿宋" w:eastAsia="仿宋" w:hAnsi="仿宋" w:cs="仿宋" w:hint="eastAsia"/>
            <w:lang w:eastAsia="zh-CN"/>
          </w:rPr>
          <w:t>(三)、营销渠道与策略</w:t>
        </w:r>
        <w:r>
          <w:tab/>
        </w:r>
        <w:r>
          <w:fldChar w:fldCharType="begin"/>
        </w:r>
        <w:r>
          <w:instrText xml:space="preserve"> PAGEREF _Toc23586 \h </w:instrText>
        </w:r>
        <w:r>
          <w:fldChar w:fldCharType="separate"/>
        </w:r>
        <w:r>
          <w:t>61</w:t>
        </w:r>
        <w:r>
          <w:fldChar w:fldCharType="end"/>
        </w:r>
      </w:hyperlink>
    </w:p>
    <w:p>
      <w:pPr>
        <w:pStyle w:val="TOC2"/>
        <w:tabs>
          <w:tab w:val="right" w:leader="dot" w:pos="8306"/>
        </w:tabs>
      </w:pPr>
      <w:hyperlink w:anchor="_Toc5610" w:history="1">
        <w:r>
          <w:rPr>
            <w:rFonts w:ascii="仿宋" w:eastAsia="仿宋" w:hAnsi="仿宋" w:cs="仿宋" w:hint="eastAsia"/>
            <w:lang w:eastAsia="zh-CN"/>
          </w:rPr>
          <w:t>(四)、推广与宣传活动</w:t>
        </w:r>
        <w:r>
          <w:tab/>
        </w:r>
        <w:r>
          <w:fldChar w:fldCharType="begin"/>
        </w:r>
        <w:r>
          <w:instrText xml:space="preserve"> PAGEREF _Toc5610 \h </w:instrText>
        </w:r>
        <w:r>
          <w:fldChar w:fldCharType="separate"/>
        </w:r>
        <w:r>
          <w:t>62</w:t>
        </w:r>
        <w:r>
          <w:fldChar w:fldCharType="end"/>
        </w:r>
      </w:hyperlink>
    </w:p>
    <w:p>
      <w:pPr>
        <w:pStyle w:val="TOC1"/>
        <w:tabs>
          <w:tab w:val="right" w:leader="dot" w:pos="8306"/>
        </w:tabs>
      </w:pPr>
      <w:hyperlink w:anchor="_Toc23049" w:history="1">
        <w:r>
          <w:rPr>
            <w:rFonts w:ascii="仿宋" w:eastAsia="仿宋" w:hAnsi="仿宋" w:cs="仿宋" w:hint="eastAsia"/>
            <w:lang w:eastAsia="zh-CN"/>
          </w:rPr>
          <w:t>十五、继电保护设备项目实施保障措施</w:t>
        </w:r>
        <w:r>
          <w:tab/>
        </w:r>
        <w:r>
          <w:fldChar w:fldCharType="begin"/>
        </w:r>
        <w:r>
          <w:instrText xml:space="preserve"> PAGEREF _Toc23049 \h </w:instrText>
        </w:r>
        <w:r>
          <w:fldChar w:fldCharType="separate"/>
        </w:r>
        <w:r>
          <w:t>67</w:t>
        </w:r>
        <w:r>
          <w:fldChar w:fldCharType="end"/>
        </w:r>
      </w:hyperlink>
    </w:p>
    <w:p>
      <w:pPr>
        <w:pStyle w:val="TOC2"/>
        <w:tabs>
          <w:tab w:val="right" w:leader="dot" w:pos="8306"/>
        </w:tabs>
      </w:pPr>
      <w:hyperlink w:anchor="_Toc29876" w:history="1">
        <w:r>
          <w:rPr>
            <w:rFonts w:ascii="仿宋" w:eastAsia="仿宋" w:hAnsi="仿宋" w:cs="仿宋" w:hint="eastAsia"/>
            <w:lang w:eastAsia="zh-CN"/>
          </w:rPr>
          <w:t>(一)、继电保护设备项目实施保障机制</w:t>
        </w:r>
        <w:r>
          <w:tab/>
        </w:r>
        <w:r>
          <w:fldChar w:fldCharType="begin"/>
        </w:r>
        <w:r>
          <w:instrText xml:space="preserve"> PAGEREF _Toc29876 \h </w:instrText>
        </w:r>
        <w:r>
          <w:fldChar w:fldCharType="separate"/>
        </w:r>
        <w:r>
          <w:t>67</w:t>
        </w:r>
        <w:r>
          <w:fldChar w:fldCharType="end"/>
        </w:r>
      </w:hyperlink>
    </w:p>
    <w:p>
      <w:pPr>
        <w:pStyle w:val="TOC2"/>
        <w:tabs>
          <w:tab w:val="right" w:leader="dot" w:pos="8306"/>
        </w:tabs>
      </w:pPr>
      <w:hyperlink w:anchor="_Toc32076" w:history="1">
        <w:r>
          <w:rPr>
            <w:rFonts w:ascii="仿宋" w:eastAsia="仿宋" w:hAnsi="仿宋" w:cs="仿宋" w:hint="eastAsia"/>
            <w:lang w:eastAsia="zh-CN"/>
          </w:rPr>
          <w:t>(二)、继电保护设备项目法律合规要求</w:t>
        </w:r>
        <w:r>
          <w:tab/>
        </w:r>
        <w:r>
          <w:fldChar w:fldCharType="begin"/>
        </w:r>
        <w:r>
          <w:instrText xml:space="preserve"> PAGEREF _Toc32076 \h </w:instrText>
        </w:r>
        <w:r>
          <w:fldChar w:fldCharType="separate"/>
        </w:r>
        <w:r>
          <w:t>71</w:t>
        </w:r>
        <w:r>
          <w:fldChar w:fldCharType="end"/>
        </w:r>
      </w:hyperlink>
    </w:p>
    <w:p>
      <w:pPr>
        <w:pStyle w:val="TOC2"/>
        <w:tabs>
          <w:tab w:val="right" w:leader="dot" w:pos="8306"/>
        </w:tabs>
      </w:pPr>
      <w:hyperlink w:anchor="_Toc28841" w:history="1">
        <w:r>
          <w:rPr>
            <w:rFonts w:ascii="仿宋" w:eastAsia="仿宋" w:hAnsi="仿宋" w:cs="仿宋" w:hint="eastAsia"/>
            <w:lang w:eastAsia="zh-CN"/>
          </w:rPr>
          <w:t>(三)、继电保护设备项目合同管理与法律事务</w:t>
        </w:r>
        <w:r>
          <w:tab/>
        </w:r>
        <w:r>
          <w:fldChar w:fldCharType="begin"/>
        </w:r>
        <w:r>
          <w:instrText xml:space="preserve"> PAGEREF _Toc28841 \h </w:instrText>
        </w:r>
        <w:r>
          <w:fldChar w:fldCharType="separate"/>
        </w:r>
        <w:r>
          <w:t>75</w:t>
        </w:r>
        <w:r>
          <w:fldChar w:fldCharType="end"/>
        </w:r>
      </w:hyperlink>
    </w:p>
    <w:p>
      <w:pPr>
        <w:pStyle w:val="TOC2"/>
        <w:tabs>
          <w:tab w:val="right" w:leader="dot" w:pos="8306"/>
        </w:tabs>
      </w:pPr>
      <w:hyperlink w:anchor="_Toc27219" w:history="1">
        <w:r>
          <w:rPr>
            <w:rFonts w:ascii="仿宋" w:eastAsia="仿宋" w:hAnsi="仿宋" w:cs="仿宋" w:hint="eastAsia"/>
            <w:lang w:eastAsia="zh-CN"/>
          </w:rPr>
          <w:t>(四)、继电保护设备项目知识产权保护策略</w:t>
        </w:r>
        <w:r>
          <w:tab/>
        </w:r>
        <w:r>
          <w:fldChar w:fldCharType="begin"/>
        </w:r>
        <w:r>
          <w:instrText xml:space="preserve"> PAGEREF _Toc27219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39"/>
      <w:r>
        <w:rPr>
          <w:rFonts w:ascii="仿宋" w:eastAsia="仿宋" w:hAnsi="仿宋" w:cs="仿宋" w:hint="eastAsia"/>
          <w:sz w:val="28"/>
          <w:lang w:eastAsia="zh-CN"/>
        </w:rPr>
        <w:t>一、继电保护设备项目建设背景及必要性分析</w:t>
      </w:r>
      <w:bookmarkEnd w:id="2"/>
    </w:p>
    <w:p>
      <w:pPr>
        <w:pStyle w:val="Heading2"/>
        <w:rPr>
          <w:rFonts w:ascii="仿宋" w:eastAsia="仿宋" w:hAnsi="仿宋" w:cs="仿宋" w:hint="eastAsia"/>
          <w:lang w:eastAsia="zh-CN"/>
        </w:rPr>
      </w:pPr>
      <w:bookmarkStart w:id="3" w:name="_Toc14763"/>
      <w:r>
        <w:rPr>
          <w:rFonts w:ascii="仿宋" w:eastAsia="仿宋" w:hAnsi="仿宋" w:cs="仿宋" w:hint="eastAsia"/>
          <w:lang w:eastAsia="zh-CN"/>
        </w:rPr>
        <w:t>(一)、继电保护设备项目背景分析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继电保护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继电保护设备项目在这个潮流中的定位。同时，我们将关注行业内涌现的新兴机遇，以便继电保护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继电保护设备项目提供了强大的发展动力。我们将聚焦于行业内最新的技术发展趋势，包括但不限于人工智能、大数据分析、物联网等领域。通过深度的技术研究，我们将确保继电保护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继电保护设备项目发展的源泉。我们将投入更多的精力对市场需求进行深入剖析，超越表面的需求，深入挖掘潜在的市场痛点和机遇。通过对市场需求的细致了解，继电保护设备项目将更有针对性地设计解决方案，满足市场的多样化需求，从而更好地促进继电保护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继电保护设备项目战略至关重要。我们将对竞争态势进行更为深入的分析，包括但不限于市场份额、产品特点、客户满意度等多个维度。通过深度的竞争分析，继电保护设备项目将能够更准确地把握市场脉搏，制定具有竞争力的继电保护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继电保护设备项目的发展具有直接的影响。我们将进行更为全面的法规和政策分析，了解行业发展中的潜在法律风险和合规挑战。通过充分了解和遵守相关法规，继电保护设备项目将确保在法律框架内合法合规运营，为继电保护设备项目的稳健发展提供有力支持。</w:t>
      </w:r>
    </w:p>
    <w:p>
      <w:pPr>
        <w:pStyle w:val="Heading2"/>
        <w:ind w:firstLine="560" w:firstLineChars="200"/>
        <w:rPr>
          <w:rFonts w:ascii="仿宋" w:eastAsia="仿宋" w:hAnsi="仿宋" w:cs="仿宋" w:hint="eastAsia"/>
          <w:sz w:val="28"/>
          <w:lang w:eastAsia="zh-CN"/>
        </w:rPr>
      </w:pPr>
      <w:bookmarkStart w:id="4" w:name="_Toc31200"/>
      <w:r>
        <w:rPr>
          <w:rFonts w:ascii="仿宋" w:eastAsia="仿宋" w:hAnsi="仿宋" w:cs="仿宋" w:hint="eastAsia"/>
          <w:sz w:val="28"/>
          <w:lang w:eastAsia="zh-CN"/>
        </w:rPr>
        <w:t>(二)、继电保护设备项目建设必要性分析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建设的迫切性源于对行业发展趋势的深刻洞察。我们正处于一个行业变革的时代，科技创新、数字化转型成为企业发展的关键动力。继电保护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建设不仅仅是为了跟上潮流，更是为了通过技术创新推动企业的持续发展。通过引入先进的技术和解决方案，继电保护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继电保护设备项目的建设成为必然选择，通过提高产品质量、拓展服务领域，从而在竞争中获得更多的机会。继电保护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继电保护设备项目建设的必要性体现在对客户需求更精准的满足。通过继电保护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建设的背后是对企业持续创新的追求。只有通过不断创新，企业才能在竞争中立于不败之地。继电保护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449"/>
      <w:r>
        <w:rPr>
          <w:rFonts w:ascii="仿宋" w:eastAsia="仿宋" w:hAnsi="仿宋" w:cs="仿宋" w:hint="eastAsia"/>
          <w:sz w:val="28"/>
          <w:lang w:eastAsia="zh-CN"/>
        </w:rPr>
        <w:t>二、继电保护设备项目选址可行性分析</w:t>
      </w:r>
      <w:bookmarkEnd w:id="5"/>
    </w:p>
    <w:p>
      <w:pPr>
        <w:pStyle w:val="Heading2"/>
        <w:rPr>
          <w:rFonts w:ascii="仿宋" w:eastAsia="仿宋" w:hAnsi="仿宋" w:cs="仿宋" w:hint="eastAsia"/>
          <w:lang w:eastAsia="zh-CN"/>
        </w:rPr>
      </w:pPr>
      <w:bookmarkStart w:id="6" w:name="_Toc7650"/>
      <w:r>
        <w:rPr>
          <w:rFonts w:ascii="仿宋" w:eastAsia="仿宋" w:hAnsi="仿宋" w:cs="仿宋" w:hint="eastAsia"/>
          <w:lang w:eastAsia="zh-CN"/>
        </w:rPr>
        <w:t>(一)、继电保护设备项目选址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该继电保护设备项目选址位于XX省XX市XX区XXX街道</w:t>
      </w:r>
    </w:p>
    <w:p>
      <w:pPr>
        <w:pStyle w:val="Heading2"/>
        <w:ind w:firstLine="560" w:firstLineChars="200"/>
        <w:rPr>
          <w:rFonts w:ascii="仿宋" w:eastAsia="仿宋" w:hAnsi="仿宋" w:cs="仿宋" w:hint="eastAsia"/>
          <w:sz w:val="28"/>
          <w:lang w:eastAsia="zh-CN"/>
        </w:rPr>
      </w:pPr>
      <w:bookmarkStart w:id="7" w:name="_Toc133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继电保护设备项目的征地面积将根据继电保护设备项目的实际规模和需求进行精确规划。具体面积XXX平方米，旨在确保继电保护设备项目不仅能够满足当前的发展需求，还能够预留空间以适应未来的扩展。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净用地面积是在征地面积基础上去除不可利用面积后的实际可开发用地。具体面积XXX平方米，考虑到环保、交通、安全等多方面因素，以确保继电保护设备项目在整体利用效率上达到最优。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继电保护设备项目计划建设的建筑总规模具体面积XXX平方米。这一规模的确定综合考虑了继电保护设备项目的性质、规模，以及城市规划的相关要求，确保建筑布局与周边环境协调一致。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绿地率是继电保护设备项目用地中被规划为绿地的比例。具体面积XXX平方米，旨在通过合理规划绿地，改善继电保护设备项目周边环境，提升居民生活质量，并符合城市整体绿化规划。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容积率是用地上可以建设的建筑总体积与用地面积之比。具体面积XXX，通过合理的容积率规划，确保继电保护设备项目建筑规模与周边环境和谐共生。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继电保护设备项目选址与当地城市规划相一致，具体面积XXX平方米。通过与城市规划部门深入沟通，确保继电保护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继电保护设备项目选址符合当地产业政策，具体面积XXX平方米。这包括继电保护设备项目对当地经济的促进作用，以及对相关产业的带动效应，确保继电保护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用地总体要求必须符合环保和可持续发展的原则，具体面积XXX平方米。通过采用绿色建筑设计、节能减排等措施，确保继电保护设备项目在建设和运营过程中对环境的影响最小化，达到可持续发展的要求。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确保继电保护设备项目选址具备必要的公共设施配套，具体面积XXX平方米。这包括交通便利性、教育、医疗等基础设施，以提高居民生活品质，使得继电保护设备项目选址更具吸引力。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考虑用地总体要求对当地社会稳定性的影响，具体面积XXX平方米。通过深入了解当地社区反馈，确保继电保护设备项目的选址和建设过程对当地社会和谐稳定产生积极作用。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继电保护设备项目选址不仅符合法规和规划，还在实际操作中具有可行性。这一全面规划将为继电保护设备项目的成功实施提供坚实的基础，确保继电保护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1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继电保护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继电保护设备项目的设备规划和空间设计中，我们将采取灵活设备布局的措施。设备布局将根据实际需求进行灵活设计，避免不必要的浪费。通过合理规划设备摆放位置，我们将提高设备的利用率，减少设备间距，以确保继电保护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继电保护设备项目内部引入共享设施的概念，例如共享会议室、办公区等。通过这种方式，我们可以减少对资源的重复建设，提高资源共享效率，从而减小继电保护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70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继电保护设备项目的总图布置中，我们将不同功能区域进行明确的规划，以最大程度满足继电保护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77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继电保护设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继电保护设备项目对环境的影响是综合评价的重要因素之一。我们将详细考虑选址周边的自然环境、生态保护区、水源地等情况，确保继电保护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对选址的评价还需充分考虑当地政府的产业政策和法规。我们将详细了解继电保护设备项目所在地的相关政策，确保继电保护设备项目的规划和运营与当地法规相符，降低不必要的法律风险。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考虑到社会稳定性对企业运营的重要性，我们将评估选址地区的社会安全情况、劳工关系、社区反馈等方面，以确保继电保护设备项目的建设和运营不会受到社会稳定性的负面影响。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最后，我们将综合考虑用地成本，包括土地购置费用、土地开发成本等。通过对用地成本的详细评估，我们能够做出更为精确的经济效益分析，为继电保护设备项目的投资决策提供有力支持。</w:t>
      </w:r>
    </w:p>
    <w:p>
      <w:pPr>
        <w:pStyle w:val="Heading1"/>
        <w:ind w:firstLine="560" w:firstLineChars="200"/>
        <w:rPr>
          <w:rFonts w:ascii="仿宋" w:eastAsia="仿宋" w:hAnsi="仿宋" w:cs="仿宋" w:hint="eastAsia"/>
          <w:sz w:val="28"/>
          <w:lang w:eastAsia="zh-CN"/>
        </w:rPr>
      </w:pPr>
      <w:bookmarkStart w:id="11" w:name="_Toc12403"/>
      <w:r>
        <w:rPr>
          <w:rFonts w:ascii="仿宋" w:eastAsia="仿宋" w:hAnsi="仿宋" w:cs="仿宋" w:hint="eastAsia"/>
          <w:sz w:val="28"/>
          <w:lang w:eastAsia="zh-CN"/>
        </w:rPr>
        <w:t>三、继电保护设备项目概论</w:t>
      </w:r>
      <w:bookmarkEnd w:id="11"/>
    </w:p>
    <w:p>
      <w:pPr>
        <w:pStyle w:val="Heading2"/>
        <w:rPr>
          <w:rFonts w:ascii="仿宋" w:eastAsia="仿宋" w:hAnsi="仿宋" w:cs="仿宋" w:hint="eastAsia"/>
          <w:lang w:eastAsia="zh-CN"/>
        </w:rPr>
      </w:pPr>
      <w:bookmarkStart w:id="12" w:name="_Toc1235"/>
      <w:r>
        <w:rPr>
          <w:rFonts w:ascii="仿宋" w:eastAsia="仿宋" w:hAnsi="仿宋" w:cs="仿宋" w:hint="eastAsia"/>
          <w:lang w:eastAsia="zh-CN"/>
        </w:rPr>
        <w:t>(一)、继电保护设备项目概况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起源追溯至对市场的深入洞察。市场的不断演变与变革为继电保护设备项目提供了难得的机遇。当前市场存在的需求缺口和变革的大环境共同构成了继电保护设备项目的背景。这个继电保护设备项目旨在充分利用市场机遇，填补行业中尚未满足的需求，为客户提供全新的解决方案。市场的变革和需求的增长使得这个继电保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继电保护设备项目名称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正式命名为继电保护设备。这个名称不仅仅是一个标识，更代表了继电保护设备项目的核心理念和愿景。它蕴含着继电保护设备项目所要解决问题的关键字，具有强烈的表达和辨识度，为继电保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继电保护设备项目目标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核心目标是提供一种全新、高效的解决方案，满足客户日益增长的需求。继电保护设备项目追求的不仅仅是满足市场需求，更是在市场中获得卓越的竞争优势。通过不断提升产品或服务的质量和创新水平，继电保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继电保护设备项目范围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全面涵盖了产品研发、制造、市场推广和售后服务，确保从产品设计到最终用户体验的全方位关注。这一全面的继电保护设备项目范围是为了确保继电保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继电保护设备项目时间表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继电保护设备项目计划在未来18个月内完成，包括研发、测试、市场试点和正式推出等不同阶段。这个时间表的合理设计是为了确保继电保护设备项目各个阶段的顺利推进，以便按时交付高质量的成果。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继电保护设备项目预算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总预算估算为XX百万美元，主要分配在研发、市场推广、人员培训和运营等方面。这一充足的预算为继电保护设备项目提供了充足的资源，确保继电保护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继电保护设备项目风险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可能面临的风险包括市场接受度低、技术难题、竞争激烈等。继电保护设备项目团队已经制定了相应的风险应对计划，通过前瞻性的风险管理，确保继电保护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继电保护设备项目团队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继电保护设备项目汇聚了一支经验丰富、多领域专业素养的核心团队，确保继电保护设备项目在各个方面都能拥有高水平的执行力。团队的协同作战是继电保护设备项目成功的关键因素之一。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继电保护设备项目背景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继电保护设备项目的背景根植于市场对更高效、创新产品的渴望，同时也受到科技发展对行业格局的深刻改变的影响。这为继电保护设备项目提供了广阔的发展空间和市场需求。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继电保护设备项目现状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截至目前，继电保护设备项目已完成市场调研和技术验证，取得了初步的成功。这为继电保护设备项目在未来的发展奠定了坚实的基础，为更远大的目标打下了坚实的基石。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735"/>
      <w:r>
        <w:rPr>
          <w:rFonts w:ascii="仿宋" w:eastAsia="仿宋" w:hAnsi="仿宋" w:cs="仿宋" w:hint="eastAsia"/>
          <w:sz w:val="28"/>
          <w:lang w:eastAsia="zh-CN"/>
        </w:rPr>
        <w:t>(二)、继电保护设备项目目标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keyword》继电保护设备项目首要业务目标是在市场中占据有利地位，实现产品/服务的成功推广和销售。通过不断提升产品质量、创新性，继电保护设备项目追求成为行业中的领导者，赢得更多客户的青睐。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在科技迅速发展的时代，继电保护设备项目着眼于技术创新。通过持续的研发和技术升级，继电保护设备项目旨在推出更具创新性的产品或服务，以满足市场对新鲜、先进解决方案的需求。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为了建立可持续的客户关系，继电保护设备项目设定了客户满意度目标。通过提供卓越的产品质量和优质的客户服务，继电保护设备项目追求赢得客户的信任和忠诚度，确保他们的满意度达到行业领先水平。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继电保护设备项目注重社会责任和可持续发展。通过实施环保、社会责任继电保护设备项目，继电保护设备项目致力于在经济发展的同时保护环境，促进社会公平，实现可持续经营。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继电保护设备项目的团队是实现目标的核心驱动力。因此，继电保护设备项目设定了团队发展目标，包括提升团队成员的专业技能、培养领导力，以及搭建协同高效的团队工作氛围。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348"/>
      <w:r>
        <w:rPr>
          <w:rFonts w:ascii="仿宋" w:eastAsia="仿宋" w:hAnsi="仿宋" w:cs="仿宋" w:hint="eastAsia"/>
          <w:sz w:val="28"/>
          <w:lang w:eastAsia="zh-CN"/>
        </w:rPr>
        <w:t>(三)、继电保护设备项目提出的理由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继电保护设备项目提出的理由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提出源于对市场机遇的深刻洞察。当前市场中存在的需求缺口和行业发展趋势表明，有巨大的商业机会等待被开发。通过准确捕捉市场机遇，继电保护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理念基于对技术创新的信仰。通过持续的研发和技术投入，继电保护设备项目有望推出更具创新性的产品或服务。在科技飞速发展的当下，继电保护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提出是为了增强企业的行业竞争力。通过提升产品或服务的质量和独特性，继电保护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继电保护设备项目响应了消费者需求的变化。随着社会和科技的不断发展，消费者对产品和服务的需求也在发生变化。通过深入了解并及时回应消费者的新需求，继电保护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继电保护设备项目的提出是企业战略发展规划的一部分。在面对日益激烈的市场竞争和不断变化的商业环境中，继电保护设备项目作为企业战略的一环，旨在为企业开辟新的增长领域，巩固企业在行业中的地位。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提出不仅仅是基于商业考量，还注重社会责任。通过推出环保、社会责任等方面的继电保护设备项目，继电保护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继电保护设备项目的提出反映了对利益相关者期望的关注。包括客户、员工、投资者等利益相关者在企业发展中都有着各自的期望，继电保护设备项目力求在满足这些期望的同时，取得更大的共赢。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470"/>
      <w:r>
        <w:rPr>
          <w:rFonts w:ascii="仿宋" w:eastAsia="仿宋" w:hAnsi="仿宋" w:cs="仿宋" w:hint="eastAsia"/>
          <w:sz w:val="28"/>
          <w:lang w:eastAsia="zh-CN"/>
        </w:rPr>
        <w:t>(四)、继电保护设备项目意义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在实施继电保护设备项目的过程中，我们不仅仅是在追逐商业成功，更是为企业和社会的多个层面创造了深远的意义。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https://d.book118.com/998126143006006047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C74F8"/>
    <w:rsid w:val="2F1C74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2614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2024-03-04T06:18:00Z</dcterms:created>
  <dcterms:modified xsi:type="dcterms:W3CDTF">2024-03-04T06:18:25Z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EB3F906014074B579E3CE6678A66ADF1_11</vt:lpwstr>
  </property>
  <property fmtid="{D5CDD505-2E9C-101B-9397-08002B2CF9AE}" pid="3" name="KSOProductBuildVer">
    <vt:lpwstr>2052-12.1.0.16388</vt:lpwstr>
  </property>
</Properties>
</file>