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蒸汽疏水阀项目可行性建设方案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8244" w:history="1">
        <w:r>
          <w:rPr>
            <w:rFonts w:ascii="仿宋" w:eastAsia="仿宋" w:hAnsi="仿宋" w:cs="仿宋" w:hint="eastAsia"/>
            <w:lang w:eastAsia="zh-CN"/>
          </w:rPr>
          <w:t>前言</w:t>
        </w:r>
        <w:r>
          <w:tab/>
        </w:r>
        <w:r>
          <w:fldChar w:fldCharType="begin"/>
        </w:r>
        <w:r>
          <w:instrText xml:space="preserve"> PAGEREF _Toc8244 \h </w:instrText>
        </w:r>
        <w:r>
          <w:fldChar w:fldCharType="separate"/>
        </w:r>
        <w:r>
          <w:t>3</w:t>
        </w:r>
        <w:r>
          <w:fldChar w:fldCharType="end"/>
        </w:r>
      </w:hyperlink>
    </w:p>
    <w:p>
      <w:pPr>
        <w:pStyle w:val="TOC1"/>
        <w:tabs>
          <w:tab w:val="right" w:leader="dot" w:pos="8306"/>
        </w:tabs>
      </w:pPr>
      <w:hyperlink w:anchor="_Toc26804" w:history="1">
        <w:r>
          <w:rPr>
            <w:rFonts w:ascii="仿宋" w:eastAsia="仿宋" w:hAnsi="仿宋" w:cs="仿宋" w:hint="eastAsia"/>
            <w:lang w:eastAsia="zh-CN"/>
          </w:rPr>
          <w:t>一、环境和生态影响分析</w:t>
        </w:r>
        <w:r>
          <w:tab/>
        </w:r>
        <w:r>
          <w:fldChar w:fldCharType="begin"/>
        </w:r>
        <w:r>
          <w:instrText xml:space="preserve"> PAGEREF _Toc26804 \h </w:instrText>
        </w:r>
        <w:r>
          <w:fldChar w:fldCharType="separate"/>
        </w:r>
        <w:r>
          <w:t>3</w:t>
        </w:r>
        <w:r>
          <w:fldChar w:fldCharType="end"/>
        </w:r>
      </w:hyperlink>
    </w:p>
    <w:p>
      <w:pPr>
        <w:pStyle w:val="TOC2"/>
        <w:tabs>
          <w:tab w:val="right" w:leader="dot" w:pos="8306"/>
        </w:tabs>
      </w:pPr>
      <w:hyperlink w:anchor="_Toc5871" w:history="1">
        <w:r>
          <w:rPr>
            <w:rFonts w:ascii="仿宋" w:eastAsia="仿宋" w:hAnsi="仿宋" w:cs="仿宋" w:hint="eastAsia"/>
            <w:lang w:eastAsia="zh-CN"/>
          </w:rPr>
          <w:t>(一)、环境和生态现状</w:t>
        </w:r>
        <w:r>
          <w:tab/>
        </w:r>
        <w:r>
          <w:fldChar w:fldCharType="begin"/>
        </w:r>
        <w:r>
          <w:instrText xml:space="preserve"> PAGEREF _Toc5871 \h </w:instrText>
        </w:r>
        <w:r>
          <w:fldChar w:fldCharType="separate"/>
        </w:r>
        <w:r>
          <w:t>3</w:t>
        </w:r>
        <w:r>
          <w:fldChar w:fldCharType="end"/>
        </w:r>
      </w:hyperlink>
    </w:p>
    <w:p>
      <w:pPr>
        <w:pStyle w:val="TOC2"/>
        <w:tabs>
          <w:tab w:val="right" w:leader="dot" w:pos="8306"/>
        </w:tabs>
      </w:pPr>
      <w:hyperlink w:anchor="_Toc26496" w:history="1">
        <w:r>
          <w:rPr>
            <w:rFonts w:ascii="仿宋" w:eastAsia="仿宋" w:hAnsi="仿宋" w:cs="仿宋" w:hint="eastAsia"/>
            <w:lang w:eastAsia="zh-CN"/>
          </w:rPr>
          <w:t>(二)、生态环境影响分析</w:t>
        </w:r>
        <w:r>
          <w:tab/>
        </w:r>
        <w:r>
          <w:fldChar w:fldCharType="begin"/>
        </w:r>
        <w:r>
          <w:instrText xml:space="preserve"> PAGEREF _Toc26496 \h </w:instrText>
        </w:r>
        <w:r>
          <w:fldChar w:fldCharType="separate"/>
        </w:r>
        <w:r>
          <w:t>5</w:t>
        </w:r>
        <w:r>
          <w:fldChar w:fldCharType="end"/>
        </w:r>
      </w:hyperlink>
    </w:p>
    <w:p>
      <w:pPr>
        <w:pStyle w:val="TOC2"/>
        <w:tabs>
          <w:tab w:val="right" w:leader="dot" w:pos="8306"/>
        </w:tabs>
      </w:pPr>
      <w:hyperlink w:anchor="_Toc19638" w:history="1">
        <w:r>
          <w:rPr>
            <w:rFonts w:ascii="仿宋" w:eastAsia="仿宋" w:hAnsi="仿宋" w:cs="仿宋" w:hint="eastAsia"/>
            <w:lang w:eastAsia="zh-CN"/>
          </w:rPr>
          <w:t>(三)、生态环境保护措施</w:t>
        </w:r>
        <w:r>
          <w:tab/>
        </w:r>
        <w:r>
          <w:fldChar w:fldCharType="begin"/>
        </w:r>
        <w:r>
          <w:instrText xml:space="preserve"> PAGEREF _Toc19638 \h </w:instrText>
        </w:r>
        <w:r>
          <w:fldChar w:fldCharType="separate"/>
        </w:r>
        <w:r>
          <w:t>6</w:t>
        </w:r>
        <w:r>
          <w:fldChar w:fldCharType="end"/>
        </w:r>
      </w:hyperlink>
    </w:p>
    <w:p>
      <w:pPr>
        <w:pStyle w:val="TOC2"/>
        <w:tabs>
          <w:tab w:val="right" w:leader="dot" w:pos="8306"/>
        </w:tabs>
      </w:pPr>
      <w:hyperlink w:anchor="_Toc7753" w:history="1">
        <w:r>
          <w:rPr>
            <w:rFonts w:ascii="仿宋" w:eastAsia="仿宋" w:hAnsi="仿宋" w:cs="仿宋" w:hint="eastAsia"/>
            <w:lang w:eastAsia="zh-CN"/>
          </w:rPr>
          <w:t>(四)、地质灾害影响分析</w:t>
        </w:r>
        <w:r>
          <w:tab/>
        </w:r>
        <w:r>
          <w:fldChar w:fldCharType="begin"/>
        </w:r>
        <w:r>
          <w:instrText xml:space="preserve"> PAGEREF _Toc7753 \h </w:instrText>
        </w:r>
        <w:r>
          <w:fldChar w:fldCharType="separate"/>
        </w:r>
        <w:r>
          <w:t>8</w:t>
        </w:r>
        <w:r>
          <w:fldChar w:fldCharType="end"/>
        </w:r>
      </w:hyperlink>
    </w:p>
    <w:p>
      <w:pPr>
        <w:pStyle w:val="TOC2"/>
        <w:tabs>
          <w:tab w:val="right" w:leader="dot" w:pos="8306"/>
        </w:tabs>
      </w:pPr>
      <w:hyperlink w:anchor="_Toc21535" w:history="1">
        <w:r>
          <w:rPr>
            <w:rFonts w:ascii="仿宋" w:eastAsia="仿宋" w:hAnsi="仿宋" w:cs="仿宋" w:hint="eastAsia"/>
            <w:lang w:eastAsia="zh-CN"/>
          </w:rPr>
          <w:t>(五)、特殊环境影响</w:t>
        </w:r>
        <w:r>
          <w:tab/>
        </w:r>
        <w:r>
          <w:fldChar w:fldCharType="begin"/>
        </w:r>
        <w:r>
          <w:instrText xml:space="preserve"> PAGEREF _Toc21535 \h </w:instrText>
        </w:r>
        <w:r>
          <w:fldChar w:fldCharType="separate"/>
        </w:r>
        <w:r>
          <w:t>9</w:t>
        </w:r>
        <w:r>
          <w:fldChar w:fldCharType="end"/>
        </w:r>
      </w:hyperlink>
    </w:p>
    <w:p>
      <w:pPr>
        <w:pStyle w:val="TOC1"/>
        <w:tabs>
          <w:tab w:val="right" w:leader="dot" w:pos="8306"/>
        </w:tabs>
      </w:pPr>
      <w:hyperlink w:anchor="_Toc26720" w:history="1">
        <w:r>
          <w:rPr>
            <w:rFonts w:ascii="仿宋" w:eastAsia="仿宋" w:hAnsi="仿宋" w:cs="仿宋" w:hint="eastAsia"/>
            <w:lang w:eastAsia="zh-CN"/>
          </w:rPr>
          <w:t>二、项目选址研究</w:t>
        </w:r>
        <w:r>
          <w:tab/>
        </w:r>
        <w:r>
          <w:fldChar w:fldCharType="begin"/>
        </w:r>
        <w:r>
          <w:instrText xml:space="preserve"> PAGEREF _Toc26720 \h </w:instrText>
        </w:r>
        <w:r>
          <w:fldChar w:fldCharType="separate"/>
        </w:r>
        <w:r>
          <w:t>10</w:t>
        </w:r>
        <w:r>
          <w:fldChar w:fldCharType="end"/>
        </w:r>
      </w:hyperlink>
    </w:p>
    <w:p>
      <w:pPr>
        <w:pStyle w:val="TOC2"/>
        <w:tabs>
          <w:tab w:val="right" w:leader="dot" w:pos="8306"/>
        </w:tabs>
      </w:pPr>
      <w:hyperlink w:anchor="_Toc10753" w:history="1">
        <w:r>
          <w:rPr>
            <w:rFonts w:ascii="仿宋" w:eastAsia="仿宋" w:hAnsi="仿宋" w:cs="仿宋" w:hint="eastAsia"/>
            <w:lang w:eastAsia="zh-CN"/>
          </w:rPr>
          <w:t>(一)、项目选址原则</w:t>
        </w:r>
        <w:r>
          <w:tab/>
        </w:r>
        <w:r>
          <w:fldChar w:fldCharType="begin"/>
        </w:r>
        <w:r>
          <w:instrText xml:space="preserve"> PAGEREF _Toc10753 \h </w:instrText>
        </w:r>
        <w:r>
          <w:fldChar w:fldCharType="separate"/>
        </w:r>
        <w:r>
          <w:t>10</w:t>
        </w:r>
        <w:r>
          <w:fldChar w:fldCharType="end"/>
        </w:r>
      </w:hyperlink>
    </w:p>
    <w:p>
      <w:pPr>
        <w:pStyle w:val="TOC2"/>
        <w:tabs>
          <w:tab w:val="right" w:leader="dot" w:pos="8306"/>
        </w:tabs>
      </w:pPr>
      <w:hyperlink w:anchor="_Toc19172" w:history="1">
        <w:r>
          <w:rPr>
            <w:rFonts w:ascii="仿宋" w:eastAsia="仿宋" w:hAnsi="仿宋" w:cs="仿宋" w:hint="eastAsia"/>
            <w:lang w:eastAsia="zh-CN"/>
          </w:rPr>
          <w:t>(二)、项目选址</w:t>
        </w:r>
        <w:r>
          <w:tab/>
        </w:r>
        <w:r>
          <w:fldChar w:fldCharType="begin"/>
        </w:r>
        <w:r>
          <w:instrText xml:space="preserve"> PAGEREF _Toc19172 \h </w:instrText>
        </w:r>
        <w:r>
          <w:fldChar w:fldCharType="separate"/>
        </w:r>
        <w:r>
          <w:t>13</w:t>
        </w:r>
        <w:r>
          <w:fldChar w:fldCharType="end"/>
        </w:r>
      </w:hyperlink>
    </w:p>
    <w:p>
      <w:pPr>
        <w:pStyle w:val="TOC2"/>
        <w:tabs>
          <w:tab w:val="right" w:leader="dot" w:pos="8306"/>
        </w:tabs>
      </w:pPr>
      <w:hyperlink w:anchor="_Toc21529" w:history="1">
        <w:r>
          <w:rPr>
            <w:rFonts w:ascii="仿宋" w:eastAsia="仿宋" w:hAnsi="仿宋" w:cs="仿宋" w:hint="eastAsia"/>
            <w:lang w:eastAsia="zh-CN"/>
          </w:rPr>
          <w:t>(三)、建设条件分析</w:t>
        </w:r>
        <w:r>
          <w:tab/>
        </w:r>
        <w:r>
          <w:fldChar w:fldCharType="begin"/>
        </w:r>
        <w:r>
          <w:instrText xml:space="preserve"> PAGEREF _Toc21529 \h </w:instrText>
        </w:r>
        <w:r>
          <w:fldChar w:fldCharType="separate"/>
        </w:r>
        <w:r>
          <w:t>16</w:t>
        </w:r>
        <w:r>
          <w:fldChar w:fldCharType="end"/>
        </w:r>
      </w:hyperlink>
    </w:p>
    <w:p>
      <w:pPr>
        <w:pStyle w:val="TOC2"/>
        <w:tabs>
          <w:tab w:val="right" w:leader="dot" w:pos="8306"/>
        </w:tabs>
      </w:pPr>
      <w:hyperlink w:anchor="_Toc23883" w:history="1">
        <w:r>
          <w:rPr>
            <w:rFonts w:ascii="仿宋" w:eastAsia="仿宋" w:hAnsi="仿宋" w:cs="仿宋" w:hint="eastAsia"/>
            <w:lang w:eastAsia="zh-CN"/>
          </w:rPr>
          <w:t>(四)、用地控制指标</w:t>
        </w:r>
        <w:r>
          <w:tab/>
        </w:r>
        <w:r>
          <w:fldChar w:fldCharType="begin"/>
        </w:r>
        <w:r>
          <w:instrText xml:space="preserve"> PAGEREF _Toc23883 \h </w:instrText>
        </w:r>
        <w:r>
          <w:fldChar w:fldCharType="separate"/>
        </w:r>
        <w:r>
          <w:t>17</w:t>
        </w:r>
        <w:r>
          <w:fldChar w:fldCharType="end"/>
        </w:r>
      </w:hyperlink>
    </w:p>
    <w:p>
      <w:pPr>
        <w:pStyle w:val="TOC2"/>
        <w:tabs>
          <w:tab w:val="right" w:leader="dot" w:pos="8306"/>
        </w:tabs>
      </w:pPr>
      <w:hyperlink w:anchor="_Toc23024" w:history="1">
        <w:r>
          <w:rPr>
            <w:rFonts w:ascii="仿宋" w:eastAsia="仿宋" w:hAnsi="仿宋" w:cs="仿宋" w:hint="eastAsia"/>
            <w:lang w:eastAsia="zh-CN"/>
          </w:rPr>
          <w:t>(五)、地总体要求</w:t>
        </w:r>
        <w:r>
          <w:tab/>
        </w:r>
        <w:r>
          <w:fldChar w:fldCharType="begin"/>
        </w:r>
        <w:r>
          <w:instrText xml:space="preserve"> PAGEREF _Toc23024 \h </w:instrText>
        </w:r>
        <w:r>
          <w:fldChar w:fldCharType="separate"/>
        </w:r>
        <w:r>
          <w:t>18</w:t>
        </w:r>
        <w:r>
          <w:fldChar w:fldCharType="end"/>
        </w:r>
      </w:hyperlink>
    </w:p>
    <w:p>
      <w:pPr>
        <w:pStyle w:val="TOC2"/>
        <w:tabs>
          <w:tab w:val="right" w:leader="dot" w:pos="8306"/>
        </w:tabs>
      </w:pPr>
      <w:hyperlink w:anchor="_Toc18244" w:history="1">
        <w:r>
          <w:rPr>
            <w:rFonts w:ascii="仿宋" w:eastAsia="仿宋" w:hAnsi="仿宋" w:cs="仿宋" w:hint="eastAsia"/>
            <w:lang w:eastAsia="zh-CN"/>
          </w:rPr>
          <w:t>(六)、节约用地措施</w:t>
        </w:r>
        <w:r>
          <w:tab/>
        </w:r>
        <w:r>
          <w:fldChar w:fldCharType="begin"/>
        </w:r>
        <w:r>
          <w:instrText xml:space="preserve"> PAGEREF _Toc18244 \h </w:instrText>
        </w:r>
        <w:r>
          <w:fldChar w:fldCharType="separate"/>
        </w:r>
        <w:r>
          <w:t>19</w:t>
        </w:r>
        <w:r>
          <w:fldChar w:fldCharType="end"/>
        </w:r>
      </w:hyperlink>
    </w:p>
    <w:p>
      <w:pPr>
        <w:pStyle w:val="TOC2"/>
        <w:tabs>
          <w:tab w:val="right" w:leader="dot" w:pos="8306"/>
        </w:tabs>
      </w:pPr>
      <w:hyperlink w:anchor="_Toc4532" w:history="1">
        <w:r>
          <w:rPr>
            <w:rFonts w:ascii="仿宋" w:eastAsia="仿宋" w:hAnsi="仿宋" w:cs="仿宋" w:hint="eastAsia"/>
            <w:lang w:eastAsia="zh-CN"/>
          </w:rPr>
          <w:t>(七)、选址综合评价</w:t>
        </w:r>
        <w:r>
          <w:tab/>
        </w:r>
        <w:r>
          <w:fldChar w:fldCharType="begin"/>
        </w:r>
        <w:r>
          <w:instrText xml:space="preserve"> PAGEREF _Toc4532 \h </w:instrText>
        </w:r>
        <w:r>
          <w:fldChar w:fldCharType="separate"/>
        </w:r>
        <w:r>
          <w:t>21</w:t>
        </w:r>
        <w:r>
          <w:fldChar w:fldCharType="end"/>
        </w:r>
      </w:hyperlink>
    </w:p>
    <w:p>
      <w:pPr>
        <w:pStyle w:val="TOC1"/>
        <w:tabs>
          <w:tab w:val="right" w:leader="dot" w:pos="8306"/>
        </w:tabs>
      </w:pPr>
      <w:hyperlink w:anchor="_Toc1680" w:history="1">
        <w:r>
          <w:rPr>
            <w:rFonts w:ascii="仿宋" w:eastAsia="仿宋" w:hAnsi="仿宋" w:cs="仿宋" w:hint="eastAsia"/>
            <w:lang w:eastAsia="zh-CN"/>
          </w:rPr>
          <w:t>三、发展规划、产业政策和行业准入分析</w:t>
        </w:r>
        <w:r>
          <w:tab/>
        </w:r>
        <w:r>
          <w:fldChar w:fldCharType="begin"/>
        </w:r>
        <w:r>
          <w:instrText xml:space="preserve"> PAGEREF _Toc1680 \h </w:instrText>
        </w:r>
        <w:r>
          <w:fldChar w:fldCharType="separate"/>
        </w:r>
        <w:r>
          <w:t>22</w:t>
        </w:r>
        <w:r>
          <w:fldChar w:fldCharType="end"/>
        </w:r>
      </w:hyperlink>
    </w:p>
    <w:p>
      <w:pPr>
        <w:pStyle w:val="TOC2"/>
        <w:tabs>
          <w:tab w:val="right" w:leader="dot" w:pos="8306"/>
        </w:tabs>
      </w:pPr>
      <w:hyperlink w:anchor="_Toc18728" w:history="1">
        <w:r>
          <w:rPr>
            <w:rFonts w:ascii="仿宋" w:eastAsia="仿宋" w:hAnsi="仿宋" w:cs="仿宋" w:hint="eastAsia"/>
            <w:lang w:eastAsia="zh-CN"/>
          </w:rPr>
          <w:t>(一)、发展规划分析</w:t>
        </w:r>
        <w:r>
          <w:tab/>
        </w:r>
        <w:r>
          <w:fldChar w:fldCharType="begin"/>
        </w:r>
        <w:r>
          <w:instrText xml:space="preserve"> PAGEREF _Toc18728 \h </w:instrText>
        </w:r>
        <w:r>
          <w:fldChar w:fldCharType="separate"/>
        </w:r>
        <w:r>
          <w:t>22</w:t>
        </w:r>
        <w:r>
          <w:fldChar w:fldCharType="end"/>
        </w:r>
      </w:hyperlink>
    </w:p>
    <w:p>
      <w:pPr>
        <w:pStyle w:val="TOC2"/>
        <w:tabs>
          <w:tab w:val="right" w:leader="dot" w:pos="8306"/>
        </w:tabs>
      </w:pPr>
      <w:hyperlink w:anchor="_Toc1223" w:history="1">
        <w:r>
          <w:rPr>
            <w:rFonts w:ascii="仿宋" w:eastAsia="仿宋" w:hAnsi="仿宋" w:cs="仿宋" w:hint="eastAsia"/>
            <w:lang w:eastAsia="zh-CN"/>
          </w:rPr>
          <w:t>(二)、产业政策分析</w:t>
        </w:r>
        <w:r>
          <w:tab/>
        </w:r>
        <w:r>
          <w:fldChar w:fldCharType="begin"/>
        </w:r>
        <w:r>
          <w:instrText xml:space="preserve"> PAGEREF _Toc1223 \h </w:instrText>
        </w:r>
        <w:r>
          <w:fldChar w:fldCharType="separate"/>
        </w:r>
        <w:r>
          <w:t>23</w:t>
        </w:r>
        <w:r>
          <w:fldChar w:fldCharType="end"/>
        </w:r>
      </w:hyperlink>
    </w:p>
    <w:p>
      <w:pPr>
        <w:pStyle w:val="TOC2"/>
        <w:tabs>
          <w:tab w:val="right" w:leader="dot" w:pos="8306"/>
        </w:tabs>
      </w:pPr>
      <w:hyperlink w:anchor="_Toc21216" w:history="1">
        <w:r>
          <w:rPr>
            <w:rFonts w:ascii="仿宋" w:eastAsia="仿宋" w:hAnsi="仿宋" w:cs="仿宋" w:hint="eastAsia"/>
            <w:lang w:eastAsia="zh-CN"/>
          </w:rPr>
          <w:t>(三)、行业准入分析</w:t>
        </w:r>
        <w:r>
          <w:tab/>
        </w:r>
        <w:r>
          <w:fldChar w:fldCharType="begin"/>
        </w:r>
        <w:r>
          <w:instrText xml:space="preserve"> PAGEREF _Toc21216 \h </w:instrText>
        </w:r>
        <w:r>
          <w:fldChar w:fldCharType="separate"/>
        </w:r>
        <w:r>
          <w:t>25</w:t>
        </w:r>
        <w:r>
          <w:fldChar w:fldCharType="end"/>
        </w:r>
      </w:hyperlink>
    </w:p>
    <w:p>
      <w:pPr>
        <w:pStyle w:val="TOC1"/>
        <w:tabs>
          <w:tab w:val="right" w:leader="dot" w:pos="8306"/>
        </w:tabs>
      </w:pPr>
      <w:hyperlink w:anchor="_Toc1063" w:history="1">
        <w:r>
          <w:rPr>
            <w:rFonts w:ascii="仿宋" w:eastAsia="仿宋" w:hAnsi="仿宋" w:cs="仿宋" w:hint="eastAsia"/>
            <w:lang w:eastAsia="zh-CN"/>
          </w:rPr>
          <w:t>四、社会影响分析</w:t>
        </w:r>
        <w:r>
          <w:tab/>
        </w:r>
        <w:r>
          <w:fldChar w:fldCharType="begin"/>
        </w:r>
        <w:r>
          <w:instrText xml:space="preserve"> PAGEREF _Toc1063 \h </w:instrText>
        </w:r>
        <w:r>
          <w:fldChar w:fldCharType="separate"/>
        </w:r>
        <w:r>
          <w:t>26</w:t>
        </w:r>
        <w:r>
          <w:fldChar w:fldCharType="end"/>
        </w:r>
      </w:hyperlink>
    </w:p>
    <w:p>
      <w:pPr>
        <w:pStyle w:val="TOC2"/>
        <w:tabs>
          <w:tab w:val="right" w:leader="dot" w:pos="8306"/>
        </w:tabs>
      </w:pPr>
      <w:hyperlink w:anchor="_Toc591" w:history="1">
        <w:r>
          <w:rPr>
            <w:rFonts w:ascii="仿宋" w:eastAsia="仿宋" w:hAnsi="仿宋" w:cs="仿宋" w:hint="eastAsia"/>
            <w:lang w:eastAsia="zh-CN"/>
          </w:rPr>
          <w:t>(一)、社会影响效果分析</w:t>
        </w:r>
        <w:r>
          <w:tab/>
        </w:r>
        <w:r>
          <w:fldChar w:fldCharType="begin"/>
        </w:r>
        <w:r>
          <w:instrText xml:space="preserve"> PAGEREF _Toc591 \h </w:instrText>
        </w:r>
        <w:r>
          <w:fldChar w:fldCharType="separate"/>
        </w:r>
        <w:r>
          <w:t>26</w:t>
        </w:r>
        <w:r>
          <w:fldChar w:fldCharType="end"/>
        </w:r>
      </w:hyperlink>
    </w:p>
    <w:p>
      <w:pPr>
        <w:pStyle w:val="TOC2"/>
        <w:tabs>
          <w:tab w:val="right" w:leader="dot" w:pos="8306"/>
        </w:tabs>
      </w:pPr>
      <w:hyperlink w:anchor="_Toc25555" w:history="1">
        <w:r>
          <w:rPr>
            <w:rFonts w:ascii="仿宋" w:eastAsia="仿宋" w:hAnsi="仿宋" w:cs="仿宋" w:hint="eastAsia"/>
            <w:lang w:eastAsia="zh-CN"/>
          </w:rPr>
          <w:t>(二)、社会适应性分析</w:t>
        </w:r>
        <w:r>
          <w:tab/>
        </w:r>
        <w:r>
          <w:fldChar w:fldCharType="begin"/>
        </w:r>
        <w:r>
          <w:instrText xml:space="preserve"> PAGEREF _Toc25555 \h </w:instrText>
        </w:r>
        <w:r>
          <w:fldChar w:fldCharType="separate"/>
        </w:r>
        <w:r>
          <w:t>29</w:t>
        </w:r>
        <w:r>
          <w:fldChar w:fldCharType="end"/>
        </w:r>
      </w:hyperlink>
    </w:p>
    <w:p>
      <w:pPr>
        <w:pStyle w:val="TOC2"/>
        <w:tabs>
          <w:tab w:val="right" w:leader="dot" w:pos="8306"/>
        </w:tabs>
      </w:pPr>
      <w:hyperlink w:anchor="_Toc13697" w:history="1">
        <w:r>
          <w:rPr>
            <w:rFonts w:ascii="仿宋" w:eastAsia="仿宋" w:hAnsi="仿宋" w:cs="仿宋" w:hint="eastAsia"/>
            <w:lang w:eastAsia="zh-CN"/>
          </w:rPr>
          <w:t>(三)、社会风险及对策分析</w:t>
        </w:r>
        <w:r>
          <w:tab/>
        </w:r>
        <w:r>
          <w:fldChar w:fldCharType="begin"/>
        </w:r>
        <w:r>
          <w:instrText xml:space="preserve"> PAGEREF _Toc13697 \h </w:instrText>
        </w:r>
        <w:r>
          <w:fldChar w:fldCharType="separate"/>
        </w:r>
        <w:r>
          <w:t>30</w:t>
        </w:r>
        <w:r>
          <w:fldChar w:fldCharType="end"/>
        </w:r>
      </w:hyperlink>
    </w:p>
    <w:p>
      <w:pPr>
        <w:pStyle w:val="TOC1"/>
        <w:tabs>
          <w:tab w:val="right" w:leader="dot" w:pos="8306"/>
        </w:tabs>
      </w:pPr>
      <w:hyperlink w:anchor="_Toc32569" w:history="1">
        <w:r>
          <w:rPr>
            <w:rFonts w:ascii="仿宋" w:eastAsia="仿宋" w:hAnsi="仿宋" w:cs="仿宋" w:hint="eastAsia"/>
            <w:lang w:eastAsia="zh-CN"/>
          </w:rPr>
          <w:t>五、经济影响分析</w:t>
        </w:r>
        <w:r>
          <w:tab/>
        </w:r>
        <w:r>
          <w:fldChar w:fldCharType="begin"/>
        </w:r>
        <w:r>
          <w:instrText xml:space="preserve"> PAGEREF _Toc32569 \h </w:instrText>
        </w:r>
        <w:r>
          <w:fldChar w:fldCharType="separate"/>
        </w:r>
        <w:r>
          <w:t>34</w:t>
        </w:r>
        <w:r>
          <w:fldChar w:fldCharType="end"/>
        </w:r>
      </w:hyperlink>
    </w:p>
    <w:p>
      <w:pPr>
        <w:pStyle w:val="TOC2"/>
        <w:tabs>
          <w:tab w:val="right" w:leader="dot" w:pos="8306"/>
        </w:tabs>
      </w:pPr>
      <w:hyperlink w:anchor="_Toc16761" w:history="1">
        <w:r>
          <w:rPr>
            <w:rFonts w:ascii="仿宋" w:eastAsia="仿宋" w:hAnsi="仿宋" w:cs="仿宋" w:hint="eastAsia"/>
            <w:lang w:eastAsia="zh-CN"/>
          </w:rPr>
          <w:t>(一)、经济费用效益或费用效果分析</w:t>
        </w:r>
        <w:r>
          <w:tab/>
        </w:r>
        <w:r>
          <w:fldChar w:fldCharType="begin"/>
        </w:r>
        <w:r>
          <w:instrText xml:space="preserve"> PAGEREF _Toc16761 \h </w:instrText>
        </w:r>
        <w:r>
          <w:fldChar w:fldCharType="separate"/>
        </w:r>
        <w:r>
          <w:t>34</w:t>
        </w:r>
        <w:r>
          <w:fldChar w:fldCharType="end"/>
        </w:r>
      </w:hyperlink>
    </w:p>
    <w:p>
      <w:pPr>
        <w:pStyle w:val="TOC2"/>
        <w:tabs>
          <w:tab w:val="right" w:leader="dot" w:pos="8306"/>
        </w:tabs>
      </w:pPr>
      <w:hyperlink w:anchor="_Toc18804" w:history="1">
        <w:r>
          <w:rPr>
            <w:rFonts w:ascii="仿宋" w:eastAsia="仿宋" w:hAnsi="仿宋" w:cs="仿宋" w:hint="eastAsia"/>
            <w:lang w:eastAsia="zh-CN"/>
          </w:rPr>
          <w:t>(二)、行业影响分析</w:t>
        </w:r>
        <w:r>
          <w:tab/>
        </w:r>
        <w:r>
          <w:fldChar w:fldCharType="begin"/>
        </w:r>
        <w:r>
          <w:instrText xml:space="preserve"> PAGEREF _Toc18804 \h </w:instrText>
        </w:r>
        <w:r>
          <w:fldChar w:fldCharType="separate"/>
        </w:r>
        <w:r>
          <w:t>36</w:t>
        </w:r>
        <w:r>
          <w:fldChar w:fldCharType="end"/>
        </w:r>
      </w:hyperlink>
    </w:p>
    <w:p>
      <w:pPr>
        <w:pStyle w:val="TOC2"/>
        <w:tabs>
          <w:tab w:val="right" w:leader="dot" w:pos="8306"/>
        </w:tabs>
      </w:pPr>
      <w:hyperlink w:anchor="_Toc32382" w:history="1">
        <w:r>
          <w:rPr>
            <w:rFonts w:ascii="仿宋" w:eastAsia="仿宋" w:hAnsi="仿宋" w:cs="仿宋" w:hint="eastAsia"/>
            <w:lang w:eastAsia="zh-CN"/>
          </w:rPr>
          <w:t>(三)、区域经济影响分析</w:t>
        </w:r>
        <w:r>
          <w:tab/>
        </w:r>
        <w:r>
          <w:fldChar w:fldCharType="begin"/>
        </w:r>
        <w:r>
          <w:instrText xml:space="preserve"> PAGEREF _Toc32382 \h </w:instrText>
        </w:r>
        <w:r>
          <w:fldChar w:fldCharType="separate"/>
        </w:r>
        <w:r>
          <w:t>38</w:t>
        </w:r>
        <w:r>
          <w:fldChar w:fldCharType="end"/>
        </w:r>
      </w:hyperlink>
    </w:p>
    <w:p>
      <w:pPr>
        <w:pStyle w:val="TOC2"/>
        <w:tabs>
          <w:tab w:val="right" w:leader="dot" w:pos="8306"/>
        </w:tabs>
      </w:pPr>
      <w:hyperlink w:anchor="_Toc3297" w:history="1">
        <w:r>
          <w:rPr>
            <w:rFonts w:ascii="仿宋" w:eastAsia="仿宋" w:hAnsi="仿宋" w:cs="仿宋" w:hint="eastAsia"/>
            <w:lang w:eastAsia="zh-CN"/>
          </w:rPr>
          <w:t>(四)、宏观经济影响分析</w:t>
        </w:r>
        <w:r>
          <w:tab/>
        </w:r>
        <w:r>
          <w:fldChar w:fldCharType="begin"/>
        </w:r>
        <w:r>
          <w:instrText xml:space="preserve"> PAGEREF _Toc3297 \h </w:instrText>
        </w:r>
        <w:r>
          <w:fldChar w:fldCharType="separate"/>
        </w:r>
        <w:r>
          <w:t>39</w:t>
        </w:r>
        <w:r>
          <w:fldChar w:fldCharType="end"/>
        </w:r>
      </w:hyperlink>
    </w:p>
    <w:p>
      <w:pPr>
        <w:pStyle w:val="TOC1"/>
        <w:tabs>
          <w:tab w:val="right" w:leader="dot" w:pos="8306"/>
        </w:tabs>
      </w:pPr>
      <w:hyperlink w:anchor="_Toc23523" w:history="1">
        <w:r>
          <w:rPr>
            <w:rFonts w:ascii="仿宋" w:eastAsia="仿宋" w:hAnsi="仿宋" w:cs="仿宋" w:hint="eastAsia"/>
            <w:lang w:eastAsia="zh-CN"/>
          </w:rPr>
          <w:t>六、背景、必要性分析</w:t>
        </w:r>
        <w:r>
          <w:tab/>
        </w:r>
        <w:r>
          <w:fldChar w:fldCharType="begin"/>
        </w:r>
        <w:r>
          <w:instrText xml:space="preserve"> PAGEREF _Toc23523 \h </w:instrText>
        </w:r>
        <w:r>
          <w:fldChar w:fldCharType="separate"/>
        </w:r>
        <w:r>
          <w:t>40</w:t>
        </w:r>
        <w:r>
          <w:fldChar w:fldCharType="end"/>
        </w:r>
      </w:hyperlink>
    </w:p>
    <w:p>
      <w:pPr>
        <w:pStyle w:val="TOC2"/>
        <w:tabs>
          <w:tab w:val="right" w:leader="dot" w:pos="8306"/>
        </w:tabs>
      </w:pPr>
      <w:hyperlink w:anchor="_Toc14406" w:history="1">
        <w:r>
          <w:rPr>
            <w:rFonts w:ascii="仿宋" w:eastAsia="仿宋" w:hAnsi="仿宋" w:cs="仿宋" w:hint="eastAsia"/>
            <w:lang w:eastAsia="zh-CN"/>
          </w:rPr>
          <w:t>(一)、项目建设背景</w:t>
        </w:r>
        <w:r>
          <w:tab/>
        </w:r>
        <w:r>
          <w:fldChar w:fldCharType="begin"/>
        </w:r>
        <w:r>
          <w:instrText xml:space="preserve"> PAGEREF _Toc14406 \h </w:instrText>
        </w:r>
        <w:r>
          <w:fldChar w:fldCharType="separate"/>
        </w:r>
        <w:r>
          <w:t>40</w:t>
        </w:r>
        <w:r>
          <w:fldChar w:fldCharType="end"/>
        </w:r>
      </w:hyperlink>
    </w:p>
    <w:p>
      <w:pPr>
        <w:pStyle w:val="TOC2"/>
        <w:tabs>
          <w:tab w:val="right" w:leader="dot" w:pos="8306"/>
        </w:tabs>
      </w:pPr>
      <w:hyperlink w:anchor="_Toc24340" w:history="1">
        <w:r>
          <w:rPr>
            <w:rFonts w:ascii="仿宋" w:eastAsia="仿宋" w:hAnsi="仿宋" w:cs="仿宋" w:hint="eastAsia"/>
            <w:lang w:eastAsia="zh-CN"/>
          </w:rPr>
          <w:t>(二)、必要性分析</w:t>
        </w:r>
        <w:r>
          <w:tab/>
        </w:r>
        <w:r>
          <w:fldChar w:fldCharType="begin"/>
        </w:r>
        <w:r>
          <w:instrText xml:space="preserve"> PAGEREF _Toc24340 \h </w:instrText>
        </w:r>
        <w:r>
          <w:fldChar w:fldCharType="separate"/>
        </w:r>
        <w:r>
          <w:t>41</w:t>
        </w:r>
        <w:r>
          <w:fldChar w:fldCharType="end"/>
        </w:r>
      </w:hyperlink>
    </w:p>
    <w:p>
      <w:pPr>
        <w:pStyle w:val="TOC2"/>
        <w:tabs>
          <w:tab w:val="right" w:leader="dot" w:pos="8306"/>
        </w:tabs>
      </w:pPr>
      <w:hyperlink w:anchor="_Toc11829" w:history="1">
        <w:r>
          <w:rPr>
            <w:rFonts w:ascii="仿宋" w:eastAsia="仿宋" w:hAnsi="仿宋" w:cs="仿宋" w:hint="eastAsia"/>
            <w:lang w:eastAsia="zh-CN"/>
          </w:rPr>
          <w:t>(三)、项目建设有利条件</w:t>
        </w:r>
        <w:r>
          <w:tab/>
        </w:r>
        <w:r>
          <w:fldChar w:fldCharType="begin"/>
        </w:r>
        <w:r>
          <w:instrText xml:space="preserve"> PAGEREF _Toc11829 \h </w:instrText>
        </w:r>
        <w:r>
          <w:fldChar w:fldCharType="separate"/>
        </w:r>
        <w:r>
          <w:t>43</w:t>
        </w:r>
        <w:r>
          <w:fldChar w:fldCharType="end"/>
        </w:r>
      </w:hyperlink>
    </w:p>
    <w:p>
      <w:pPr>
        <w:pStyle w:val="TOC1"/>
        <w:tabs>
          <w:tab w:val="right" w:leader="dot" w:pos="8306"/>
        </w:tabs>
      </w:pPr>
      <w:hyperlink w:anchor="_Toc20452" w:history="1">
        <w:r>
          <w:rPr>
            <w:rFonts w:ascii="仿宋" w:eastAsia="仿宋" w:hAnsi="仿宋" w:cs="仿宋" w:hint="eastAsia"/>
            <w:lang w:eastAsia="zh-CN"/>
          </w:rPr>
          <w:t>七、土地利用与规划方案</w:t>
        </w:r>
        <w:r>
          <w:tab/>
        </w:r>
        <w:r>
          <w:fldChar w:fldCharType="begin"/>
        </w:r>
        <w:r>
          <w:instrText xml:space="preserve"> PAGEREF _Toc20452 \h </w:instrText>
        </w:r>
        <w:r>
          <w:fldChar w:fldCharType="separate"/>
        </w:r>
        <w:r>
          <w:t>44</w:t>
        </w:r>
        <w:r>
          <w:fldChar w:fldCharType="end"/>
        </w:r>
      </w:hyperlink>
    </w:p>
    <w:p>
      <w:pPr>
        <w:pStyle w:val="TOC2"/>
        <w:tabs>
          <w:tab w:val="right" w:leader="dot" w:pos="8306"/>
        </w:tabs>
      </w:pPr>
      <w:hyperlink w:anchor="_Toc28822" w:history="1">
        <w:r>
          <w:rPr>
            <w:rFonts w:ascii="仿宋" w:eastAsia="仿宋" w:hAnsi="仿宋" w:cs="仿宋" w:hint="eastAsia"/>
            <w:lang w:eastAsia="zh-CN"/>
          </w:rPr>
          <w:t>(一)、项目用地情况分析</w:t>
        </w:r>
        <w:r>
          <w:tab/>
        </w:r>
        <w:r>
          <w:fldChar w:fldCharType="begin"/>
        </w:r>
        <w:r>
          <w:instrText xml:space="preserve"> PAGEREF _Toc28822 \h </w:instrText>
        </w:r>
        <w:r>
          <w:fldChar w:fldCharType="separate"/>
        </w:r>
        <w:r>
          <w:t>44</w:t>
        </w:r>
        <w:r>
          <w:fldChar w:fldCharType="end"/>
        </w:r>
      </w:hyperlink>
    </w:p>
    <w:p>
      <w:pPr>
        <w:pStyle w:val="TOC2"/>
        <w:tabs>
          <w:tab w:val="right" w:leader="dot" w:pos="8306"/>
        </w:tabs>
      </w:pPr>
      <w:hyperlink w:anchor="_Toc9329" w:history="1">
        <w:r>
          <w:rPr>
            <w:rFonts w:ascii="仿宋" w:eastAsia="仿宋" w:hAnsi="仿宋" w:cs="仿宋" w:hint="eastAsia"/>
            <w:lang w:eastAsia="zh-CN"/>
          </w:rPr>
          <w:t>(二)、土地利用规划方案</w:t>
        </w:r>
        <w:r>
          <w:tab/>
        </w:r>
        <w:r>
          <w:fldChar w:fldCharType="begin"/>
        </w:r>
        <w:r>
          <w:instrText xml:space="preserve"> PAGEREF _Toc9329 \h </w:instrText>
        </w:r>
        <w:r>
          <w:fldChar w:fldCharType="separate"/>
        </w:r>
        <w:r>
          <w:t>45</w:t>
        </w:r>
        <w:r>
          <w:fldChar w:fldCharType="end"/>
        </w:r>
      </w:hyperlink>
    </w:p>
    <w:p>
      <w:pPr>
        <w:pStyle w:val="TOC1"/>
        <w:tabs>
          <w:tab w:val="right" w:leader="dot" w:pos="8306"/>
        </w:tabs>
      </w:pPr>
      <w:hyperlink w:anchor="_Toc4480" w:history="1">
        <w:r>
          <w:rPr>
            <w:rFonts w:ascii="仿宋" w:eastAsia="仿宋" w:hAnsi="仿宋" w:cs="仿宋" w:hint="eastAsia"/>
            <w:lang w:eastAsia="zh-CN"/>
          </w:rPr>
          <w:t>八、项目变更管理</w:t>
        </w:r>
        <w:r>
          <w:tab/>
        </w:r>
        <w:r>
          <w:fldChar w:fldCharType="begin"/>
        </w:r>
        <w:r>
          <w:instrText xml:space="preserve"> PAGEREF _Toc4480 \h </w:instrText>
        </w:r>
        <w:r>
          <w:fldChar w:fldCharType="separate"/>
        </w:r>
        <w:r>
          <w:t>46</w:t>
        </w:r>
        <w:r>
          <w:fldChar w:fldCharType="end"/>
        </w:r>
      </w:hyperlink>
    </w:p>
    <w:p>
      <w:pPr>
        <w:pStyle w:val="TOC2"/>
        <w:tabs>
          <w:tab w:val="right" w:leader="dot" w:pos="8306"/>
        </w:tabs>
      </w:pPr>
      <w:hyperlink w:anchor="_Toc4384" w:history="1">
        <w:r>
          <w:rPr>
            <w:rFonts w:ascii="仿宋" w:eastAsia="仿宋" w:hAnsi="仿宋" w:cs="仿宋" w:hint="eastAsia"/>
            <w:lang w:eastAsia="zh-CN"/>
          </w:rPr>
          <w:t>(一)、变更控制流程</w:t>
        </w:r>
        <w:r>
          <w:tab/>
        </w:r>
        <w:r>
          <w:fldChar w:fldCharType="begin"/>
        </w:r>
        <w:r>
          <w:instrText xml:space="preserve"> PAGEREF _Toc4384 \h </w:instrText>
        </w:r>
        <w:r>
          <w:fldChar w:fldCharType="separate"/>
        </w:r>
        <w:r>
          <w:t>46</w:t>
        </w:r>
        <w:r>
          <w:fldChar w:fldCharType="end"/>
        </w:r>
      </w:hyperlink>
    </w:p>
    <w:p>
      <w:pPr>
        <w:pStyle w:val="TOC2"/>
        <w:tabs>
          <w:tab w:val="right" w:leader="dot" w:pos="8306"/>
        </w:tabs>
      </w:pPr>
      <w:hyperlink w:anchor="_Toc23492" w:history="1">
        <w:r>
          <w:rPr>
            <w:rFonts w:ascii="仿宋" w:eastAsia="仿宋" w:hAnsi="仿宋" w:cs="仿宋" w:hint="eastAsia"/>
            <w:lang w:eastAsia="zh-CN"/>
          </w:rPr>
          <w:t>(二)、影响评估与处理</w:t>
        </w:r>
        <w:r>
          <w:tab/>
        </w:r>
        <w:r>
          <w:fldChar w:fldCharType="begin"/>
        </w:r>
        <w:r>
          <w:instrText xml:space="preserve"> PAGEREF _Toc23492 \h </w:instrText>
        </w:r>
        <w:r>
          <w:fldChar w:fldCharType="separate"/>
        </w:r>
        <w:r>
          <w:t>47</w:t>
        </w:r>
        <w:r>
          <w:fldChar w:fldCharType="end"/>
        </w:r>
      </w:hyperlink>
    </w:p>
    <w:p>
      <w:pPr>
        <w:pStyle w:val="TOC2"/>
        <w:tabs>
          <w:tab w:val="right" w:leader="dot" w:pos="8306"/>
        </w:tabs>
      </w:pPr>
      <w:hyperlink w:anchor="_Toc1406" w:history="1">
        <w:r>
          <w:rPr>
            <w:rFonts w:ascii="仿宋" w:eastAsia="仿宋" w:hAnsi="仿宋" w:cs="仿宋" w:hint="eastAsia"/>
            <w:lang w:eastAsia="zh-CN"/>
          </w:rPr>
          <w:t>(三)、变更记录与追踪</w:t>
        </w:r>
        <w:r>
          <w:tab/>
        </w:r>
        <w:r>
          <w:fldChar w:fldCharType="begin"/>
        </w:r>
        <w:r>
          <w:instrText xml:space="preserve"> PAGEREF _Toc1406 \h </w:instrText>
        </w:r>
        <w:r>
          <w:fldChar w:fldCharType="separate"/>
        </w:r>
        <w:r>
          <w:t>49</w:t>
        </w:r>
        <w:r>
          <w:fldChar w:fldCharType="end"/>
        </w:r>
      </w:hyperlink>
    </w:p>
    <w:p>
      <w:pPr>
        <w:pStyle w:val="TOC2"/>
        <w:tabs>
          <w:tab w:val="right" w:leader="dot" w:pos="8306"/>
        </w:tabs>
      </w:pPr>
      <w:hyperlink w:anchor="_Toc30930" w:history="1">
        <w:r>
          <w:rPr>
            <w:rFonts w:ascii="仿宋" w:eastAsia="仿宋" w:hAnsi="仿宋" w:cs="仿宋" w:hint="eastAsia"/>
            <w:lang w:eastAsia="zh-CN"/>
          </w:rPr>
          <w:t>(四)、变更管理策略</w:t>
        </w:r>
        <w:r>
          <w:tab/>
        </w:r>
        <w:r>
          <w:fldChar w:fldCharType="begin"/>
        </w:r>
        <w:r>
          <w:instrText xml:space="preserve"> PAGEREF _Toc30930 \h </w:instrText>
        </w:r>
        <w:r>
          <w:fldChar w:fldCharType="separate"/>
        </w:r>
        <w:r>
          <w:t>50</w:t>
        </w:r>
        <w:r>
          <w:fldChar w:fldCharType="end"/>
        </w:r>
      </w:hyperlink>
    </w:p>
    <w:p>
      <w:pPr>
        <w:pStyle w:val="TOC1"/>
        <w:tabs>
          <w:tab w:val="right" w:leader="dot" w:pos="8306"/>
        </w:tabs>
      </w:pPr>
      <w:hyperlink w:anchor="_Toc25855" w:history="1">
        <w:r>
          <w:rPr>
            <w:rFonts w:ascii="仿宋" w:eastAsia="仿宋" w:hAnsi="仿宋" w:cs="仿宋" w:hint="eastAsia"/>
            <w:lang w:eastAsia="zh-CN"/>
          </w:rPr>
          <w:t>九、项目进度计划</w:t>
        </w:r>
        <w:r>
          <w:tab/>
        </w:r>
        <w:r>
          <w:fldChar w:fldCharType="begin"/>
        </w:r>
        <w:r>
          <w:instrText xml:space="preserve"> PAGEREF _Toc25855 \h </w:instrText>
        </w:r>
        <w:r>
          <w:fldChar w:fldCharType="separate"/>
        </w:r>
        <w:r>
          <w:t>52</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8155" w:history="1">
        <w:r>
          <w:rPr>
            <w:rFonts w:ascii="仿宋" w:eastAsia="仿宋" w:hAnsi="仿宋" w:cs="仿宋" w:hint="eastAsia"/>
            <w:lang w:eastAsia="zh-CN"/>
          </w:rPr>
          <w:t>(一)、建设周期</w:t>
        </w:r>
        <w:r>
          <w:tab/>
        </w:r>
        <w:r>
          <w:fldChar w:fldCharType="begin"/>
        </w:r>
        <w:r>
          <w:instrText xml:space="preserve"> PAGEREF _Toc18155 \h </w:instrText>
        </w:r>
        <w:r>
          <w:fldChar w:fldCharType="separate"/>
        </w:r>
        <w:r>
          <w:t>52</w:t>
        </w:r>
        <w:r>
          <w:fldChar w:fldCharType="end"/>
        </w:r>
      </w:hyperlink>
    </w:p>
    <w:p>
      <w:pPr>
        <w:pStyle w:val="TOC2"/>
        <w:tabs>
          <w:tab w:val="right" w:leader="dot" w:pos="8306"/>
        </w:tabs>
      </w:pPr>
      <w:hyperlink w:anchor="_Toc764" w:history="1">
        <w:r>
          <w:rPr>
            <w:rFonts w:ascii="仿宋" w:eastAsia="仿宋" w:hAnsi="仿宋" w:cs="仿宋" w:hint="eastAsia"/>
            <w:lang w:eastAsia="zh-CN"/>
          </w:rPr>
          <w:t>(二)、建设进度</w:t>
        </w:r>
        <w:r>
          <w:tab/>
        </w:r>
        <w:r>
          <w:fldChar w:fldCharType="begin"/>
        </w:r>
        <w:r>
          <w:instrText xml:space="preserve"> PAGEREF _Toc764 \h </w:instrText>
        </w:r>
        <w:r>
          <w:fldChar w:fldCharType="separate"/>
        </w:r>
        <w:r>
          <w:t>52</w:t>
        </w:r>
        <w:r>
          <w:fldChar w:fldCharType="end"/>
        </w:r>
      </w:hyperlink>
    </w:p>
    <w:p>
      <w:pPr>
        <w:pStyle w:val="TOC2"/>
        <w:tabs>
          <w:tab w:val="right" w:leader="dot" w:pos="8306"/>
        </w:tabs>
      </w:pPr>
      <w:hyperlink w:anchor="_Toc27067" w:history="1">
        <w:r>
          <w:rPr>
            <w:rFonts w:ascii="仿宋" w:eastAsia="仿宋" w:hAnsi="仿宋" w:cs="仿宋" w:hint="eastAsia"/>
            <w:lang w:eastAsia="zh-CN"/>
          </w:rPr>
          <w:t>(三)、进度安排注意事项</w:t>
        </w:r>
        <w:r>
          <w:tab/>
        </w:r>
        <w:r>
          <w:fldChar w:fldCharType="begin"/>
        </w:r>
        <w:r>
          <w:instrText xml:space="preserve"> PAGEREF _Toc27067 \h </w:instrText>
        </w:r>
        <w:r>
          <w:fldChar w:fldCharType="separate"/>
        </w:r>
        <w:r>
          <w:t>54</w:t>
        </w:r>
        <w:r>
          <w:fldChar w:fldCharType="end"/>
        </w:r>
      </w:hyperlink>
    </w:p>
    <w:p>
      <w:pPr>
        <w:pStyle w:val="TOC2"/>
        <w:tabs>
          <w:tab w:val="right" w:leader="dot" w:pos="8306"/>
        </w:tabs>
      </w:pPr>
      <w:hyperlink w:anchor="_Toc25438" w:history="1">
        <w:r>
          <w:rPr>
            <w:rFonts w:ascii="仿宋" w:eastAsia="仿宋" w:hAnsi="仿宋" w:cs="仿宋" w:hint="eastAsia"/>
            <w:lang w:eastAsia="zh-CN"/>
          </w:rPr>
          <w:t>(四)、人力资源配置</w:t>
        </w:r>
        <w:r>
          <w:tab/>
        </w:r>
        <w:r>
          <w:fldChar w:fldCharType="begin"/>
        </w:r>
        <w:r>
          <w:instrText xml:space="preserve"> PAGEREF _Toc25438 \h </w:instrText>
        </w:r>
        <w:r>
          <w:fldChar w:fldCharType="separate"/>
        </w:r>
        <w:r>
          <w:t>55</w:t>
        </w:r>
        <w:r>
          <w:fldChar w:fldCharType="end"/>
        </w:r>
      </w:hyperlink>
    </w:p>
    <w:p>
      <w:pPr>
        <w:pStyle w:val="TOC2"/>
        <w:tabs>
          <w:tab w:val="right" w:leader="dot" w:pos="8306"/>
        </w:tabs>
      </w:pPr>
      <w:hyperlink w:anchor="_Toc12484" w:history="1">
        <w:r>
          <w:rPr>
            <w:rFonts w:ascii="仿宋" w:eastAsia="仿宋" w:hAnsi="仿宋" w:cs="仿宋" w:hint="eastAsia"/>
            <w:lang w:eastAsia="zh-CN"/>
          </w:rPr>
          <w:t>(五)、员工培训</w:t>
        </w:r>
        <w:r>
          <w:tab/>
        </w:r>
        <w:r>
          <w:fldChar w:fldCharType="begin"/>
        </w:r>
        <w:r>
          <w:instrText xml:space="preserve"> PAGEREF _Toc12484 \h </w:instrText>
        </w:r>
        <w:r>
          <w:fldChar w:fldCharType="separate"/>
        </w:r>
        <w:r>
          <w:t>57</w:t>
        </w:r>
        <w:r>
          <w:fldChar w:fldCharType="end"/>
        </w:r>
      </w:hyperlink>
    </w:p>
    <w:p>
      <w:pPr>
        <w:pStyle w:val="TOC2"/>
        <w:tabs>
          <w:tab w:val="right" w:leader="dot" w:pos="8306"/>
        </w:tabs>
      </w:pPr>
      <w:hyperlink w:anchor="_Toc3538" w:history="1">
        <w:r>
          <w:rPr>
            <w:rFonts w:ascii="仿宋" w:eastAsia="仿宋" w:hAnsi="仿宋" w:cs="仿宋" w:hint="eastAsia"/>
            <w:lang w:eastAsia="zh-CN"/>
          </w:rPr>
          <w:t>(六)、项目实施保障</w:t>
        </w:r>
        <w:r>
          <w:tab/>
        </w:r>
        <w:r>
          <w:fldChar w:fldCharType="begin"/>
        </w:r>
        <w:r>
          <w:instrText xml:space="preserve"> PAGEREF _Toc3538 \h </w:instrText>
        </w:r>
        <w:r>
          <w:fldChar w:fldCharType="separate"/>
        </w:r>
        <w:r>
          <w:t>57</w:t>
        </w:r>
        <w:r>
          <w:fldChar w:fldCharType="end"/>
        </w:r>
      </w:hyperlink>
    </w:p>
    <w:p>
      <w:pPr>
        <w:pStyle w:val="TOC2"/>
        <w:tabs>
          <w:tab w:val="right" w:leader="dot" w:pos="8306"/>
        </w:tabs>
      </w:pPr>
      <w:hyperlink w:anchor="_Toc2643" w:history="1">
        <w:r>
          <w:rPr>
            <w:rFonts w:ascii="仿宋" w:eastAsia="仿宋" w:hAnsi="仿宋" w:cs="仿宋" w:hint="eastAsia"/>
            <w:lang w:eastAsia="zh-CN"/>
          </w:rPr>
          <w:t>(七)、安全规范管理</w:t>
        </w:r>
        <w:r>
          <w:tab/>
        </w:r>
        <w:r>
          <w:fldChar w:fldCharType="begin"/>
        </w:r>
        <w:r>
          <w:instrText xml:space="preserve"> PAGEREF _Toc2643 \h </w:instrText>
        </w:r>
        <w:r>
          <w:fldChar w:fldCharType="separate"/>
        </w:r>
        <w:r>
          <w:t>58</w:t>
        </w:r>
        <w:r>
          <w:fldChar w:fldCharType="end"/>
        </w:r>
      </w:hyperlink>
    </w:p>
    <w:p>
      <w:pPr>
        <w:pStyle w:val="TOC1"/>
        <w:tabs>
          <w:tab w:val="right" w:leader="dot" w:pos="8306"/>
        </w:tabs>
      </w:pPr>
      <w:hyperlink w:anchor="_Toc28548" w:history="1">
        <w:r>
          <w:rPr>
            <w:rFonts w:ascii="仿宋" w:eastAsia="仿宋" w:hAnsi="仿宋" w:cs="仿宋" w:hint="eastAsia"/>
            <w:lang w:eastAsia="zh-CN"/>
          </w:rPr>
          <w:t>十、技术创新与产业升级</w:t>
        </w:r>
        <w:r>
          <w:tab/>
        </w:r>
        <w:r>
          <w:fldChar w:fldCharType="begin"/>
        </w:r>
        <w:r>
          <w:instrText xml:space="preserve"> PAGEREF _Toc28548 \h </w:instrText>
        </w:r>
        <w:r>
          <w:fldChar w:fldCharType="separate"/>
        </w:r>
        <w:r>
          <w:t>60</w:t>
        </w:r>
        <w:r>
          <w:fldChar w:fldCharType="end"/>
        </w:r>
      </w:hyperlink>
    </w:p>
    <w:p>
      <w:pPr>
        <w:pStyle w:val="TOC2"/>
        <w:tabs>
          <w:tab w:val="right" w:leader="dot" w:pos="8306"/>
        </w:tabs>
      </w:pPr>
      <w:hyperlink w:anchor="_Toc11976" w:history="1">
        <w:r>
          <w:rPr>
            <w:rFonts w:ascii="仿宋" w:eastAsia="仿宋" w:hAnsi="仿宋" w:cs="仿宋" w:hint="eastAsia"/>
            <w:lang w:eastAsia="zh-CN"/>
          </w:rPr>
          <w:t>(一)、技术创新方向与目标</w:t>
        </w:r>
        <w:r>
          <w:tab/>
        </w:r>
        <w:r>
          <w:fldChar w:fldCharType="begin"/>
        </w:r>
        <w:r>
          <w:instrText xml:space="preserve"> PAGEREF _Toc11976 \h </w:instrText>
        </w:r>
        <w:r>
          <w:fldChar w:fldCharType="separate"/>
        </w:r>
        <w:r>
          <w:t>60</w:t>
        </w:r>
        <w:r>
          <w:fldChar w:fldCharType="end"/>
        </w:r>
      </w:hyperlink>
    </w:p>
    <w:p>
      <w:pPr>
        <w:pStyle w:val="TOC2"/>
        <w:tabs>
          <w:tab w:val="right" w:leader="dot" w:pos="8306"/>
        </w:tabs>
      </w:pPr>
      <w:hyperlink w:anchor="_Toc26533" w:history="1">
        <w:r>
          <w:rPr>
            <w:rFonts w:ascii="仿宋" w:eastAsia="仿宋" w:hAnsi="仿宋" w:cs="仿宋" w:hint="eastAsia"/>
            <w:lang w:eastAsia="zh-CN"/>
          </w:rPr>
          <w:t>(二)、产业升级路径与措施</w:t>
        </w:r>
        <w:r>
          <w:tab/>
        </w:r>
        <w:r>
          <w:fldChar w:fldCharType="begin"/>
        </w:r>
        <w:r>
          <w:instrText xml:space="preserve"> PAGEREF _Toc26533 \h </w:instrText>
        </w:r>
        <w:r>
          <w:fldChar w:fldCharType="separate"/>
        </w:r>
        <w:r>
          <w:t>61</w:t>
        </w:r>
        <w:r>
          <w:fldChar w:fldCharType="end"/>
        </w:r>
      </w:hyperlink>
    </w:p>
    <w:p>
      <w:pPr>
        <w:pStyle w:val="TOC1"/>
        <w:tabs>
          <w:tab w:val="right" w:leader="dot" w:pos="8306"/>
        </w:tabs>
      </w:pPr>
      <w:hyperlink w:anchor="_Toc20349" w:history="1">
        <w:r>
          <w:rPr>
            <w:rFonts w:ascii="仿宋" w:eastAsia="仿宋" w:hAnsi="仿宋" w:cs="仿宋" w:hint="eastAsia"/>
            <w:lang w:eastAsia="zh-CN"/>
          </w:rPr>
          <w:t>十一、项目质量与标准</w:t>
        </w:r>
        <w:r>
          <w:tab/>
        </w:r>
        <w:r>
          <w:fldChar w:fldCharType="begin"/>
        </w:r>
        <w:r>
          <w:instrText xml:space="preserve"> PAGEREF _Toc20349 \h </w:instrText>
        </w:r>
        <w:r>
          <w:fldChar w:fldCharType="separate"/>
        </w:r>
        <w:r>
          <w:t>62</w:t>
        </w:r>
        <w:r>
          <w:fldChar w:fldCharType="end"/>
        </w:r>
      </w:hyperlink>
    </w:p>
    <w:p>
      <w:pPr>
        <w:pStyle w:val="TOC2"/>
        <w:tabs>
          <w:tab w:val="right" w:leader="dot" w:pos="8306"/>
        </w:tabs>
      </w:pPr>
      <w:hyperlink w:anchor="_Toc15703" w:history="1">
        <w:r>
          <w:rPr>
            <w:rFonts w:ascii="仿宋" w:eastAsia="仿宋" w:hAnsi="仿宋" w:cs="仿宋" w:hint="eastAsia"/>
            <w:lang w:eastAsia="zh-CN"/>
          </w:rPr>
          <w:t>(一)、质量保障体系</w:t>
        </w:r>
        <w:r>
          <w:tab/>
        </w:r>
        <w:r>
          <w:fldChar w:fldCharType="begin"/>
        </w:r>
        <w:r>
          <w:instrText xml:space="preserve"> PAGEREF _Toc15703 \h </w:instrText>
        </w:r>
        <w:r>
          <w:fldChar w:fldCharType="separate"/>
        </w:r>
        <w:r>
          <w:t>62</w:t>
        </w:r>
        <w:r>
          <w:fldChar w:fldCharType="end"/>
        </w:r>
      </w:hyperlink>
    </w:p>
    <w:p>
      <w:pPr>
        <w:pStyle w:val="TOC2"/>
        <w:tabs>
          <w:tab w:val="right" w:leader="dot" w:pos="8306"/>
        </w:tabs>
      </w:pPr>
      <w:hyperlink w:anchor="_Toc11669" w:history="1">
        <w:r>
          <w:rPr>
            <w:rFonts w:ascii="仿宋" w:eastAsia="仿宋" w:hAnsi="仿宋" w:cs="仿宋" w:hint="eastAsia"/>
            <w:lang w:eastAsia="zh-CN"/>
          </w:rPr>
          <w:t>(二)、标准化作业流程</w:t>
        </w:r>
        <w:r>
          <w:tab/>
        </w:r>
        <w:r>
          <w:fldChar w:fldCharType="begin"/>
        </w:r>
        <w:r>
          <w:instrText xml:space="preserve"> PAGEREF _Toc11669 \h </w:instrText>
        </w:r>
        <w:r>
          <w:fldChar w:fldCharType="separate"/>
        </w:r>
        <w:r>
          <w:t>64</w:t>
        </w:r>
        <w:r>
          <w:fldChar w:fldCharType="end"/>
        </w:r>
      </w:hyperlink>
    </w:p>
    <w:p>
      <w:pPr>
        <w:pStyle w:val="TOC2"/>
        <w:tabs>
          <w:tab w:val="right" w:leader="dot" w:pos="8306"/>
        </w:tabs>
      </w:pPr>
      <w:hyperlink w:anchor="_Toc29098" w:history="1">
        <w:r>
          <w:rPr>
            <w:rFonts w:ascii="仿宋" w:eastAsia="仿宋" w:hAnsi="仿宋" w:cs="仿宋" w:hint="eastAsia"/>
            <w:lang w:eastAsia="zh-CN"/>
          </w:rPr>
          <w:t>(三)、质量监控与评估</w:t>
        </w:r>
        <w:r>
          <w:tab/>
        </w:r>
        <w:r>
          <w:fldChar w:fldCharType="begin"/>
        </w:r>
        <w:r>
          <w:instrText xml:space="preserve"> PAGEREF _Toc29098 \h </w:instrText>
        </w:r>
        <w:r>
          <w:fldChar w:fldCharType="separate"/>
        </w:r>
        <w:r>
          <w:t>65</w:t>
        </w:r>
        <w:r>
          <w:fldChar w:fldCharType="end"/>
        </w:r>
      </w:hyperlink>
    </w:p>
    <w:p>
      <w:pPr>
        <w:pStyle w:val="TOC2"/>
        <w:tabs>
          <w:tab w:val="right" w:leader="dot" w:pos="8306"/>
        </w:tabs>
      </w:pPr>
      <w:hyperlink w:anchor="_Toc24685" w:history="1">
        <w:r>
          <w:rPr>
            <w:rFonts w:ascii="仿宋" w:eastAsia="仿宋" w:hAnsi="仿宋" w:cs="仿宋" w:hint="eastAsia"/>
            <w:lang w:eastAsia="zh-CN"/>
          </w:rPr>
          <w:t>(四)、质量改进计划</w:t>
        </w:r>
        <w:r>
          <w:tab/>
        </w:r>
        <w:r>
          <w:fldChar w:fldCharType="begin"/>
        </w:r>
        <w:r>
          <w:instrText xml:space="preserve"> PAGEREF _Toc24685 \h </w:instrText>
        </w:r>
        <w:r>
          <w:fldChar w:fldCharType="separate"/>
        </w:r>
        <w:r>
          <w:t>66</w:t>
        </w:r>
        <w:r>
          <w:fldChar w:fldCharType="end"/>
        </w:r>
      </w:hyperlink>
    </w:p>
    <w:p>
      <w:pPr>
        <w:pStyle w:val="TOC1"/>
        <w:tabs>
          <w:tab w:val="right" w:leader="dot" w:pos="8306"/>
        </w:tabs>
      </w:pPr>
      <w:hyperlink w:anchor="_Toc14031" w:history="1">
        <w:r>
          <w:rPr>
            <w:rFonts w:ascii="仿宋" w:eastAsia="仿宋" w:hAnsi="仿宋" w:cs="仿宋" w:hint="eastAsia"/>
            <w:lang w:eastAsia="zh-CN"/>
          </w:rPr>
          <w:t>十二、客户关系管理与市场拓展</w:t>
        </w:r>
        <w:r>
          <w:tab/>
        </w:r>
        <w:r>
          <w:fldChar w:fldCharType="begin"/>
        </w:r>
        <w:r>
          <w:instrText xml:space="preserve"> PAGEREF _Toc14031 \h </w:instrText>
        </w:r>
        <w:r>
          <w:fldChar w:fldCharType="separate"/>
        </w:r>
        <w:r>
          <w:t>68</w:t>
        </w:r>
        <w:r>
          <w:fldChar w:fldCharType="end"/>
        </w:r>
      </w:hyperlink>
    </w:p>
    <w:p>
      <w:pPr>
        <w:pStyle w:val="TOC2"/>
        <w:tabs>
          <w:tab w:val="right" w:leader="dot" w:pos="8306"/>
        </w:tabs>
      </w:pPr>
      <w:hyperlink w:anchor="_Toc4243" w:history="1">
        <w:r>
          <w:rPr>
            <w:rFonts w:ascii="仿宋" w:eastAsia="仿宋" w:hAnsi="仿宋" w:cs="仿宋" w:hint="eastAsia"/>
            <w:lang w:eastAsia="zh-CN"/>
          </w:rPr>
          <w:t>(一)、客户关系管理策略</w:t>
        </w:r>
        <w:r>
          <w:tab/>
        </w:r>
        <w:r>
          <w:fldChar w:fldCharType="begin"/>
        </w:r>
        <w:r>
          <w:instrText xml:space="preserve"> PAGEREF _Toc4243 \h </w:instrText>
        </w:r>
        <w:r>
          <w:fldChar w:fldCharType="separate"/>
        </w:r>
        <w:r>
          <w:t>68</w:t>
        </w:r>
        <w:r>
          <w:fldChar w:fldCharType="end"/>
        </w:r>
      </w:hyperlink>
    </w:p>
    <w:p>
      <w:pPr>
        <w:pStyle w:val="TOC2"/>
        <w:tabs>
          <w:tab w:val="right" w:leader="dot" w:pos="8306"/>
        </w:tabs>
      </w:pPr>
      <w:hyperlink w:anchor="_Toc23992" w:history="1">
        <w:r>
          <w:rPr>
            <w:rFonts w:ascii="仿宋" w:eastAsia="仿宋" w:hAnsi="仿宋" w:cs="仿宋" w:hint="eastAsia"/>
            <w:lang w:eastAsia="zh-CN"/>
          </w:rPr>
          <w:t>(二)、市场拓展方案</w:t>
        </w:r>
        <w:r>
          <w:tab/>
        </w:r>
        <w:r>
          <w:fldChar w:fldCharType="begin"/>
        </w:r>
        <w:r>
          <w:instrText xml:space="preserve"> PAGEREF _Toc23992 \h </w:instrText>
        </w:r>
        <w:r>
          <w:fldChar w:fldCharType="separate"/>
        </w:r>
        <w:r>
          <w:t>69</w:t>
        </w:r>
        <w:r>
          <w:fldChar w:fldCharType="end"/>
        </w:r>
      </w:hyperlink>
    </w:p>
    <w:p>
      <w:pPr>
        <w:pStyle w:val="TOC1"/>
        <w:tabs>
          <w:tab w:val="right" w:leader="dot" w:pos="8306"/>
        </w:tabs>
      </w:pPr>
      <w:hyperlink w:anchor="_Toc21352" w:history="1">
        <w:r>
          <w:rPr>
            <w:rFonts w:ascii="仿宋" w:eastAsia="仿宋" w:hAnsi="仿宋" w:cs="仿宋" w:hint="eastAsia"/>
            <w:lang w:eastAsia="zh-CN"/>
          </w:rPr>
          <w:t>十三、项目施工方案</w:t>
        </w:r>
        <w:r>
          <w:tab/>
        </w:r>
        <w:r>
          <w:fldChar w:fldCharType="begin"/>
        </w:r>
        <w:r>
          <w:instrText xml:space="preserve"> PAGEREF _Toc21352 \h </w:instrText>
        </w:r>
        <w:r>
          <w:fldChar w:fldCharType="separate"/>
        </w:r>
        <w:r>
          <w:t>70</w:t>
        </w:r>
        <w:r>
          <w:fldChar w:fldCharType="end"/>
        </w:r>
      </w:hyperlink>
    </w:p>
    <w:p>
      <w:pPr>
        <w:pStyle w:val="TOC2"/>
        <w:tabs>
          <w:tab w:val="right" w:leader="dot" w:pos="8306"/>
        </w:tabs>
      </w:pPr>
      <w:hyperlink w:anchor="_Toc21932" w:history="1">
        <w:r>
          <w:rPr>
            <w:rFonts w:ascii="仿宋" w:eastAsia="仿宋" w:hAnsi="仿宋" w:cs="仿宋" w:hint="eastAsia"/>
            <w:lang w:eastAsia="zh-CN"/>
          </w:rPr>
          <w:t>(一)、施工组织设计</w:t>
        </w:r>
        <w:r>
          <w:tab/>
        </w:r>
        <w:r>
          <w:fldChar w:fldCharType="begin"/>
        </w:r>
        <w:r>
          <w:instrText xml:space="preserve"> PAGEREF _Toc21932 \h </w:instrText>
        </w:r>
        <w:r>
          <w:fldChar w:fldCharType="separate"/>
        </w:r>
        <w:r>
          <w:t>70</w:t>
        </w:r>
        <w:r>
          <w:fldChar w:fldCharType="end"/>
        </w:r>
      </w:hyperlink>
    </w:p>
    <w:p>
      <w:pPr>
        <w:pStyle w:val="TOC2"/>
        <w:tabs>
          <w:tab w:val="right" w:leader="dot" w:pos="8306"/>
        </w:tabs>
      </w:pPr>
      <w:hyperlink w:anchor="_Toc29911" w:history="1">
        <w:r>
          <w:rPr>
            <w:rFonts w:ascii="仿宋" w:eastAsia="仿宋" w:hAnsi="仿宋" w:cs="仿宋" w:hint="eastAsia"/>
            <w:lang w:eastAsia="zh-CN"/>
          </w:rPr>
          <w:t>(二)、施工工艺与技术路线</w:t>
        </w:r>
        <w:r>
          <w:tab/>
        </w:r>
        <w:r>
          <w:fldChar w:fldCharType="begin"/>
        </w:r>
        <w:r>
          <w:instrText xml:space="preserve"> PAGEREF _Toc29911 \h </w:instrText>
        </w:r>
        <w:r>
          <w:fldChar w:fldCharType="separate"/>
        </w:r>
        <w:r>
          <w:t>72</w:t>
        </w:r>
        <w:r>
          <w:fldChar w:fldCharType="end"/>
        </w:r>
      </w:hyperlink>
    </w:p>
    <w:p>
      <w:pPr>
        <w:pStyle w:val="TOC2"/>
        <w:tabs>
          <w:tab w:val="right" w:leader="dot" w:pos="8306"/>
        </w:tabs>
      </w:pPr>
      <w:hyperlink w:anchor="_Toc30114" w:history="1">
        <w:r>
          <w:rPr>
            <w:rFonts w:ascii="仿宋" w:eastAsia="仿宋" w:hAnsi="仿宋" w:cs="仿宋" w:hint="eastAsia"/>
            <w:lang w:eastAsia="zh-CN"/>
          </w:rPr>
          <w:t>(三)、关键节点施工计划</w:t>
        </w:r>
        <w:r>
          <w:tab/>
        </w:r>
        <w:r>
          <w:fldChar w:fldCharType="begin"/>
        </w:r>
        <w:r>
          <w:instrText xml:space="preserve"> PAGEREF _Toc30114 \h </w:instrText>
        </w:r>
        <w:r>
          <w:fldChar w:fldCharType="separate"/>
        </w:r>
        <w:r>
          <w:t>73</w:t>
        </w:r>
        <w:r>
          <w:fldChar w:fldCharType="end"/>
        </w:r>
      </w:hyperlink>
    </w:p>
    <w:p>
      <w:pPr>
        <w:pStyle w:val="TOC2"/>
        <w:tabs>
          <w:tab w:val="right" w:leader="dot" w:pos="8306"/>
        </w:tabs>
      </w:pPr>
      <w:hyperlink w:anchor="_Toc10187" w:history="1">
        <w:r>
          <w:rPr>
            <w:rFonts w:ascii="仿宋" w:eastAsia="仿宋" w:hAnsi="仿宋" w:cs="仿宋" w:hint="eastAsia"/>
            <w:lang w:eastAsia="zh-CN"/>
          </w:rPr>
          <w:t>(四)、施工现场管理</w:t>
        </w:r>
        <w:r>
          <w:tab/>
        </w:r>
        <w:r>
          <w:fldChar w:fldCharType="begin"/>
        </w:r>
        <w:r>
          <w:instrText xml:space="preserve"> PAGEREF _Toc10187 \h </w:instrText>
        </w:r>
        <w:r>
          <w:fldChar w:fldCharType="separate"/>
        </w:r>
        <w:r>
          <w:t>74</w:t>
        </w:r>
        <w:r>
          <w:fldChar w:fldCharType="end"/>
        </w:r>
      </w:hyperlink>
    </w:p>
    <w:p>
      <w:pPr>
        <w:pStyle w:val="TOC1"/>
        <w:tabs>
          <w:tab w:val="right" w:leader="dot" w:pos="8306"/>
        </w:tabs>
      </w:pPr>
      <w:hyperlink w:anchor="_Toc17764" w:history="1">
        <w:r>
          <w:rPr>
            <w:rFonts w:ascii="仿宋" w:eastAsia="仿宋" w:hAnsi="仿宋" w:cs="仿宋" w:hint="eastAsia"/>
            <w:lang w:eastAsia="zh-CN"/>
          </w:rPr>
          <w:t>十四、设施与设备管理</w:t>
        </w:r>
        <w:r>
          <w:tab/>
        </w:r>
        <w:r>
          <w:fldChar w:fldCharType="begin"/>
        </w:r>
        <w:r>
          <w:instrText xml:space="preserve"> PAGEREF _Toc17764 \h </w:instrText>
        </w:r>
        <w:r>
          <w:fldChar w:fldCharType="separate"/>
        </w:r>
        <w:r>
          <w:t>76</w:t>
        </w:r>
        <w:r>
          <w:fldChar w:fldCharType="end"/>
        </w:r>
      </w:hyperlink>
    </w:p>
    <w:p>
      <w:pPr>
        <w:pStyle w:val="TOC2"/>
        <w:tabs>
          <w:tab w:val="right" w:leader="dot" w:pos="8306"/>
        </w:tabs>
      </w:pPr>
      <w:hyperlink w:anchor="_Toc6984" w:history="1">
        <w:r>
          <w:rPr>
            <w:rFonts w:ascii="仿宋" w:eastAsia="仿宋" w:hAnsi="仿宋" w:cs="仿宋" w:hint="eastAsia"/>
            <w:lang w:eastAsia="zh-CN"/>
          </w:rPr>
          <w:t>(一)、设施规划与配置</w:t>
        </w:r>
        <w:r>
          <w:tab/>
        </w:r>
        <w:r>
          <w:fldChar w:fldCharType="begin"/>
        </w:r>
        <w:r>
          <w:instrText xml:space="preserve"> PAGEREF _Toc6984 \h </w:instrText>
        </w:r>
        <w:r>
          <w:fldChar w:fldCharType="separate"/>
        </w:r>
        <w:r>
          <w:t>76</w:t>
        </w:r>
        <w:r>
          <w:fldChar w:fldCharType="end"/>
        </w:r>
      </w:hyperlink>
    </w:p>
    <w:p>
      <w:pPr>
        <w:pStyle w:val="TOC2"/>
        <w:tabs>
          <w:tab w:val="right" w:leader="dot" w:pos="8306"/>
        </w:tabs>
      </w:pPr>
      <w:hyperlink w:anchor="_Toc27843" w:history="1">
        <w:r>
          <w:rPr>
            <w:rFonts w:ascii="仿宋" w:eastAsia="仿宋" w:hAnsi="仿宋" w:cs="仿宋" w:hint="eastAsia"/>
            <w:lang w:eastAsia="zh-CN"/>
          </w:rPr>
          <w:t>(二)、设备采购与维护管理</w:t>
        </w:r>
        <w:r>
          <w:tab/>
        </w:r>
        <w:r>
          <w:fldChar w:fldCharType="begin"/>
        </w:r>
        <w:r>
          <w:instrText xml:space="preserve"> PAGEREF _Toc27843 \h </w:instrText>
        </w:r>
        <w:r>
          <w:fldChar w:fldCharType="separate"/>
        </w:r>
        <w:r>
          <w:t>77</w:t>
        </w:r>
        <w:r>
          <w:fldChar w:fldCharType="end"/>
        </w:r>
      </w:hyperlink>
    </w:p>
    <w:p>
      <w:pPr>
        <w:pStyle w:val="TOC2"/>
        <w:tabs>
          <w:tab w:val="right" w:leader="dot" w:pos="8306"/>
        </w:tabs>
      </w:pPr>
      <w:hyperlink w:anchor="_Toc8527" w:history="1">
        <w:r>
          <w:rPr>
            <w:rFonts w:ascii="仿宋" w:eastAsia="仿宋" w:hAnsi="仿宋" w:cs="仿宋" w:hint="eastAsia"/>
            <w:lang w:eastAsia="zh-CN"/>
          </w:rPr>
          <w:t>(三)、设施设备升级策略</w:t>
        </w:r>
        <w:r>
          <w:tab/>
        </w:r>
        <w:r>
          <w:fldChar w:fldCharType="begin"/>
        </w:r>
        <w:r>
          <w:instrText xml:space="preserve"> PAGEREF _Toc8527 \h </w:instrText>
        </w:r>
        <w:r>
          <w:fldChar w:fldCharType="separate"/>
        </w:r>
        <w:r>
          <w:t>78</w:t>
        </w:r>
        <w:r>
          <w:fldChar w:fldCharType="end"/>
        </w:r>
      </w:hyperlink>
    </w:p>
    <w:p>
      <w:pPr>
        <w:pStyle w:val="TOC1"/>
        <w:tabs>
          <w:tab w:val="right" w:leader="dot" w:pos="8306"/>
        </w:tabs>
      </w:pPr>
      <w:hyperlink w:anchor="_Toc24928" w:history="1">
        <w:r>
          <w:rPr>
            <w:rFonts w:ascii="仿宋" w:eastAsia="仿宋" w:hAnsi="仿宋" w:cs="仿宋" w:hint="eastAsia"/>
            <w:lang w:eastAsia="zh-CN"/>
          </w:rPr>
          <w:t>十五、质量管理与控制</w:t>
        </w:r>
        <w:r>
          <w:tab/>
        </w:r>
        <w:r>
          <w:fldChar w:fldCharType="begin"/>
        </w:r>
        <w:r>
          <w:instrText xml:space="preserve"> PAGEREF _Toc24928 \h </w:instrText>
        </w:r>
        <w:r>
          <w:fldChar w:fldCharType="separate"/>
        </w:r>
        <w:r>
          <w:t>79</w:t>
        </w:r>
        <w:r>
          <w:fldChar w:fldCharType="end"/>
        </w:r>
      </w:hyperlink>
    </w:p>
    <w:p>
      <w:pPr>
        <w:pStyle w:val="TOC2"/>
        <w:tabs>
          <w:tab w:val="right" w:leader="dot" w:pos="8306"/>
        </w:tabs>
      </w:pPr>
      <w:hyperlink w:anchor="_Toc15872" w:history="1">
        <w:r>
          <w:rPr>
            <w:rFonts w:ascii="仿宋" w:eastAsia="仿宋" w:hAnsi="仿宋" w:cs="仿宋" w:hint="eastAsia"/>
            <w:lang w:eastAsia="zh-CN"/>
          </w:rPr>
          <w:t>(一)、质量管理体系建设</w:t>
        </w:r>
        <w:r>
          <w:tab/>
        </w:r>
        <w:r>
          <w:fldChar w:fldCharType="begin"/>
        </w:r>
        <w:r>
          <w:instrText xml:space="preserve"> PAGEREF _Toc15872 \h </w:instrText>
        </w:r>
        <w:r>
          <w:fldChar w:fldCharType="separate"/>
        </w:r>
        <w:r>
          <w:t>79</w:t>
        </w:r>
        <w:r>
          <w:fldChar w:fldCharType="end"/>
        </w:r>
      </w:hyperlink>
    </w:p>
    <w:p>
      <w:pPr>
        <w:pStyle w:val="TOC2"/>
        <w:tabs>
          <w:tab w:val="right" w:leader="dot" w:pos="8306"/>
        </w:tabs>
      </w:pPr>
      <w:hyperlink w:anchor="_Toc28634" w:history="1">
        <w:r>
          <w:rPr>
            <w:rFonts w:ascii="仿宋" w:eastAsia="仿宋" w:hAnsi="仿宋" w:cs="仿宋" w:hint="eastAsia"/>
            <w:lang w:eastAsia="zh-CN"/>
          </w:rPr>
          <w:t>(二)、质量控制措施</w:t>
        </w:r>
        <w:r>
          <w:tab/>
        </w:r>
        <w:r>
          <w:fldChar w:fldCharType="begin"/>
        </w:r>
        <w:r>
          <w:instrText xml:space="preserve"> PAGEREF _Toc28634 \h </w:instrText>
        </w:r>
        <w:r>
          <w:fldChar w:fldCharType="separate"/>
        </w:r>
        <w:r>
          <w:t>80</w:t>
        </w:r>
        <w:r>
          <w:fldChar w:fldCharType="end"/>
        </w:r>
      </w:hyperlink>
    </w:p>
    <w:p>
      <w:pPr>
        <w:pStyle w:val="TOC1"/>
        <w:tabs>
          <w:tab w:val="right" w:leader="dot" w:pos="8306"/>
        </w:tabs>
      </w:pPr>
      <w:hyperlink w:anchor="_Toc26763" w:history="1">
        <w:r>
          <w:rPr>
            <w:rFonts w:ascii="仿宋" w:eastAsia="仿宋" w:hAnsi="仿宋" w:cs="仿宋" w:hint="eastAsia"/>
            <w:lang w:eastAsia="zh-CN"/>
          </w:rPr>
          <w:t>十六、产业协同与集群发展</w:t>
        </w:r>
        <w:r>
          <w:tab/>
        </w:r>
        <w:r>
          <w:fldChar w:fldCharType="begin"/>
        </w:r>
        <w:r>
          <w:instrText xml:space="preserve"> PAGEREF _Toc26763 \h </w:instrText>
        </w:r>
        <w:r>
          <w:fldChar w:fldCharType="separate"/>
        </w:r>
        <w:r>
          <w:t>81</w:t>
        </w:r>
        <w:r>
          <w:fldChar w:fldCharType="end"/>
        </w:r>
      </w:hyperlink>
    </w:p>
    <w:p>
      <w:pPr>
        <w:pStyle w:val="TOC2"/>
        <w:tabs>
          <w:tab w:val="right" w:leader="dot" w:pos="8306"/>
        </w:tabs>
      </w:pPr>
      <w:hyperlink w:anchor="_Toc25447" w:history="1">
        <w:r>
          <w:rPr>
            <w:rFonts w:ascii="仿宋" w:eastAsia="仿宋" w:hAnsi="仿宋" w:cs="仿宋" w:hint="eastAsia"/>
            <w:lang w:eastAsia="zh-CN"/>
          </w:rPr>
          <w:t>(一)、产业协同机制建设</w:t>
        </w:r>
        <w:r>
          <w:tab/>
        </w:r>
        <w:r>
          <w:fldChar w:fldCharType="begin"/>
        </w:r>
        <w:r>
          <w:instrText xml:space="preserve"> PAGEREF _Toc25447 \h </w:instrText>
        </w:r>
        <w:r>
          <w:fldChar w:fldCharType="separate"/>
        </w:r>
        <w:r>
          <w:t>81</w:t>
        </w:r>
        <w:r>
          <w:fldChar w:fldCharType="end"/>
        </w:r>
      </w:hyperlink>
    </w:p>
    <w:p>
      <w:pPr>
        <w:pStyle w:val="TOC2"/>
        <w:tabs>
          <w:tab w:val="right" w:leader="dot" w:pos="8306"/>
        </w:tabs>
      </w:pPr>
      <w:hyperlink w:anchor="_Toc21749" w:history="1">
        <w:r>
          <w:rPr>
            <w:rFonts w:ascii="仿宋" w:eastAsia="仿宋" w:hAnsi="仿宋" w:cs="仿宋" w:hint="eastAsia"/>
            <w:lang w:eastAsia="zh-CN"/>
          </w:rPr>
          <w:t>(二)、产业集群培育与发展</w:t>
        </w:r>
        <w:r>
          <w:tab/>
        </w:r>
        <w:r>
          <w:fldChar w:fldCharType="begin"/>
        </w:r>
        <w:r>
          <w:instrText xml:space="preserve"> PAGEREF _Toc21749 \h </w:instrText>
        </w:r>
        <w:r>
          <w:fldChar w:fldCharType="separate"/>
        </w:r>
        <w:r>
          <w:t>82</w:t>
        </w:r>
        <w:r>
          <w:fldChar w:fldCharType="end"/>
        </w:r>
      </w:hyperlink>
    </w:p>
    <w:p>
      <w:pPr>
        <w:pStyle w:val="TOC1"/>
        <w:tabs>
          <w:tab w:val="right" w:leader="dot" w:pos="8306"/>
        </w:tabs>
      </w:pPr>
      <w:hyperlink w:anchor="_Toc26393" w:history="1">
        <w:r>
          <w:rPr>
            <w:rFonts w:ascii="仿宋" w:eastAsia="仿宋" w:hAnsi="仿宋" w:cs="仿宋" w:hint="eastAsia"/>
            <w:lang w:eastAsia="zh-CN"/>
          </w:rPr>
          <w:t>十七、企业合规与伦理</w:t>
        </w:r>
        <w:r>
          <w:tab/>
        </w:r>
        <w:r>
          <w:fldChar w:fldCharType="begin"/>
        </w:r>
        <w:r>
          <w:instrText xml:space="preserve"> PAGEREF _Toc26393 \h </w:instrText>
        </w:r>
        <w:r>
          <w:fldChar w:fldCharType="separate"/>
        </w:r>
        <w:r>
          <w:t>83</w:t>
        </w:r>
        <w:r>
          <w:fldChar w:fldCharType="end"/>
        </w:r>
      </w:hyperlink>
    </w:p>
    <w:p>
      <w:pPr>
        <w:pStyle w:val="TOC2"/>
        <w:tabs>
          <w:tab w:val="right" w:leader="dot" w:pos="8306"/>
        </w:tabs>
      </w:pPr>
      <w:hyperlink w:anchor="_Toc5307" w:history="1">
        <w:r>
          <w:rPr>
            <w:rFonts w:ascii="仿宋" w:eastAsia="仿宋" w:hAnsi="仿宋" w:cs="仿宋" w:hint="eastAsia"/>
            <w:lang w:eastAsia="zh-CN"/>
          </w:rPr>
          <w:t>(一)、合规政策与程序</w:t>
        </w:r>
        <w:r>
          <w:tab/>
        </w:r>
        <w:r>
          <w:fldChar w:fldCharType="begin"/>
        </w:r>
        <w:r>
          <w:instrText xml:space="preserve"> PAGEREF _Toc5307 \h </w:instrText>
        </w:r>
        <w:r>
          <w:fldChar w:fldCharType="separate"/>
        </w:r>
        <w:r>
          <w:t>83</w:t>
        </w:r>
        <w:r>
          <w:fldChar w:fldCharType="end"/>
        </w:r>
      </w:hyperlink>
    </w:p>
    <w:p>
      <w:pPr>
        <w:pStyle w:val="TOC2"/>
        <w:tabs>
          <w:tab w:val="right" w:leader="dot" w:pos="8306"/>
        </w:tabs>
      </w:pPr>
      <w:hyperlink w:anchor="_Toc22107" w:history="1">
        <w:r>
          <w:rPr>
            <w:rFonts w:ascii="仿宋" w:eastAsia="仿宋" w:hAnsi="仿宋" w:cs="仿宋" w:hint="eastAsia"/>
            <w:lang w:eastAsia="zh-CN"/>
          </w:rPr>
          <w:t>(二)、伦理规范与培训</w:t>
        </w:r>
        <w:r>
          <w:tab/>
        </w:r>
        <w:r>
          <w:fldChar w:fldCharType="begin"/>
        </w:r>
        <w:r>
          <w:instrText xml:space="preserve"> PAGEREF _Toc22107 \h </w:instrText>
        </w:r>
        <w:r>
          <w:fldChar w:fldCharType="separate"/>
        </w:r>
        <w:r>
          <w:t>84</w:t>
        </w:r>
        <w:r>
          <w:fldChar w:fldCharType="end"/>
        </w:r>
      </w:hyperlink>
    </w:p>
    <w:p>
      <w:pPr>
        <w:pStyle w:val="TOC2"/>
        <w:tabs>
          <w:tab w:val="right" w:leader="dot" w:pos="8306"/>
        </w:tabs>
      </w:pPr>
      <w:hyperlink w:anchor="_Toc3544" w:history="1">
        <w:r>
          <w:rPr>
            <w:rFonts w:ascii="仿宋" w:eastAsia="仿宋" w:hAnsi="仿宋" w:cs="仿宋" w:hint="eastAsia"/>
            <w:lang w:eastAsia="zh-CN"/>
          </w:rPr>
          <w:t>(三)、合规风险评估</w:t>
        </w:r>
        <w:r>
          <w:tab/>
        </w:r>
        <w:r>
          <w:fldChar w:fldCharType="begin"/>
        </w:r>
        <w:r>
          <w:instrText xml:space="preserve"> PAGEREF _Toc3544 \h </w:instrText>
        </w:r>
        <w:r>
          <w:fldChar w:fldCharType="separate"/>
        </w:r>
        <w:r>
          <w:t>85</w:t>
        </w:r>
        <w:r>
          <w:fldChar w:fldCharType="end"/>
        </w:r>
      </w:hyperlink>
    </w:p>
    <w:p>
      <w:pPr>
        <w:pStyle w:val="TOC2"/>
        <w:tabs>
          <w:tab w:val="right" w:leader="dot" w:pos="8306"/>
        </w:tabs>
      </w:pPr>
      <w:hyperlink w:anchor="_Toc7800" w:history="1">
        <w:r>
          <w:rPr>
            <w:rFonts w:ascii="仿宋" w:eastAsia="仿宋" w:hAnsi="仿宋" w:cs="仿宋" w:hint="eastAsia"/>
            <w:lang w:eastAsia="zh-CN"/>
          </w:rPr>
          <w:t>(四)、合规监督与执行</w:t>
        </w:r>
        <w:r>
          <w:tab/>
        </w:r>
        <w:r>
          <w:fldChar w:fldCharType="begin"/>
        </w:r>
        <w:r>
          <w:instrText xml:space="preserve"> PAGEREF _Toc7800 \h </w:instrText>
        </w:r>
        <w:r>
          <w:fldChar w:fldCharType="separate"/>
        </w:r>
        <w:r>
          <w:t>87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8244"/>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6804"/>
      <w:r>
        <w:rPr>
          <w:rFonts w:ascii="仿宋" w:eastAsia="仿宋" w:hAnsi="仿宋" w:cs="仿宋" w:hint="eastAsia"/>
          <w:sz w:val="28"/>
          <w:lang w:eastAsia="zh-CN"/>
        </w:rPr>
        <w:t>一、环境和生态影响分析</w:t>
      </w:r>
      <w:bookmarkEnd w:id="2"/>
    </w:p>
    <w:p>
      <w:pPr>
        <w:pStyle w:val="Heading2"/>
        <w:rPr>
          <w:rFonts w:ascii="仿宋" w:eastAsia="仿宋" w:hAnsi="仿宋" w:cs="仿宋" w:hint="eastAsia"/>
          <w:lang w:eastAsia="zh-CN"/>
        </w:rPr>
      </w:pPr>
      <w:bookmarkStart w:id="3" w:name="_Toc5871"/>
      <w:r>
        <w:rPr>
          <w:rFonts w:ascii="仿宋" w:eastAsia="仿宋" w:hAnsi="仿宋" w:cs="仿宋" w:hint="eastAsia"/>
          <w:lang w:eastAsia="zh-CN"/>
        </w:rPr>
        <w:t>(一)、环境和生态现状</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在蒸汽疏水阀项目所在地区，空气质量可能受到附近工业活动的影响。为此，项目将采用封闭式生产工艺和高效空气过滤系统，以最大限度减少空气污染物排放。此外，为保护员工健康，项目将定期监测工作环境中的空气质量，并提供必要的防护设备。</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方面，若项目地区水资源紧张，项目将采用循环水系统，减少水的使用量，并对产生的废水进行严格处理，确保其排放符合环保标准。此外，项目还将评估可能使用的水源的质量，以避免污染物影响生产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土壤质量也是一个重要考虑因素。项目将进行土壤样本的化验，确保没有重金属或其他有害物质的污染。此外，项目建设将尽量避免破坏土壤结构，以减少对土地的长期影响。</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生态系统考量：</w:t>
      </w:r>
    </w:p>
    <w:p>
      <w:pPr>
        <w:ind w:firstLine="560" w:firstLineChars="200"/>
        <w:rPr>
          <w:rFonts w:ascii="仿宋" w:eastAsia="仿宋" w:hAnsi="仿宋" w:cs="仿宋" w:hint="eastAsia"/>
          <w:sz w:val="28"/>
        </w:rPr>
      </w:pPr>
      <w:r>
        <w:rPr>
          <w:rFonts w:ascii="仿宋" w:eastAsia="仿宋" w:hAnsi="仿宋" w:cs="仿宋" w:hint="eastAsia"/>
          <w:sz w:val="28"/>
          <w:lang w:eastAsia="zh-CN"/>
        </w:rPr>
        <w:t>蒸汽疏水阀项目将进行详细的生态影响评估，确保不会对当地的动植物种群和自然栖息地造成负面影响。如果项目地点附近有重要的生物栖息地或生态敏感区，项目将重新考虑建设地点或采取相应的保护措施。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项目还计划在周边地区进行植树和绿化活动，以提升生物多样性。例如，可以创建生态廊道，连接周围的自然区域，为野生动植物提供移动和栖息的空间。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在建设和运营过程中，项目将采取措施减少光污染和噪音污染，以减少对周边生态系统的干扰。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蒸汽疏水阀项目将积极采用可持续材料，如再生塑料和生物降解材料，以减少对环境的影响。项目还将推行废物减量和回收计划，例如通过再利用工业废料或建立回收系统。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项目还将探索使用节能技术，如太阳能板或风能，以减少对传统能源的依赖。此外，项目将采用节能灯具、节水装置等措施，以提高能源和水的使用效率。</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蒸汽疏水阀项目还将参与当地的环保活动和计划，如资助当地的环境保护项目或与社区合作进行环保宣传活动。通过这些活动，项目不仅能够提高自身的环境表现，还能在当地社区中树立积极的环保形象。</w:t>
      </w:r>
    </w:p>
    <w:p>
      <w:pPr>
        <w:pStyle w:val="Heading2"/>
        <w:ind w:firstLine="560" w:firstLineChars="200"/>
        <w:rPr>
          <w:rFonts w:ascii="仿宋" w:eastAsia="仿宋" w:hAnsi="仿宋" w:cs="仿宋" w:hint="eastAsia"/>
          <w:sz w:val="28"/>
          <w:lang w:eastAsia="zh-CN"/>
        </w:rPr>
      </w:pPr>
      <w:bookmarkStart w:id="4" w:name="_Toc26496"/>
      <w:r>
        <w:rPr>
          <w:rFonts w:ascii="仿宋" w:eastAsia="仿宋" w:hAnsi="仿宋" w:cs="仿宋" w:hint="eastAsia"/>
          <w:sz w:val="28"/>
          <w:lang w:eastAsia="zh-CN"/>
        </w:rPr>
        <w:t>(二)、生态环境影响分析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生物多样性影响：项目的实施地点可能会对当地的生物多样性产生影响。需评估项目地区内特有的动植物种群以及它们的栖息地。若项目地点靠近敏感的生态区域，如湿地、森林或保护区，可能会对这些区域的生物多样性构成威胁。例如，建设活动可能会破坏动物的栖息地，造成物种迁移或数量减少。为此，项目可能需要进行环境影响评估，并采取措施减轻对生物多样性的负面影响，如调整项目布局、创建生态补偿区或参与当地生态保护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和水体生态影响：蒸汽疏水阀项目在建设和运营过程中可能会对水资源产生影响。这包括对地表水和地下水的影响，以及废水排放对周围水体生态系统的潜在威胁。项目需要考虑其对当地水循环的影响，如降雨径流的变化、地表水和地下水的污染风险。项目应采取适当的水资源管理措施，比如建立废水处理和循环利用系统，以及采用节水技术和设施，确保不对水资源造成过度消耗或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3. 土壤和地质影响：蒸汽疏水阀项目的建设可能会对土壤质量和地质结构产生影响。工程建设活动，如挖掘和填埋，可能会改变土壤结构，影响地下水流动和土壤的自然排水能力。此外，工业活动可能会导致土壤污染，如重金属和化学物质的积累。项目需要进行土壤质量评估，并采取措施避免土壤侵蚀和污染，比如实施土地复垦计划和采用环保型建材。</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4.</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空气质量和气候影响：蒸汽疏水阀项目在建设和运营阶段可能会对空气质量产生影响。这包括温室气体排放、粉尘和有害气体排放等。项目应采取措施减少对空气质量的负面影响，如使用清洁能源、控制排放源和实施绿化工程。此外，项目还应考虑其对气候变化的影响和适应性，尤其是在排放温室气体方面。</w:t>
      </w:r>
    </w:p>
    <w:p>
      <w:pPr>
        <w:pStyle w:val="Heading2"/>
        <w:ind w:firstLine="560" w:firstLineChars="200"/>
        <w:rPr>
          <w:rFonts w:ascii="仿宋" w:eastAsia="仿宋" w:hAnsi="仿宋" w:cs="仿宋" w:hint="eastAsia"/>
          <w:sz w:val="28"/>
          <w:lang w:eastAsia="zh-CN"/>
        </w:rPr>
      </w:pPr>
      <w:bookmarkStart w:id="5" w:name="_Toc19638"/>
      <w:r>
        <w:rPr>
          <w:rFonts w:ascii="仿宋" w:eastAsia="仿宋" w:hAnsi="仿宋" w:cs="仿宋" w:hint="eastAsia"/>
          <w:sz w:val="28"/>
          <w:lang w:eastAsia="zh-CN"/>
        </w:rPr>
        <w:t>(三)、生态环境保护措施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生物多样性保护：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项目区域内将划定特定区域作为生态保护区，专门用于保护敏感和濒危物种。在这些区域，任何建设活动都将被严格限制，以保护原有的生态环境。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蒸汽疏水阀项目将采用绿色屋顶和生态墙等环境友好型建筑设计，这些设计不仅有助于改善空气质量，还能为城市野生动植物提供栖息地。</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项目还将开展本地植被种植活动，如在项目区域周围种植本地树种和灌木，以促进生物多样性，并提供野生动物的食物源和栖息地。</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水资源保护与管理：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蒸汽疏水阀项目将建立高效的废水处理系统，确保所有工业废水在排放前都经过适当处理，达到或超过环保标准。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项目将采用节水技术，比如雨水收集系统和高效灌溉设备，以减少对地表水和地下水的消耗。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定期对周边水体进行水质监测，以及时发现并处理任何潜在的污染问题，确保水体的健康和清洁。</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土壤保护与污染防治：</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在建设过程中，项目将最小化土壤移动，避免土壤侵蚀和流失。同时，采用环保材料和技术以减少对土壤的负面影响。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定期进行土壤质量检测，尤其是对重金属和化学污染物的检测，以确保土壤健康，及时处理可能的污染问题。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在项目运营期间，将采取措施防止化学品泄漏和渗透到土壤中，例如建立防漏设施和紧急响应计划。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减少空气污染与温室气体排放：</w:t>
      </w:r>
    </w:p>
    <w:p>
      <w:pPr>
        <w:ind w:firstLine="560" w:firstLineChars="200"/>
        <w:rPr>
          <w:rFonts w:ascii="仿宋" w:eastAsia="仿宋" w:hAnsi="仿宋" w:cs="仿宋" w:hint="eastAsia"/>
          <w:sz w:val="28"/>
        </w:rPr>
      </w:pPr>
      <w:r>
        <w:rPr>
          <w:rFonts w:ascii="仿宋" w:eastAsia="仿宋" w:hAnsi="仿宋" w:cs="仿宋" w:hint="eastAsia"/>
          <w:sz w:val="28"/>
          <w:lang w:eastAsia="zh-CN"/>
        </w:rPr>
        <w:t>蒸汽疏水阀项目将致力于使用清洁能源，如太阳能和风能，减少对化石燃料的依赖。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通过采用节能灯具、高效绝缘材料和智能温控系统，降低能源消耗，减少温室气体排放。</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实施碳足迹监测和管理系统，对项目的整体碳排放进行跟踪和评估，制定减排目标和策略。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提高环保意识与社区参与：</w:t>
      </w:r>
    </w:p>
    <w:p>
      <w:pPr>
        <w:ind w:firstLine="560" w:firstLineChars="200"/>
        <w:rPr>
          <w:rFonts w:ascii="仿宋" w:eastAsia="仿宋" w:hAnsi="仿宋" w:cs="仿宋" w:hint="eastAsia"/>
          <w:sz w:val="28"/>
        </w:rPr>
      </w:pPr>
      <w:r>
        <w:rPr>
          <w:rFonts w:ascii="仿宋" w:eastAsia="仿宋" w:hAnsi="仿宋" w:cs="仿宋" w:hint="eastAsia"/>
          <w:sz w:val="28"/>
          <w:lang w:eastAsia="zh-CN"/>
        </w:rPr>
        <w:t>蒸汽疏水阀项目将举办环保教育研讨会，向员工和当地社区普及环保知识，提升对环境保护重要性的认识。</w:t>
      </w:r>
    </w:p>
    <w:p>
      <w:pPr>
        <w:ind w:firstLine="560" w:firstLineChars="200"/>
        <w:rPr>
          <w:rFonts w:ascii="仿宋" w:eastAsia="仿宋" w:hAnsi="仿宋" w:cs="仿宋" w:hint="eastAsia"/>
          <w:sz w:val="28"/>
        </w:rPr>
      </w:pPr>
      <w:r>
        <w:rPr>
          <w:rFonts w:ascii="仿宋" w:eastAsia="仿宋" w:hAnsi="仿宋" w:cs="仿宋" w:hint="eastAsia"/>
          <w:sz w:val="28"/>
          <w:lang w:eastAsia="zh-CN"/>
        </w:rPr>
        <w:t>鼓励员工和社区居民参与环保活动，如植树造林和清理当地水体，增强社区对环境保护的参与和责任感。</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与当地学校和非政府组织合作，开展环境教育项目，培养下一代的环保意识。</w:t>
      </w:r>
    </w:p>
    <w:p>
      <w:pPr>
        <w:pStyle w:val="Heading2"/>
        <w:ind w:firstLine="560" w:firstLineChars="200"/>
        <w:rPr>
          <w:rFonts w:ascii="仿宋" w:eastAsia="仿宋" w:hAnsi="仿宋" w:cs="仿宋" w:hint="eastAsia"/>
          <w:sz w:val="28"/>
          <w:lang w:eastAsia="zh-CN"/>
        </w:rPr>
      </w:pPr>
      <w:bookmarkStart w:id="6" w:name="_Toc7753"/>
      <w:r>
        <w:rPr>
          <w:rFonts w:ascii="仿宋" w:eastAsia="仿宋" w:hAnsi="仿宋" w:cs="仿宋" w:hint="eastAsia"/>
          <w:sz w:val="28"/>
          <w:lang w:eastAsia="zh-CN"/>
        </w:rPr>
        <w:t>(四)、地质灾害影响分析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地质稳定性评估：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在蒸汽疏水阀项目启动前，将进行一系列深入的地质调查，包括钻探和土壤取样，以深入了解项目区域的地层结构和土壤组成。特别是对于土壤的承载能力和地下水位的深度进行详细评估。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针对地震风险，项目将聘请地震工程专家对建筑设计进行审查，确保所有结构都符合最新的抗震建筑标准。在地震高发区，建筑将设计为能够承受预期最大震级的影响。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地下水和渗透问题：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蒸汽疏水阀项目将通过地下水位监测系统定期检测水位变化，以预测和预防由高地下水位可能引起的地基问题。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在设计基础设施时，将采用防水材料和构造，如防水混凝土和排水系统，确保地基和地下结构的干燥稳定。此外，将采用地下排水系统和蓄水池，以管理雨水和地下水，防止水分积聚。</w:t>
      </w:r>
    </w:p>
    <w:p>
      <w:pPr>
        <w:ind w:firstLine="560" w:firstLineChars="200"/>
        <w:rPr>
          <w:rFonts w:ascii="仿宋" w:eastAsia="仿宋" w:hAnsi="仿宋" w:cs="仿宋" w:hint="eastAsia"/>
          <w:sz w:val="28"/>
        </w:rPr>
      </w:pPr>
      <w:r>
        <w:rPr>
          <w:rFonts w:ascii="仿宋" w:eastAsia="仿宋" w:hAnsi="仿宋" w:cs="仿宋" w:hint="eastAsia"/>
          <w:sz w:val="28"/>
          <w:lang w:eastAsia="zh-CN"/>
        </w:rPr>
        <w:t>泥石流和洪水风险：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蒸汽疏水阀项目将进行详尽的水文和地形分析，以识别可能的洪水和泥石流风险区。基于这些分析，项目将设计防洪设施，如提高地基、构建防洪墙和排水沟。</w:t>
      </w:r>
    </w:p>
    <w:p>
      <w:pPr>
        <w:ind w:firstLine="560" w:firstLineChars="200"/>
        <w:rPr>
          <w:rFonts w:ascii="仿宋" w:eastAsia="仿宋" w:hAnsi="仿宋" w:cs="仿宋" w:hint="eastAsia"/>
          <w:sz w:val="28"/>
        </w:rPr>
      </w:pPr>
      <w:r>
        <w:rPr>
          <w:rFonts w:ascii="仿宋" w:eastAsia="仿宋" w:hAnsi="仿宋" w:cs="仿宋" w:hint="eastAsia"/>
          <w:sz w:val="28"/>
          <w:lang w:eastAsia="zh-CN"/>
        </w:rPr>
        <w:t>在泥石流高风险区域，项目将考虑建设拦泥坝和植被覆盖，以减少泥石流的可能性和影响。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滑坡和崩塌风险：</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对于位于山坡或不稳定地形的项目区域，将进行详细的地形稳定性评估。在必要时，项目将采取地形加固措施，如植被稳定、土钉墙和支撑结构。</w:t>
      </w:r>
    </w:p>
    <w:p>
      <w:pPr>
        <w:ind w:firstLine="560" w:firstLineChars="200"/>
        <w:rPr>
          <w:rFonts w:ascii="仿宋" w:eastAsia="仿宋" w:hAnsi="仿宋" w:cs="仿宋" w:hint="eastAsia"/>
          <w:sz w:val="28"/>
        </w:rPr>
      </w:pPr>
      <w:r>
        <w:rPr>
          <w:rFonts w:ascii="仿宋" w:eastAsia="仿宋" w:hAnsi="仿宋" w:cs="仿宋" w:hint="eastAsia"/>
          <w:sz w:val="28"/>
          <w:lang w:eastAsia="zh-CN"/>
        </w:rPr>
        <w:t>蒸汽疏水阀项目还将考虑建设排水系统，以减少地表水对土壤稳定性的影响。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地质灾害的长期监测：</w:t>
      </w:r>
    </w:p>
    <w:p>
      <w:pPr>
        <w:ind w:firstLine="560" w:firstLineChars="200"/>
        <w:rPr>
          <w:rFonts w:ascii="仿宋" w:eastAsia="仿宋" w:hAnsi="仿宋" w:cs="仿宋" w:hint="eastAsia"/>
          <w:sz w:val="28"/>
        </w:rPr>
      </w:pPr>
      <w:r>
        <w:rPr>
          <w:rFonts w:ascii="仿宋" w:eastAsia="仿宋" w:hAnsi="仿宋" w:cs="仿宋" w:hint="eastAsia"/>
          <w:sz w:val="28"/>
          <w:lang w:eastAsia="zh-CN"/>
        </w:rPr>
        <w:t>完成初始的地质风险评估后，蒸汽疏水阀项目将安装长期地质监测设备，如倾斜仪、裂缝计和地下水位计，以持续监测地质条件的变化。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项目将设立一个专门的地质监测团队，负责定期检查和维护监测设备，并对收集的数据进行分析，以便及时发现并响应潜在的地质风险。</w:t>
      </w:r>
    </w:p>
    <w:p>
      <w:pPr>
        <w:pStyle w:val="Heading2"/>
        <w:ind w:firstLine="560" w:firstLineChars="200"/>
        <w:rPr>
          <w:rFonts w:ascii="仿宋" w:eastAsia="仿宋" w:hAnsi="仿宋" w:cs="仿宋" w:hint="eastAsia"/>
          <w:sz w:val="28"/>
          <w:lang w:eastAsia="zh-CN"/>
        </w:rPr>
      </w:pPr>
      <w:bookmarkStart w:id="7" w:name="_Toc21535"/>
      <w:r>
        <w:rPr>
          <w:rFonts w:ascii="仿宋" w:eastAsia="仿宋" w:hAnsi="仿宋" w:cs="仿宋" w:hint="eastAsia"/>
          <w:sz w:val="28"/>
          <w:lang w:eastAsia="zh-CN"/>
        </w:rPr>
        <w:t>(五)、特殊环境影响</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项目位于极端气候条件下时，将特别关注建筑和基础设施的设计，以适应高温、严寒或多风等条件。例如，在高温地区，将采用高效隔热材料和先进的冷却系统，而在寒冷地区，项目重点将放在加强保温和有效供暖上。此外，面对多风或多雨的挑战，建筑将采用能抵抗强风和暴雨的设计和材料。</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如果项目地处地形特殊的环境，如山区或沿海地区，将采取针对性措施确保建筑稳定和地形保护。在山区或丘陵地区，项目将采用特殊的地基处理技术和防滑坡措施，同时在沿海地区，则重点关注潮汐和侵蚀的潜在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在生态敏感区域，如湿地或珊瑚礁附近开展项目，将采取谨慎措施以保护这些敏感生态。这包括限制在敏感区域的建设活动，使用环保材料和技术，并最大限度地利用现有基础设施。</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项目区域内的文化和历史遗址，项目将调整规划和设计，以避免对这些遗址的破坏，并与相关文化部门合作，确保在整个项目周期中对遗址的保护。同时，项目将探索将文化和历史元素融入设计中，以提升项目的文化价值。</w:t>
      </w:r>
    </w:p>
    <w:p>
      <w:pPr>
        <w:ind w:firstLine="560" w:firstLineChars="200"/>
        <w:rPr>
          <w:rFonts w:ascii="仿宋" w:eastAsia="仿宋" w:hAnsi="仿宋" w:cs="仿宋" w:hint="eastAsia"/>
          <w:sz w:val="28"/>
        </w:rPr>
      </w:pPr>
      <w:r>
        <w:rPr>
          <w:rFonts w:ascii="仿宋" w:eastAsia="仿宋" w:hAnsi="仿宋" w:cs="仿宋" w:hint="eastAsia"/>
          <w:sz w:val="28"/>
          <w:lang w:eastAsia="zh-CN"/>
        </w:rPr>
        <w:t>蒸汽疏水阀项目将通过这些措施来适应和尊重特殊环境条件，确保项目的可持续发展，同时减少对环境的负面影响。这不仅有助于保护自然和文化遗产，还能提升项目在社会责任方面的表现和形象。</w:t>
      </w:r>
    </w:p>
    <w:p>
      <w:pPr>
        <w:pStyle w:val="Heading1"/>
        <w:ind w:firstLine="560" w:firstLineChars="200"/>
        <w:rPr>
          <w:rFonts w:ascii="仿宋" w:eastAsia="仿宋" w:hAnsi="仿宋" w:cs="仿宋" w:hint="eastAsia"/>
          <w:sz w:val="28"/>
          <w:lang w:eastAsia="zh-CN"/>
        </w:rPr>
      </w:pPr>
      <w:bookmarkStart w:id="8" w:name="_Toc26720"/>
      <w:r>
        <w:rPr>
          <w:rFonts w:ascii="仿宋" w:eastAsia="仿宋" w:hAnsi="仿宋" w:cs="仿宋" w:hint="eastAsia"/>
          <w:sz w:val="28"/>
          <w:lang w:eastAsia="zh-CN"/>
        </w:rPr>
        <w:t>二、项目选址研究</w:t>
      </w:r>
      <w:bookmarkEnd w:id="8"/>
    </w:p>
    <w:p>
      <w:pPr>
        <w:pStyle w:val="Heading2"/>
        <w:rPr>
          <w:rFonts w:ascii="仿宋" w:eastAsia="仿宋" w:hAnsi="仿宋" w:cs="仿宋" w:hint="eastAsia"/>
          <w:lang w:eastAsia="zh-CN"/>
        </w:rPr>
      </w:pPr>
      <w:bookmarkStart w:id="9" w:name="_Toc10753"/>
      <w:r>
        <w:rPr>
          <w:rFonts w:ascii="仿宋" w:eastAsia="仿宋" w:hAnsi="仿宋" w:cs="仿宋" w:hint="eastAsia"/>
          <w:lang w:eastAsia="zh-CN"/>
        </w:rPr>
        <w:t>(一)、项目选址原则</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1.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3.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3. 通信网络覆盖：检查当地通信网络的速度和覆盖范围，以支持项目的数据传输和联网需求。高速互联网连接对于现代企业至关重要，可以提高效率和协作能力。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政策与法规环境：</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https://d.book118.com/998132063106006036</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蒸汽疏水阀项目可行性建设方案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蒸汽疏水阀项目可行性建设方案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蒸汽疏水阀项目可行性建设方案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蒸汽疏水阀项目可行性建设方案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蒸汽疏水阀项目可行性建设方案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蒸汽疏水阀项目可行性建设方案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蒸汽疏水阀项目可行性建设方案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蒸汽疏水阀项目可行性建设方案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蒸汽疏水阀项目可行性建设方案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蒸汽疏水阀项目可行性建设方案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蒸汽疏水阀项目可行性建设方案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蒸汽疏水阀项目可行性建设方案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3E24D7F"/>
    <w:rsid w:val="73E24D7F"/>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998132063106006036"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2024-02-07T15:14:00Z</dcterms:created>
  <dcterms:modified xsi:type="dcterms:W3CDTF">2024-02-07T15:15:29Z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BD161A99605C4877807404516C0DE7DE_11</vt:lpwstr>
  </property>
  <property fmtid="{D5CDD505-2E9C-101B-9397-08002B2CF9AE}" pid="3" name="KSOProductBuildVer">
    <vt:lpwstr>2052-12.1.0.16250</vt:lpwstr>
  </property>
</Properties>
</file>